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25" w:rsidRPr="00721D50" w:rsidRDefault="00ED2E25" w:rsidP="0091451C">
      <w:pPr>
        <w:spacing w:after="0" w:line="240" w:lineRule="auto"/>
        <w:jc w:val="center"/>
        <w:rPr>
          <w:rFonts w:ascii="Times New Roman" w:hAnsi="Times New Roman"/>
          <w:sz w:val="28"/>
          <w:szCs w:val="24"/>
        </w:rPr>
      </w:pPr>
      <w:bookmarkStart w:id="0" w:name="_Toc227464296"/>
      <w:r w:rsidRPr="00721D50">
        <w:rPr>
          <w:rFonts w:ascii="Times New Roman" w:hAnsi="Times New Roman"/>
          <w:sz w:val="28"/>
          <w:szCs w:val="24"/>
        </w:rPr>
        <w:t>Министерство образования и науки Российской Федерации</w:t>
      </w:r>
    </w:p>
    <w:p w:rsidR="00ED2E25" w:rsidRPr="00721D50" w:rsidRDefault="00ED2E25" w:rsidP="0091451C">
      <w:pPr>
        <w:keepNext/>
        <w:spacing w:after="0" w:line="240" w:lineRule="auto"/>
        <w:jc w:val="center"/>
        <w:outlineLvl w:val="0"/>
        <w:rPr>
          <w:rFonts w:ascii="Times New Roman" w:hAnsi="Times New Roman"/>
          <w:iCs/>
          <w:sz w:val="28"/>
          <w:szCs w:val="24"/>
        </w:rPr>
      </w:pPr>
      <w:r w:rsidRPr="00721D50">
        <w:rPr>
          <w:rFonts w:ascii="Times New Roman" w:hAnsi="Times New Roman"/>
          <w:iCs/>
          <w:sz w:val="28"/>
          <w:szCs w:val="24"/>
        </w:rPr>
        <w:t xml:space="preserve">Государственное </w:t>
      </w:r>
      <w:r>
        <w:rPr>
          <w:rFonts w:ascii="Times New Roman" w:hAnsi="Times New Roman"/>
          <w:iCs/>
          <w:sz w:val="28"/>
          <w:szCs w:val="24"/>
        </w:rPr>
        <w:t xml:space="preserve">бюджетное </w:t>
      </w:r>
      <w:r w:rsidRPr="00721D50">
        <w:rPr>
          <w:rFonts w:ascii="Times New Roman" w:hAnsi="Times New Roman"/>
          <w:iCs/>
          <w:sz w:val="28"/>
          <w:szCs w:val="24"/>
        </w:rPr>
        <w:t>образовательное учреждение</w:t>
      </w:r>
    </w:p>
    <w:p w:rsidR="00ED2E25" w:rsidRPr="00721D50" w:rsidRDefault="00ED2E25" w:rsidP="0091451C">
      <w:pPr>
        <w:spacing w:after="0" w:line="240" w:lineRule="auto"/>
        <w:jc w:val="center"/>
        <w:rPr>
          <w:rFonts w:ascii="Times New Roman" w:hAnsi="Times New Roman"/>
          <w:sz w:val="28"/>
          <w:szCs w:val="28"/>
        </w:rPr>
      </w:pPr>
      <w:r w:rsidRPr="00721D50">
        <w:rPr>
          <w:rFonts w:ascii="Times New Roman" w:hAnsi="Times New Roman"/>
          <w:sz w:val="28"/>
          <w:szCs w:val="28"/>
        </w:rPr>
        <w:t>высшего профессионального образования</w:t>
      </w:r>
    </w:p>
    <w:p w:rsidR="00ED2E25" w:rsidRPr="00721D50" w:rsidRDefault="00ED2E25" w:rsidP="0091451C">
      <w:pPr>
        <w:keepNext/>
        <w:spacing w:after="0" w:line="240" w:lineRule="auto"/>
        <w:jc w:val="center"/>
        <w:outlineLvl w:val="0"/>
        <w:rPr>
          <w:rFonts w:ascii="Times New Roman" w:hAnsi="Times New Roman"/>
          <w:iCs/>
          <w:sz w:val="28"/>
          <w:szCs w:val="28"/>
        </w:rPr>
      </w:pPr>
      <w:r>
        <w:rPr>
          <w:rFonts w:ascii="Times New Roman" w:hAnsi="Times New Roman"/>
          <w:iCs/>
          <w:sz w:val="28"/>
          <w:szCs w:val="28"/>
        </w:rPr>
        <w:t>«</w:t>
      </w:r>
      <w:r w:rsidRPr="00721D50">
        <w:rPr>
          <w:rFonts w:ascii="Times New Roman" w:hAnsi="Times New Roman"/>
          <w:iCs/>
          <w:sz w:val="28"/>
          <w:szCs w:val="28"/>
        </w:rPr>
        <w:t>Ставропольский государственный педагогический институт</w:t>
      </w:r>
      <w:r>
        <w:rPr>
          <w:rFonts w:ascii="Times New Roman" w:hAnsi="Times New Roman"/>
          <w:iCs/>
          <w:sz w:val="28"/>
          <w:szCs w:val="28"/>
        </w:rPr>
        <w:t>»</w:t>
      </w:r>
    </w:p>
    <w:p w:rsidR="00ED2E25" w:rsidRPr="00721D50" w:rsidRDefault="00ED2E25" w:rsidP="0091451C">
      <w:pPr>
        <w:keepNext/>
        <w:spacing w:after="0" w:line="240" w:lineRule="auto"/>
        <w:jc w:val="center"/>
        <w:outlineLvl w:val="0"/>
        <w:rPr>
          <w:rFonts w:ascii="Times New Roman" w:hAnsi="Times New Roman"/>
          <w:iCs/>
          <w:sz w:val="28"/>
          <w:szCs w:val="24"/>
        </w:rPr>
      </w:pPr>
      <w:r w:rsidRPr="00721D50">
        <w:rPr>
          <w:rFonts w:ascii="Times New Roman" w:hAnsi="Times New Roman"/>
          <w:iCs/>
          <w:sz w:val="28"/>
          <w:szCs w:val="24"/>
        </w:rPr>
        <w:t>Историко-филологический факультет</w:t>
      </w:r>
    </w:p>
    <w:p w:rsidR="00ED2E25" w:rsidRPr="00721D50" w:rsidRDefault="00ED2E25" w:rsidP="0091451C">
      <w:pPr>
        <w:spacing w:after="0" w:line="240" w:lineRule="auto"/>
        <w:jc w:val="center"/>
        <w:rPr>
          <w:rFonts w:ascii="Times New Roman" w:hAnsi="Times New Roman"/>
          <w:sz w:val="28"/>
          <w:szCs w:val="24"/>
        </w:rPr>
      </w:pPr>
      <w:r>
        <w:rPr>
          <w:rFonts w:ascii="Times New Roman" w:hAnsi="Times New Roman"/>
          <w:sz w:val="28"/>
          <w:szCs w:val="24"/>
        </w:rPr>
        <w:t>(</w:t>
      </w:r>
      <w:r w:rsidRPr="00721D50">
        <w:rPr>
          <w:rFonts w:ascii="Times New Roman" w:hAnsi="Times New Roman"/>
          <w:sz w:val="28"/>
          <w:szCs w:val="24"/>
        </w:rPr>
        <w:t>очное отделение)</w:t>
      </w:r>
    </w:p>
    <w:p w:rsidR="00ED2E25" w:rsidRPr="00721D50" w:rsidRDefault="00ED2E25" w:rsidP="0091451C">
      <w:pPr>
        <w:spacing w:after="0" w:line="240" w:lineRule="auto"/>
        <w:jc w:val="center"/>
        <w:rPr>
          <w:rFonts w:ascii="Times New Roman" w:hAnsi="Times New Roman"/>
          <w:sz w:val="28"/>
          <w:szCs w:val="20"/>
        </w:rPr>
      </w:pPr>
      <w:r w:rsidRPr="00721D50">
        <w:rPr>
          <w:rFonts w:ascii="Times New Roman" w:hAnsi="Times New Roman"/>
          <w:sz w:val="28"/>
          <w:szCs w:val="24"/>
        </w:rPr>
        <w:t>Кафедра экономики, менеджмента и рекламы</w:t>
      </w:r>
    </w:p>
    <w:p w:rsidR="00ED2E25" w:rsidRPr="00721D50" w:rsidRDefault="00ED2E25" w:rsidP="0091451C">
      <w:pPr>
        <w:spacing w:after="0" w:line="240" w:lineRule="auto"/>
        <w:jc w:val="center"/>
        <w:rPr>
          <w:rFonts w:ascii="Times New Roman" w:hAnsi="Times New Roman"/>
          <w:sz w:val="28"/>
          <w:szCs w:val="20"/>
        </w:rPr>
      </w:pPr>
    </w:p>
    <w:p w:rsidR="00ED2E25" w:rsidRPr="00721D50" w:rsidRDefault="00ED2E25" w:rsidP="0091451C">
      <w:pPr>
        <w:spacing w:after="0" w:line="240" w:lineRule="auto"/>
        <w:jc w:val="center"/>
        <w:rPr>
          <w:rFonts w:ascii="Times New Roman" w:hAnsi="Times New Roman"/>
          <w:sz w:val="28"/>
          <w:szCs w:val="20"/>
        </w:rPr>
      </w:pPr>
    </w:p>
    <w:p w:rsidR="00ED2E25" w:rsidRPr="00721D50" w:rsidRDefault="00ED2E25" w:rsidP="0091451C">
      <w:pPr>
        <w:spacing w:after="0" w:line="240" w:lineRule="auto"/>
        <w:jc w:val="center"/>
        <w:rPr>
          <w:rFonts w:ascii="Times New Roman" w:hAnsi="Times New Roman"/>
          <w:sz w:val="28"/>
          <w:szCs w:val="20"/>
        </w:rPr>
      </w:pPr>
    </w:p>
    <w:p w:rsidR="00ED2E25" w:rsidRPr="00721D50" w:rsidRDefault="00ED2E25" w:rsidP="0091451C">
      <w:pPr>
        <w:spacing w:after="0" w:line="240" w:lineRule="auto"/>
        <w:jc w:val="center"/>
        <w:rPr>
          <w:rFonts w:ascii="Times New Roman" w:hAnsi="Times New Roman"/>
          <w:sz w:val="28"/>
          <w:szCs w:val="20"/>
        </w:rPr>
      </w:pPr>
    </w:p>
    <w:p w:rsidR="00ED2E25" w:rsidRPr="00721D50" w:rsidRDefault="00ED2E25" w:rsidP="0091451C">
      <w:pPr>
        <w:spacing w:after="0" w:line="240" w:lineRule="auto"/>
        <w:jc w:val="center"/>
        <w:rPr>
          <w:rFonts w:ascii="Times New Roman" w:hAnsi="Times New Roman"/>
          <w:sz w:val="28"/>
          <w:szCs w:val="20"/>
        </w:rPr>
      </w:pPr>
    </w:p>
    <w:p w:rsidR="00ED2E25" w:rsidRPr="00721D50" w:rsidRDefault="00ED2E25" w:rsidP="0091451C">
      <w:pPr>
        <w:spacing w:after="0" w:line="240" w:lineRule="auto"/>
        <w:jc w:val="center"/>
        <w:rPr>
          <w:rFonts w:ascii="Times New Roman" w:hAnsi="Times New Roman"/>
          <w:sz w:val="28"/>
          <w:szCs w:val="20"/>
        </w:rPr>
      </w:pPr>
    </w:p>
    <w:p w:rsidR="00ED2E25" w:rsidRPr="00721D50" w:rsidRDefault="00ED2E25" w:rsidP="0091451C">
      <w:pPr>
        <w:keepNext/>
        <w:tabs>
          <w:tab w:val="center" w:pos="4677"/>
          <w:tab w:val="left" w:pos="6870"/>
        </w:tabs>
        <w:spacing w:after="0" w:line="240" w:lineRule="auto"/>
        <w:outlineLvl w:val="0"/>
        <w:rPr>
          <w:rFonts w:ascii="Times New Roman" w:hAnsi="Times New Roman"/>
          <w:b/>
          <w:bCs/>
          <w:iCs/>
          <w:sz w:val="36"/>
          <w:szCs w:val="36"/>
        </w:rPr>
      </w:pPr>
      <w:r w:rsidRPr="00721D50">
        <w:rPr>
          <w:rFonts w:ascii="Times New Roman" w:hAnsi="Times New Roman"/>
          <w:b/>
          <w:bCs/>
          <w:iCs/>
          <w:sz w:val="36"/>
          <w:szCs w:val="36"/>
        </w:rPr>
        <w:tab/>
        <w:t>ДИПЛОМНЫЙ ПРОЕКТ</w:t>
      </w:r>
      <w:r w:rsidRPr="00721D50">
        <w:rPr>
          <w:rFonts w:ascii="Times New Roman" w:hAnsi="Times New Roman"/>
          <w:b/>
          <w:bCs/>
          <w:iCs/>
          <w:sz w:val="36"/>
          <w:szCs w:val="36"/>
        </w:rPr>
        <w:tab/>
      </w:r>
    </w:p>
    <w:p w:rsidR="00ED2E25" w:rsidRPr="00721D50" w:rsidRDefault="00ED2E25" w:rsidP="0091451C">
      <w:pPr>
        <w:spacing w:after="0" w:line="240" w:lineRule="auto"/>
        <w:jc w:val="center"/>
        <w:rPr>
          <w:rFonts w:ascii="Times New Roman" w:hAnsi="Times New Roman"/>
          <w:sz w:val="28"/>
          <w:szCs w:val="20"/>
        </w:rPr>
      </w:pPr>
    </w:p>
    <w:p w:rsidR="00ED2E25" w:rsidRPr="00721D50" w:rsidRDefault="00ED2E25" w:rsidP="0091451C">
      <w:pPr>
        <w:spacing w:after="0" w:line="240" w:lineRule="auto"/>
        <w:jc w:val="center"/>
        <w:rPr>
          <w:rFonts w:ascii="Times New Roman" w:hAnsi="Times New Roman"/>
          <w:b/>
          <w:bCs/>
          <w:sz w:val="32"/>
          <w:szCs w:val="32"/>
        </w:rPr>
      </w:pPr>
      <w:r w:rsidRPr="00721D50">
        <w:rPr>
          <w:rFonts w:ascii="Times New Roman" w:hAnsi="Times New Roman"/>
          <w:b/>
          <w:bCs/>
          <w:sz w:val="32"/>
          <w:szCs w:val="32"/>
        </w:rPr>
        <w:t>Тема: «</w:t>
      </w:r>
      <w:r w:rsidRPr="006945C0">
        <w:rPr>
          <w:rFonts w:ascii="Times New Roman" w:hAnsi="Times New Roman"/>
          <w:b/>
          <w:bCs/>
          <w:sz w:val="32"/>
          <w:szCs w:val="32"/>
        </w:rPr>
        <w:t>Совершенствование процедуры аттестации персонала в организации</w:t>
      </w:r>
      <w:r w:rsidRPr="00721D50">
        <w:rPr>
          <w:rFonts w:ascii="Times New Roman" w:hAnsi="Times New Roman"/>
          <w:b/>
          <w:bCs/>
          <w:sz w:val="32"/>
          <w:szCs w:val="32"/>
        </w:rPr>
        <w:t>»</w:t>
      </w:r>
    </w:p>
    <w:p w:rsidR="00ED2E25" w:rsidRPr="00721D50" w:rsidRDefault="00ED2E25" w:rsidP="0091451C">
      <w:pPr>
        <w:spacing w:after="0" w:line="240" w:lineRule="auto"/>
        <w:jc w:val="center"/>
        <w:rPr>
          <w:rFonts w:ascii="Times New Roman" w:hAnsi="Times New Roman"/>
          <w:sz w:val="28"/>
          <w:szCs w:val="20"/>
        </w:rPr>
      </w:pPr>
    </w:p>
    <w:p w:rsidR="00ED2E25" w:rsidRPr="00721D50" w:rsidRDefault="00ED2E25" w:rsidP="0091451C">
      <w:pPr>
        <w:spacing w:after="0" w:line="240" w:lineRule="auto"/>
        <w:jc w:val="right"/>
        <w:rPr>
          <w:rFonts w:ascii="Times New Roman" w:hAnsi="Times New Roman"/>
          <w:sz w:val="28"/>
          <w:szCs w:val="20"/>
        </w:rPr>
      </w:pPr>
    </w:p>
    <w:p w:rsidR="00ED2E25" w:rsidRPr="00721D50" w:rsidRDefault="00ED2E25" w:rsidP="0091451C">
      <w:pPr>
        <w:spacing w:after="0" w:line="240" w:lineRule="auto"/>
        <w:rPr>
          <w:rFonts w:ascii="Times New Roman" w:hAnsi="Times New Roman"/>
          <w:sz w:val="28"/>
          <w:szCs w:val="20"/>
        </w:rPr>
      </w:pPr>
    </w:p>
    <w:p w:rsidR="00ED2E25" w:rsidRPr="00721D50" w:rsidRDefault="00ED2E25" w:rsidP="0091451C">
      <w:pPr>
        <w:keepNext/>
        <w:spacing w:after="0" w:line="240" w:lineRule="auto"/>
        <w:ind w:left="3960"/>
        <w:outlineLvl w:val="3"/>
        <w:rPr>
          <w:rFonts w:ascii="Times New Roman" w:hAnsi="Times New Roman"/>
          <w:sz w:val="28"/>
          <w:szCs w:val="20"/>
        </w:rPr>
      </w:pPr>
      <w:r w:rsidRPr="00721D50">
        <w:rPr>
          <w:rFonts w:ascii="Times New Roman" w:hAnsi="Times New Roman"/>
          <w:sz w:val="28"/>
          <w:szCs w:val="24"/>
        </w:rPr>
        <w:t xml:space="preserve">Студентки </w:t>
      </w:r>
      <w:r>
        <w:rPr>
          <w:rFonts w:ascii="Times New Roman" w:hAnsi="Times New Roman"/>
          <w:sz w:val="28"/>
          <w:szCs w:val="24"/>
        </w:rPr>
        <w:t>5</w:t>
      </w:r>
      <w:r w:rsidRPr="00721D50">
        <w:rPr>
          <w:rFonts w:ascii="Times New Roman" w:hAnsi="Times New Roman"/>
          <w:sz w:val="28"/>
          <w:szCs w:val="24"/>
        </w:rPr>
        <w:t xml:space="preserve"> курса группы </w:t>
      </w:r>
      <w:r>
        <w:rPr>
          <w:rFonts w:ascii="Times New Roman" w:hAnsi="Times New Roman"/>
          <w:sz w:val="28"/>
          <w:szCs w:val="24"/>
        </w:rPr>
        <w:t>Э5</w:t>
      </w:r>
      <w:r w:rsidRPr="00721D50">
        <w:rPr>
          <w:rFonts w:ascii="Times New Roman" w:hAnsi="Times New Roman"/>
          <w:sz w:val="28"/>
          <w:szCs w:val="24"/>
        </w:rPr>
        <w:t>У</w:t>
      </w:r>
    </w:p>
    <w:p w:rsidR="00ED2E25" w:rsidRDefault="00ED2E25" w:rsidP="0091451C">
      <w:pPr>
        <w:spacing w:after="0" w:line="240" w:lineRule="auto"/>
        <w:ind w:left="3960"/>
        <w:rPr>
          <w:rFonts w:ascii="Times New Roman" w:hAnsi="Times New Roman"/>
          <w:b/>
          <w:bCs/>
          <w:sz w:val="28"/>
          <w:szCs w:val="20"/>
        </w:rPr>
      </w:pPr>
      <w:r w:rsidRPr="006945C0">
        <w:rPr>
          <w:rFonts w:ascii="Times New Roman" w:hAnsi="Times New Roman"/>
          <w:b/>
          <w:bCs/>
          <w:sz w:val="28"/>
          <w:szCs w:val="20"/>
        </w:rPr>
        <w:t>Чурилов</w:t>
      </w:r>
      <w:r>
        <w:rPr>
          <w:rFonts w:ascii="Times New Roman" w:hAnsi="Times New Roman"/>
          <w:b/>
          <w:bCs/>
          <w:sz w:val="28"/>
          <w:szCs w:val="20"/>
        </w:rPr>
        <w:t>ой</w:t>
      </w:r>
      <w:r w:rsidRPr="006945C0">
        <w:rPr>
          <w:rFonts w:ascii="Times New Roman" w:hAnsi="Times New Roman"/>
          <w:b/>
          <w:bCs/>
          <w:sz w:val="28"/>
          <w:szCs w:val="20"/>
        </w:rPr>
        <w:t xml:space="preserve"> Ален</w:t>
      </w:r>
      <w:r>
        <w:rPr>
          <w:rFonts w:ascii="Times New Roman" w:hAnsi="Times New Roman"/>
          <w:b/>
          <w:bCs/>
          <w:sz w:val="28"/>
          <w:szCs w:val="20"/>
        </w:rPr>
        <w:t>ы</w:t>
      </w:r>
      <w:r w:rsidRPr="006945C0">
        <w:rPr>
          <w:rFonts w:ascii="Times New Roman" w:hAnsi="Times New Roman"/>
          <w:b/>
          <w:bCs/>
          <w:sz w:val="28"/>
          <w:szCs w:val="20"/>
        </w:rPr>
        <w:t xml:space="preserve"> Васильевн</w:t>
      </w:r>
      <w:r>
        <w:rPr>
          <w:rFonts w:ascii="Times New Roman" w:hAnsi="Times New Roman"/>
          <w:b/>
          <w:bCs/>
          <w:sz w:val="28"/>
          <w:szCs w:val="20"/>
        </w:rPr>
        <w:t>ы</w:t>
      </w:r>
      <w:r w:rsidRPr="006945C0">
        <w:rPr>
          <w:rFonts w:ascii="Times New Roman" w:hAnsi="Times New Roman"/>
          <w:b/>
          <w:bCs/>
          <w:sz w:val="28"/>
          <w:szCs w:val="20"/>
        </w:rPr>
        <w:t xml:space="preserve"> </w:t>
      </w:r>
    </w:p>
    <w:p w:rsidR="00ED2E25" w:rsidRPr="00721D50" w:rsidRDefault="00ED2E25" w:rsidP="0091451C">
      <w:pPr>
        <w:spacing w:after="0" w:line="240" w:lineRule="auto"/>
        <w:ind w:left="3960"/>
        <w:rPr>
          <w:rFonts w:ascii="Times New Roman" w:hAnsi="Times New Roman"/>
          <w:sz w:val="28"/>
          <w:szCs w:val="20"/>
        </w:rPr>
      </w:pPr>
      <w:r w:rsidRPr="00721D50">
        <w:rPr>
          <w:rFonts w:ascii="Times New Roman" w:hAnsi="Times New Roman"/>
          <w:sz w:val="28"/>
          <w:szCs w:val="24"/>
        </w:rPr>
        <w:t>Научный руководитель:</w:t>
      </w:r>
    </w:p>
    <w:p w:rsidR="00ED2E25" w:rsidRPr="00721D50" w:rsidRDefault="00ED2E25" w:rsidP="0091451C">
      <w:pPr>
        <w:spacing w:after="0" w:line="240" w:lineRule="auto"/>
        <w:ind w:left="3960"/>
        <w:rPr>
          <w:rFonts w:ascii="Times New Roman" w:hAnsi="Times New Roman"/>
          <w:sz w:val="28"/>
          <w:szCs w:val="24"/>
        </w:rPr>
      </w:pPr>
      <w:r w:rsidRPr="00721D50">
        <w:rPr>
          <w:rFonts w:ascii="Times New Roman" w:hAnsi="Times New Roman"/>
          <w:sz w:val="28"/>
          <w:szCs w:val="24"/>
        </w:rPr>
        <w:t xml:space="preserve">кандидат экономических наук, доцент </w:t>
      </w:r>
    </w:p>
    <w:p w:rsidR="00ED2E25" w:rsidRPr="00721D50" w:rsidRDefault="00ED2E25" w:rsidP="0091451C">
      <w:pPr>
        <w:spacing w:after="0" w:line="240" w:lineRule="auto"/>
        <w:ind w:left="3960"/>
        <w:rPr>
          <w:rFonts w:ascii="Times New Roman" w:hAnsi="Times New Roman"/>
          <w:b/>
          <w:sz w:val="28"/>
          <w:szCs w:val="24"/>
        </w:rPr>
      </w:pPr>
      <w:r w:rsidRPr="00721D50">
        <w:rPr>
          <w:rFonts w:ascii="Times New Roman" w:hAnsi="Times New Roman"/>
          <w:b/>
          <w:sz w:val="28"/>
          <w:szCs w:val="24"/>
        </w:rPr>
        <w:t>Бровкина Марина Алексеевна</w:t>
      </w:r>
    </w:p>
    <w:p w:rsidR="00ED2E25" w:rsidRPr="00721D50" w:rsidRDefault="00ED2E25" w:rsidP="0091451C">
      <w:pPr>
        <w:spacing w:after="0" w:line="240" w:lineRule="auto"/>
        <w:ind w:left="3960"/>
        <w:rPr>
          <w:rFonts w:ascii="Times New Roman" w:hAnsi="Times New Roman"/>
          <w:sz w:val="28"/>
          <w:szCs w:val="24"/>
        </w:rPr>
      </w:pPr>
    </w:p>
    <w:p w:rsidR="00ED2E25" w:rsidRPr="00721D50" w:rsidRDefault="00ED2E25" w:rsidP="0091451C">
      <w:pPr>
        <w:spacing w:after="0" w:line="240" w:lineRule="auto"/>
        <w:ind w:left="3960"/>
        <w:rPr>
          <w:rFonts w:ascii="Times New Roman" w:hAnsi="Times New Roman"/>
          <w:sz w:val="24"/>
          <w:szCs w:val="24"/>
        </w:rPr>
      </w:pPr>
      <w:r w:rsidRPr="00721D50">
        <w:rPr>
          <w:rFonts w:ascii="Times New Roman" w:hAnsi="Times New Roman"/>
          <w:sz w:val="28"/>
          <w:szCs w:val="24"/>
        </w:rPr>
        <w:t>Рецензент</w:t>
      </w:r>
      <w:r w:rsidRPr="00721D50">
        <w:rPr>
          <w:rFonts w:ascii="Times New Roman" w:hAnsi="Times New Roman"/>
          <w:sz w:val="24"/>
          <w:szCs w:val="24"/>
        </w:rPr>
        <w:t xml:space="preserve">: </w:t>
      </w:r>
    </w:p>
    <w:p w:rsidR="00ED2E25" w:rsidRPr="00721D50" w:rsidRDefault="00ED2E25" w:rsidP="0091451C">
      <w:pPr>
        <w:spacing w:after="0" w:line="240" w:lineRule="auto"/>
        <w:ind w:left="3960"/>
        <w:rPr>
          <w:rFonts w:ascii="Times New Roman" w:hAnsi="Times New Roman"/>
          <w:sz w:val="28"/>
          <w:szCs w:val="24"/>
        </w:rPr>
      </w:pPr>
      <w:r>
        <w:rPr>
          <w:rFonts w:ascii="Times New Roman" w:hAnsi="Times New Roman"/>
          <w:sz w:val="28"/>
          <w:szCs w:val="24"/>
        </w:rPr>
        <w:t>доктор</w:t>
      </w:r>
      <w:r w:rsidRPr="00721D50">
        <w:rPr>
          <w:rFonts w:ascii="Times New Roman" w:hAnsi="Times New Roman"/>
          <w:sz w:val="28"/>
          <w:szCs w:val="24"/>
        </w:rPr>
        <w:t xml:space="preserve"> экономических наук, доцент </w:t>
      </w:r>
    </w:p>
    <w:p w:rsidR="00ED2E25" w:rsidRPr="00721D50" w:rsidRDefault="00ED2E25" w:rsidP="0091451C">
      <w:pPr>
        <w:spacing w:after="0" w:line="240" w:lineRule="auto"/>
        <w:ind w:left="3960"/>
        <w:rPr>
          <w:rFonts w:ascii="Times New Roman" w:hAnsi="Times New Roman"/>
          <w:b/>
          <w:bCs/>
          <w:sz w:val="28"/>
          <w:szCs w:val="20"/>
        </w:rPr>
      </w:pPr>
      <w:r>
        <w:rPr>
          <w:rFonts w:ascii="Times New Roman" w:hAnsi="Times New Roman"/>
          <w:b/>
          <w:bCs/>
          <w:sz w:val="28"/>
          <w:szCs w:val="20"/>
        </w:rPr>
        <w:t>Новоселова Наталья Николаевна</w:t>
      </w:r>
    </w:p>
    <w:p w:rsidR="00ED2E25" w:rsidRPr="00721D50" w:rsidRDefault="00ED2E25" w:rsidP="0091451C">
      <w:pPr>
        <w:spacing w:after="0" w:line="240" w:lineRule="auto"/>
        <w:rPr>
          <w:rFonts w:ascii="Times New Roman" w:hAnsi="Times New Roman"/>
          <w:b/>
          <w:bCs/>
          <w:sz w:val="28"/>
          <w:szCs w:val="20"/>
        </w:rPr>
      </w:pPr>
      <w:r w:rsidRPr="00721D50">
        <w:rPr>
          <w:rFonts w:ascii="Times New Roman" w:hAnsi="Times New Roman"/>
          <w:b/>
          <w:bCs/>
          <w:sz w:val="28"/>
          <w:szCs w:val="20"/>
        </w:rPr>
        <w:t xml:space="preserve"> </w:t>
      </w:r>
    </w:p>
    <w:p w:rsidR="00ED2E25" w:rsidRPr="00721D50" w:rsidRDefault="00ED2E25" w:rsidP="0091451C">
      <w:pPr>
        <w:spacing w:after="0" w:line="240" w:lineRule="auto"/>
        <w:rPr>
          <w:rFonts w:ascii="Times New Roman" w:hAnsi="Times New Roman"/>
          <w:b/>
          <w:bCs/>
          <w:sz w:val="28"/>
          <w:szCs w:val="20"/>
        </w:rPr>
      </w:pPr>
    </w:p>
    <w:p w:rsidR="00ED2E25" w:rsidRPr="00721D50" w:rsidRDefault="00ED2E25" w:rsidP="0091451C">
      <w:pPr>
        <w:spacing w:after="0" w:line="240" w:lineRule="auto"/>
        <w:rPr>
          <w:rFonts w:ascii="Times New Roman" w:hAnsi="Times New Roman"/>
          <w:b/>
          <w:bCs/>
          <w:sz w:val="28"/>
          <w:szCs w:val="20"/>
        </w:rPr>
      </w:pPr>
    </w:p>
    <w:p w:rsidR="00ED2E25" w:rsidRPr="00721D50" w:rsidRDefault="00ED2E25" w:rsidP="0091451C">
      <w:pPr>
        <w:spacing w:after="0" w:line="240" w:lineRule="auto"/>
        <w:rPr>
          <w:rFonts w:ascii="Times New Roman" w:hAnsi="Times New Roman"/>
          <w:sz w:val="28"/>
          <w:szCs w:val="20"/>
        </w:rPr>
      </w:pPr>
      <w:r w:rsidRPr="00721D50">
        <w:rPr>
          <w:rFonts w:ascii="Times New Roman" w:hAnsi="Times New Roman"/>
          <w:sz w:val="28"/>
          <w:szCs w:val="24"/>
        </w:rPr>
        <w:t>Работа допущена к защите                        Дата защиты  «___ » ________ 201</w:t>
      </w:r>
      <w:r>
        <w:rPr>
          <w:rFonts w:ascii="Times New Roman" w:hAnsi="Times New Roman"/>
          <w:sz w:val="28"/>
          <w:szCs w:val="24"/>
        </w:rPr>
        <w:t>3</w:t>
      </w:r>
      <w:r w:rsidRPr="00721D50">
        <w:rPr>
          <w:rFonts w:ascii="Times New Roman" w:hAnsi="Times New Roman"/>
          <w:sz w:val="28"/>
          <w:szCs w:val="24"/>
        </w:rPr>
        <w:t>г.</w:t>
      </w:r>
    </w:p>
    <w:p w:rsidR="00ED2E25" w:rsidRPr="00721D50" w:rsidRDefault="00ED2E25" w:rsidP="0091451C">
      <w:pPr>
        <w:spacing w:after="0" w:line="240" w:lineRule="auto"/>
        <w:rPr>
          <w:rFonts w:ascii="Times New Roman" w:hAnsi="Times New Roman"/>
          <w:sz w:val="28"/>
          <w:szCs w:val="20"/>
        </w:rPr>
      </w:pPr>
      <w:r w:rsidRPr="00721D50">
        <w:rPr>
          <w:rFonts w:ascii="Times New Roman" w:hAnsi="Times New Roman"/>
          <w:sz w:val="28"/>
          <w:szCs w:val="24"/>
        </w:rPr>
        <w:t xml:space="preserve"> «___» ______________ 201</w:t>
      </w:r>
      <w:r>
        <w:rPr>
          <w:rFonts w:ascii="Times New Roman" w:hAnsi="Times New Roman"/>
          <w:sz w:val="28"/>
          <w:szCs w:val="24"/>
        </w:rPr>
        <w:t>3</w:t>
      </w:r>
      <w:r w:rsidRPr="00721D50">
        <w:rPr>
          <w:rFonts w:ascii="Times New Roman" w:hAnsi="Times New Roman"/>
          <w:sz w:val="28"/>
          <w:szCs w:val="24"/>
        </w:rPr>
        <w:t xml:space="preserve">г.                           </w:t>
      </w:r>
    </w:p>
    <w:p w:rsidR="00ED2E25" w:rsidRPr="00721D50" w:rsidRDefault="00ED2E25" w:rsidP="0091451C">
      <w:pPr>
        <w:spacing w:after="0" w:line="240" w:lineRule="auto"/>
        <w:rPr>
          <w:rFonts w:ascii="Times New Roman" w:hAnsi="Times New Roman"/>
          <w:sz w:val="28"/>
          <w:szCs w:val="20"/>
        </w:rPr>
      </w:pPr>
    </w:p>
    <w:p w:rsidR="00ED2E25" w:rsidRPr="00721D50" w:rsidRDefault="00ED2E25" w:rsidP="0091451C">
      <w:pPr>
        <w:spacing w:after="0" w:line="240" w:lineRule="auto"/>
        <w:rPr>
          <w:rFonts w:ascii="Times New Roman" w:hAnsi="Times New Roman"/>
          <w:sz w:val="28"/>
          <w:szCs w:val="20"/>
        </w:rPr>
      </w:pPr>
      <w:r w:rsidRPr="00721D50">
        <w:rPr>
          <w:rFonts w:ascii="Times New Roman" w:hAnsi="Times New Roman"/>
          <w:sz w:val="28"/>
          <w:szCs w:val="24"/>
        </w:rPr>
        <w:t xml:space="preserve"> Зав.</w:t>
      </w:r>
      <w:r>
        <w:rPr>
          <w:rFonts w:ascii="Times New Roman" w:hAnsi="Times New Roman"/>
          <w:sz w:val="28"/>
          <w:szCs w:val="24"/>
        </w:rPr>
        <w:t xml:space="preserve"> </w:t>
      </w:r>
      <w:r w:rsidRPr="00721D50">
        <w:rPr>
          <w:rFonts w:ascii="Times New Roman" w:hAnsi="Times New Roman"/>
          <w:sz w:val="28"/>
          <w:szCs w:val="24"/>
        </w:rPr>
        <w:t>кафедрой ____________                     Оценка «____________________»</w:t>
      </w:r>
    </w:p>
    <w:p w:rsidR="00ED2E25" w:rsidRPr="00721D50" w:rsidRDefault="00ED2E25" w:rsidP="0091451C">
      <w:pPr>
        <w:spacing w:after="0" w:line="240" w:lineRule="auto"/>
        <w:rPr>
          <w:rFonts w:ascii="Times New Roman" w:hAnsi="Times New Roman"/>
          <w:sz w:val="28"/>
          <w:szCs w:val="20"/>
        </w:rPr>
      </w:pPr>
    </w:p>
    <w:p w:rsidR="00ED2E25" w:rsidRPr="00721D50" w:rsidRDefault="00ED2E25" w:rsidP="0091451C">
      <w:pPr>
        <w:spacing w:after="0" w:line="240" w:lineRule="auto"/>
        <w:jc w:val="center"/>
        <w:rPr>
          <w:rFonts w:ascii="Times New Roman" w:hAnsi="Times New Roman"/>
          <w:sz w:val="28"/>
          <w:szCs w:val="24"/>
        </w:rPr>
      </w:pPr>
    </w:p>
    <w:p w:rsidR="00ED2E25" w:rsidRPr="00721D50" w:rsidRDefault="00ED2E25" w:rsidP="0091451C">
      <w:pPr>
        <w:spacing w:after="0" w:line="240" w:lineRule="auto"/>
        <w:jc w:val="center"/>
        <w:rPr>
          <w:rFonts w:ascii="Times New Roman" w:hAnsi="Times New Roman"/>
          <w:sz w:val="28"/>
          <w:szCs w:val="24"/>
        </w:rPr>
      </w:pPr>
    </w:p>
    <w:p w:rsidR="00ED2E25" w:rsidRPr="00721D50" w:rsidRDefault="00ED2E25" w:rsidP="0091451C">
      <w:pPr>
        <w:spacing w:after="0" w:line="240" w:lineRule="auto"/>
        <w:jc w:val="center"/>
        <w:rPr>
          <w:rFonts w:ascii="Times New Roman" w:hAnsi="Times New Roman"/>
          <w:sz w:val="28"/>
          <w:szCs w:val="24"/>
        </w:rPr>
      </w:pPr>
      <w:r w:rsidRPr="00721D50">
        <w:rPr>
          <w:rFonts w:ascii="Times New Roman" w:hAnsi="Times New Roman"/>
          <w:sz w:val="28"/>
          <w:szCs w:val="24"/>
        </w:rPr>
        <w:t>Ставрополь,  201</w:t>
      </w:r>
      <w:r>
        <w:rPr>
          <w:rFonts w:ascii="Times New Roman" w:hAnsi="Times New Roman"/>
          <w:sz w:val="28"/>
          <w:szCs w:val="24"/>
        </w:rPr>
        <w:t>3</w:t>
      </w:r>
    </w:p>
    <w:p w:rsidR="00ED2E25" w:rsidRDefault="00ED2E25" w:rsidP="0091451C"/>
    <w:p w:rsidR="00ED2E25" w:rsidRDefault="00ED2E25" w:rsidP="0091451C"/>
    <w:p w:rsidR="00ED2E25" w:rsidRDefault="00ED2E25" w:rsidP="0091451C">
      <w:pPr>
        <w:spacing w:line="480" w:lineRule="auto"/>
        <w:jc w:val="center"/>
        <w:rPr>
          <w:sz w:val="28"/>
          <w:szCs w:val="28"/>
        </w:rPr>
      </w:pPr>
      <w:r>
        <w:rPr>
          <w:sz w:val="28"/>
          <w:szCs w:val="28"/>
        </w:rPr>
        <w:t>СОДЕРЖАНИЕ</w:t>
      </w:r>
    </w:p>
    <w:tbl>
      <w:tblPr>
        <w:tblW w:w="0" w:type="auto"/>
        <w:tblLayout w:type="fixed"/>
        <w:tblLook w:val="00A0"/>
      </w:tblPr>
      <w:tblGrid>
        <w:gridCol w:w="9039"/>
        <w:gridCol w:w="532"/>
      </w:tblGrid>
      <w:tr w:rsidR="00ED2E25" w:rsidTr="00E53FCC">
        <w:tc>
          <w:tcPr>
            <w:tcW w:w="9039" w:type="dxa"/>
          </w:tcPr>
          <w:p w:rsidR="00ED2E25" w:rsidRPr="00451274" w:rsidRDefault="00ED2E25" w:rsidP="00E53FCC">
            <w:pPr>
              <w:spacing w:line="360" w:lineRule="auto"/>
              <w:jc w:val="both"/>
              <w:rPr>
                <w:sz w:val="28"/>
                <w:szCs w:val="28"/>
              </w:rPr>
            </w:pPr>
            <w:r w:rsidRPr="00451274">
              <w:rPr>
                <w:sz w:val="28"/>
                <w:szCs w:val="28"/>
              </w:rPr>
              <w:t>ВВ</w:t>
            </w:r>
            <w:r>
              <w:rPr>
                <w:sz w:val="28"/>
                <w:szCs w:val="28"/>
              </w:rPr>
              <w:t>ЕДЕНИЕ……………………………………………………………………</w:t>
            </w:r>
          </w:p>
        </w:tc>
        <w:tc>
          <w:tcPr>
            <w:tcW w:w="532" w:type="dxa"/>
          </w:tcPr>
          <w:p w:rsidR="00ED2E25" w:rsidRPr="00451274" w:rsidRDefault="00ED2E25" w:rsidP="00E53FCC">
            <w:pPr>
              <w:spacing w:line="360" w:lineRule="auto"/>
              <w:jc w:val="center"/>
              <w:rPr>
                <w:sz w:val="28"/>
                <w:szCs w:val="28"/>
              </w:rPr>
            </w:pPr>
            <w:r>
              <w:rPr>
                <w:sz w:val="28"/>
                <w:szCs w:val="28"/>
              </w:rPr>
              <w:t>3</w:t>
            </w:r>
          </w:p>
        </w:tc>
      </w:tr>
      <w:tr w:rsidR="00ED2E25" w:rsidTr="00E53FCC">
        <w:tc>
          <w:tcPr>
            <w:tcW w:w="9039" w:type="dxa"/>
          </w:tcPr>
          <w:p w:rsidR="00ED2E25" w:rsidRPr="00C60251" w:rsidRDefault="00ED2E25" w:rsidP="00E53FCC">
            <w:pPr>
              <w:spacing w:line="360" w:lineRule="auto"/>
              <w:jc w:val="both"/>
              <w:rPr>
                <w:caps/>
                <w:sz w:val="28"/>
                <w:szCs w:val="28"/>
              </w:rPr>
            </w:pPr>
            <w:r w:rsidRPr="00451274">
              <w:rPr>
                <w:sz w:val="28"/>
                <w:szCs w:val="28"/>
              </w:rPr>
              <w:t>1</w:t>
            </w:r>
            <w:r w:rsidRPr="00451274">
              <w:rPr>
                <w:caps/>
                <w:sz w:val="28"/>
                <w:szCs w:val="28"/>
              </w:rPr>
              <w:t xml:space="preserve"> </w:t>
            </w:r>
            <w:r w:rsidRPr="00904661">
              <w:rPr>
                <w:rStyle w:val="Hyperlink"/>
                <w:caps/>
                <w:sz w:val="28"/>
                <w:szCs w:val="28"/>
              </w:rPr>
              <w:t xml:space="preserve">Сущность и особенности аттестации персонала </w:t>
            </w:r>
            <w:r>
              <w:rPr>
                <w:rStyle w:val="Hyperlink"/>
                <w:caps/>
                <w:sz w:val="28"/>
                <w:szCs w:val="28"/>
              </w:rPr>
              <w:t>организации………………………………………………………………</w:t>
            </w:r>
          </w:p>
        </w:tc>
        <w:tc>
          <w:tcPr>
            <w:tcW w:w="532" w:type="dxa"/>
          </w:tcPr>
          <w:p w:rsidR="00ED2E25" w:rsidRDefault="00ED2E25" w:rsidP="00E53FCC">
            <w:pPr>
              <w:spacing w:line="360" w:lineRule="auto"/>
              <w:jc w:val="center"/>
              <w:rPr>
                <w:sz w:val="28"/>
                <w:szCs w:val="28"/>
              </w:rPr>
            </w:pPr>
          </w:p>
          <w:p w:rsidR="00ED2E25" w:rsidRPr="00451274" w:rsidRDefault="00ED2E25" w:rsidP="00E53FCC">
            <w:pPr>
              <w:spacing w:line="360" w:lineRule="auto"/>
              <w:jc w:val="center"/>
              <w:rPr>
                <w:sz w:val="28"/>
                <w:szCs w:val="28"/>
              </w:rPr>
            </w:pPr>
            <w:r>
              <w:rPr>
                <w:sz w:val="28"/>
                <w:szCs w:val="28"/>
              </w:rPr>
              <w:t>6</w:t>
            </w:r>
          </w:p>
        </w:tc>
      </w:tr>
      <w:tr w:rsidR="00ED2E25" w:rsidTr="00E53FCC">
        <w:trPr>
          <w:trHeight w:val="557"/>
        </w:trPr>
        <w:tc>
          <w:tcPr>
            <w:tcW w:w="9039" w:type="dxa"/>
          </w:tcPr>
          <w:p w:rsidR="00ED2E25" w:rsidRPr="00E30277" w:rsidRDefault="00ED2E25" w:rsidP="00E53FCC">
            <w:pPr>
              <w:rPr>
                <w:sz w:val="28"/>
                <w:szCs w:val="28"/>
              </w:rPr>
            </w:pPr>
            <w:r w:rsidRPr="00E30277">
              <w:rPr>
                <w:sz w:val="28"/>
                <w:szCs w:val="28"/>
              </w:rPr>
              <w:t xml:space="preserve">1.1 </w:t>
            </w:r>
            <w:r w:rsidRPr="00E30277">
              <w:rPr>
                <w:rStyle w:val="Hyperlink"/>
                <w:sz w:val="28"/>
                <w:szCs w:val="28"/>
              </w:rPr>
              <w:t xml:space="preserve">Понятие </w:t>
            </w:r>
            <w:r>
              <w:rPr>
                <w:rStyle w:val="Hyperlink"/>
                <w:sz w:val="28"/>
                <w:szCs w:val="28"/>
              </w:rPr>
              <w:t xml:space="preserve">процедуры </w:t>
            </w:r>
            <w:r w:rsidRPr="00E30277">
              <w:rPr>
                <w:rStyle w:val="Hyperlink"/>
                <w:sz w:val="28"/>
                <w:szCs w:val="28"/>
              </w:rPr>
              <w:t xml:space="preserve"> аттестации персонала </w:t>
            </w:r>
            <w:r>
              <w:rPr>
                <w:rStyle w:val="Hyperlink"/>
                <w:sz w:val="28"/>
                <w:szCs w:val="28"/>
              </w:rPr>
              <w:t>………………………….....</w:t>
            </w:r>
          </w:p>
        </w:tc>
        <w:tc>
          <w:tcPr>
            <w:tcW w:w="532" w:type="dxa"/>
          </w:tcPr>
          <w:p w:rsidR="00ED2E25" w:rsidRPr="00451274" w:rsidRDefault="00ED2E25" w:rsidP="00E53FCC">
            <w:pPr>
              <w:spacing w:line="360" w:lineRule="auto"/>
              <w:jc w:val="center"/>
              <w:rPr>
                <w:sz w:val="28"/>
                <w:szCs w:val="28"/>
              </w:rPr>
            </w:pPr>
            <w:r>
              <w:rPr>
                <w:sz w:val="28"/>
                <w:szCs w:val="28"/>
              </w:rPr>
              <w:t>6</w:t>
            </w:r>
          </w:p>
        </w:tc>
      </w:tr>
      <w:tr w:rsidR="00ED2E25" w:rsidTr="00E53FCC">
        <w:trPr>
          <w:trHeight w:val="585"/>
        </w:trPr>
        <w:tc>
          <w:tcPr>
            <w:tcW w:w="9039" w:type="dxa"/>
          </w:tcPr>
          <w:p w:rsidR="00ED2E25" w:rsidRPr="00E30277" w:rsidRDefault="00ED2E25" w:rsidP="00E53FCC">
            <w:pPr>
              <w:pStyle w:val="BodyText"/>
              <w:tabs>
                <w:tab w:val="left" w:pos="1701"/>
              </w:tabs>
              <w:spacing w:line="360" w:lineRule="auto"/>
              <w:rPr>
                <w:sz w:val="28"/>
                <w:szCs w:val="28"/>
              </w:rPr>
            </w:pPr>
            <w:r w:rsidRPr="00E30277">
              <w:rPr>
                <w:sz w:val="28"/>
                <w:szCs w:val="28"/>
              </w:rPr>
              <w:t xml:space="preserve">1.2 </w:t>
            </w:r>
            <w:r w:rsidRPr="00E30277">
              <w:rPr>
                <w:rStyle w:val="Hyperlink"/>
                <w:sz w:val="28"/>
                <w:szCs w:val="28"/>
              </w:rPr>
              <w:t>Виды и формы аттестации персонала</w:t>
            </w:r>
            <w:r>
              <w:rPr>
                <w:rStyle w:val="Hyperlink"/>
                <w:sz w:val="28"/>
                <w:szCs w:val="28"/>
              </w:rPr>
              <w:t>……………………………………</w:t>
            </w:r>
          </w:p>
        </w:tc>
        <w:tc>
          <w:tcPr>
            <w:tcW w:w="532" w:type="dxa"/>
          </w:tcPr>
          <w:p w:rsidR="00ED2E25" w:rsidRPr="00451274" w:rsidRDefault="00ED2E25" w:rsidP="00E53FCC">
            <w:pPr>
              <w:spacing w:line="360" w:lineRule="auto"/>
              <w:jc w:val="center"/>
              <w:rPr>
                <w:sz w:val="28"/>
                <w:szCs w:val="28"/>
              </w:rPr>
            </w:pPr>
            <w:r>
              <w:rPr>
                <w:sz w:val="28"/>
                <w:szCs w:val="28"/>
              </w:rPr>
              <w:t>12</w:t>
            </w:r>
          </w:p>
        </w:tc>
      </w:tr>
      <w:tr w:rsidR="00ED2E25" w:rsidTr="00E53FCC">
        <w:tc>
          <w:tcPr>
            <w:tcW w:w="9039" w:type="dxa"/>
          </w:tcPr>
          <w:p w:rsidR="00ED2E25" w:rsidRPr="00E30277" w:rsidRDefault="00ED2E25" w:rsidP="00E53FCC">
            <w:pPr>
              <w:pStyle w:val="BodyText"/>
              <w:tabs>
                <w:tab w:val="left" w:pos="1701"/>
              </w:tabs>
              <w:spacing w:line="360" w:lineRule="auto"/>
              <w:rPr>
                <w:sz w:val="28"/>
                <w:szCs w:val="28"/>
              </w:rPr>
            </w:pPr>
            <w:r w:rsidRPr="00E30277">
              <w:rPr>
                <w:rStyle w:val="Hyperlink"/>
                <w:sz w:val="28"/>
                <w:szCs w:val="28"/>
              </w:rPr>
              <w:t>1.3</w:t>
            </w:r>
            <w:r w:rsidRPr="00E30277">
              <w:rPr>
                <w:sz w:val="28"/>
                <w:szCs w:val="28"/>
              </w:rPr>
              <w:t xml:space="preserve"> </w:t>
            </w:r>
            <w:r w:rsidRPr="00E30277">
              <w:rPr>
                <w:rStyle w:val="Hyperlink"/>
                <w:sz w:val="28"/>
                <w:szCs w:val="28"/>
              </w:rPr>
              <w:t>Методы аттестации персонала</w:t>
            </w:r>
            <w:r>
              <w:rPr>
                <w:rStyle w:val="Hyperlink"/>
                <w:sz w:val="28"/>
                <w:szCs w:val="28"/>
              </w:rPr>
              <w:t>……………………………………………</w:t>
            </w:r>
          </w:p>
        </w:tc>
        <w:tc>
          <w:tcPr>
            <w:tcW w:w="532" w:type="dxa"/>
          </w:tcPr>
          <w:p w:rsidR="00ED2E25" w:rsidRPr="00451274" w:rsidRDefault="00ED2E25" w:rsidP="00E53FCC">
            <w:pPr>
              <w:spacing w:line="360" w:lineRule="auto"/>
              <w:jc w:val="center"/>
              <w:rPr>
                <w:sz w:val="28"/>
                <w:szCs w:val="28"/>
              </w:rPr>
            </w:pPr>
            <w:r>
              <w:rPr>
                <w:sz w:val="28"/>
                <w:szCs w:val="28"/>
              </w:rPr>
              <w:t>17</w:t>
            </w:r>
          </w:p>
        </w:tc>
      </w:tr>
      <w:tr w:rsidR="00ED2E25" w:rsidTr="00E53FCC">
        <w:tc>
          <w:tcPr>
            <w:tcW w:w="9039" w:type="dxa"/>
          </w:tcPr>
          <w:p w:rsidR="00ED2E25" w:rsidRPr="00F56A8D" w:rsidRDefault="00ED2E25" w:rsidP="00E53FCC">
            <w:pPr>
              <w:spacing w:line="360" w:lineRule="auto"/>
              <w:rPr>
                <w:caps/>
                <w:sz w:val="28"/>
                <w:szCs w:val="28"/>
              </w:rPr>
            </w:pPr>
            <w:r w:rsidRPr="00F56A8D">
              <w:rPr>
                <w:caps/>
                <w:sz w:val="28"/>
                <w:szCs w:val="28"/>
              </w:rPr>
              <w:t xml:space="preserve">2 </w:t>
            </w:r>
            <w:r>
              <w:rPr>
                <w:rStyle w:val="Hyperlink"/>
                <w:caps/>
                <w:sz w:val="28"/>
                <w:szCs w:val="28"/>
              </w:rPr>
              <w:t>ОРГАНИЗАЦИОННО-ЭКОНОМИЧЕСКАЯ ХАРАКТЕРИСТИКА</w:t>
            </w:r>
            <w:r w:rsidRPr="00F56A8D">
              <w:rPr>
                <w:rStyle w:val="Hyperlink"/>
                <w:caps/>
                <w:sz w:val="28"/>
                <w:szCs w:val="28"/>
              </w:rPr>
              <w:t xml:space="preserve"> </w:t>
            </w:r>
            <w:r w:rsidRPr="002818C0">
              <w:rPr>
                <w:rStyle w:val="Hyperlink"/>
                <w:caps/>
                <w:sz w:val="28"/>
                <w:szCs w:val="28"/>
              </w:rPr>
              <w:t>Г</w:t>
            </w:r>
            <w:r>
              <w:rPr>
                <w:rStyle w:val="Hyperlink"/>
                <w:caps/>
                <w:sz w:val="28"/>
                <w:szCs w:val="28"/>
              </w:rPr>
              <w:t>Б</w:t>
            </w:r>
            <w:r w:rsidRPr="002818C0">
              <w:rPr>
                <w:rStyle w:val="Hyperlink"/>
                <w:caps/>
                <w:sz w:val="28"/>
                <w:szCs w:val="28"/>
              </w:rPr>
              <w:t>УЗ</w:t>
            </w:r>
            <w:r>
              <w:rPr>
                <w:rStyle w:val="Hyperlink"/>
                <w:caps/>
                <w:sz w:val="28"/>
                <w:szCs w:val="28"/>
              </w:rPr>
              <w:t xml:space="preserve"> СК</w:t>
            </w:r>
            <w:r w:rsidRPr="002818C0">
              <w:rPr>
                <w:rStyle w:val="Hyperlink"/>
                <w:caps/>
                <w:sz w:val="28"/>
                <w:szCs w:val="28"/>
              </w:rPr>
              <w:t xml:space="preserve"> «КРАЕВОЙ КЛИНИЧЕСКИЙ ПРОТИВОТУБЕРКУЛЕЗНЫЙ ДИСПАНСЕР» </w:t>
            </w:r>
            <w:r>
              <w:rPr>
                <w:rStyle w:val="Hyperlink"/>
                <w:caps/>
                <w:sz w:val="28"/>
                <w:szCs w:val="28"/>
              </w:rPr>
              <w:t>………………………………………………………………..</w:t>
            </w:r>
          </w:p>
        </w:tc>
        <w:tc>
          <w:tcPr>
            <w:tcW w:w="532" w:type="dxa"/>
          </w:tcPr>
          <w:p w:rsidR="00ED2E25" w:rsidRDefault="00ED2E25" w:rsidP="00E53FCC">
            <w:pPr>
              <w:spacing w:line="360" w:lineRule="auto"/>
              <w:jc w:val="center"/>
              <w:rPr>
                <w:sz w:val="28"/>
                <w:szCs w:val="28"/>
              </w:rPr>
            </w:pPr>
          </w:p>
          <w:p w:rsidR="00ED2E25" w:rsidRDefault="00ED2E25" w:rsidP="00E53FCC">
            <w:pPr>
              <w:spacing w:line="360" w:lineRule="auto"/>
              <w:jc w:val="center"/>
              <w:rPr>
                <w:sz w:val="28"/>
                <w:szCs w:val="28"/>
              </w:rPr>
            </w:pPr>
          </w:p>
          <w:p w:rsidR="00ED2E25" w:rsidRPr="00451274" w:rsidRDefault="00ED2E25" w:rsidP="00E53FCC">
            <w:pPr>
              <w:spacing w:line="360" w:lineRule="auto"/>
              <w:jc w:val="center"/>
              <w:rPr>
                <w:sz w:val="28"/>
                <w:szCs w:val="28"/>
              </w:rPr>
            </w:pPr>
            <w:r>
              <w:rPr>
                <w:sz w:val="28"/>
                <w:szCs w:val="28"/>
              </w:rPr>
              <w:t>28</w:t>
            </w:r>
          </w:p>
        </w:tc>
      </w:tr>
      <w:tr w:rsidR="00ED2E25" w:rsidTr="00E53FCC">
        <w:tc>
          <w:tcPr>
            <w:tcW w:w="9039" w:type="dxa"/>
          </w:tcPr>
          <w:p w:rsidR="00ED2E25" w:rsidRPr="00451274" w:rsidRDefault="00ED2E25" w:rsidP="00E53FCC">
            <w:pPr>
              <w:pStyle w:val="NormalWeb"/>
              <w:spacing w:before="0" w:beforeAutospacing="0" w:after="0" w:afterAutospacing="0" w:line="360" w:lineRule="auto"/>
              <w:rPr>
                <w:rFonts w:ascii="Times New Roman" w:hAnsi="Times New Roman" w:cs="Times New Roman"/>
                <w:sz w:val="28"/>
                <w:szCs w:val="28"/>
              </w:rPr>
            </w:pPr>
            <w:r w:rsidRPr="00451274">
              <w:rPr>
                <w:rFonts w:ascii="Times New Roman" w:hAnsi="Times New Roman" w:cs="Times New Roman"/>
                <w:sz w:val="28"/>
                <w:szCs w:val="28"/>
              </w:rPr>
              <w:t xml:space="preserve">2.1 </w:t>
            </w:r>
            <w:r w:rsidRPr="00E30B34">
              <w:rPr>
                <w:rFonts w:ascii="Times New Roman" w:hAnsi="Times New Roman" w:cs="Times New Roman"/>
                <w:sz w:val="28"/>
                <w:szCs w:val="28"/>
              </w:rPr>
              <w:t>Общая характеристика Г</w:t>
            </w:r>
            <w:r>
              <w:rPr>
                <w:rFonts w:ascii="Times New Roman" w:hAnsi="Times New Roman" w:cs="Times New Roman"/>
                <w:sz w:val="28"/>
                <w:szCs w:val="28"/>
              </w:rPr>
              <w:t>Б</w:t>
            </w:r>
            <w:r w:rsidRPr="00E30B34">
              <w:rPr>
                <w:rFonts w:ascii="Times New Roman" w:hAnsi="Times New Roman" w:cs="Times New Roman"/>
                <w:sz w:val="28"/>
                <w:szCs w:val="28"/>
              </w:rPr>
              <w:t xml:space="preserve">УЗ </w:t>
            </w:r>
            <w:r>
              <w:rPr>
                <w:rFonts w:ascii="Times New Roman" w:hAnsi="Times New Roman" w:cs="Times New Roman"/>
                <w:sz w:val="28"/>
                <w:szCs w:val="28"/>
              </w:rPr>
              <w:t xml:space="preserve"> СК </w:t>
            </w:r>
            <w:r w:rsidRPr="00E30B34">
              <w:rPr>
                <w:rFonts w:ascii="Times New Roman" w:hAnsi="Times New Roman" w:cs="Times New Roman"/>
                <w:sz w:val="28"/>
                <w:szCs w:val="28"/>
              </w:rPr>
              <w:t>«Краевой клинический противотуберкулезный диспансер»</w:t>
            </w:r>
            <w:r>
              <w:rPr>
                <w:rFonts w:ascii="Times New Roman" w:hAnsi="Times New Roman" w:cs="Times New Roman"/>
                <w:sz w:val="28"/>
                <w:szCs w:val="28"/>
              </w:rPr>
              <w:t>………………………………………….</w:t>
            </w:r>
          </w:p>
        </w:tc>
        <w:tc>
          <w:tcPr>
            <w:tcW w:w="532" w:type="dxa"/>
          </w:tcPr>
          <w:p w:rsidR="00ED2E25" w:rsidRDefault="00ED2E25" w:rsidP="00E53FCC">
            <w:pPr>
              <w:spacing w:line="360" w:lineRule="auto"/>
              <w:jc w:val="center"/>
              <w:rPr>
                <w:sz w:val="28"/>
                <w:szCs w:val="28"/>
              </w:rPr>
            </w:pPr>
          </w:p>
          <w:p w:rsidR="00ED2E25" w:rsidRPr="00451274" w:rsidRDefault="00ED2E25" w:rsidP="00E53FCC">
            <w:pPr>
              <w:spacing w:line="360" w:lineRule="auto"/>
              <w:jc w:val="center"/>
              <w:rPr>
                <w:sz w:val="28"/>
                <w:szCs w:val="28"/>
              </w:rPr>
            </w:pPr>
            <w:r>
              <w:rPr>
                <w:sz w:val="28"/>
                <w:szCs w:val="28"/>
              </w:rPr>
              <w:t>28</w:t>
            </w:r>
          </w:p>
        </w:tc>
      </w:tr>
      <w:tr w:rsidR="00ED2E25" w:rsidTr="00E53FCC">
        <w:tc>
          <w:tcPr>
            <w:tcW w:w="9039" w:type="dxa"/>
          </w:tcPr>
          <w:p w:rsidR="00ED2E25" w:rsidRPr="008F3678" w:rsidRDefault="00ED2E25" w:rsidP="00E53FCC">
            <w:pPr>
              <w:spacing w:line="360" w:lineRule="auto"/>
              <w:jc w:val="both"/>
              <w:rPr>
                <w:sz w:val="28"/>
              </w:rPr>
            </w:pPr>
            <w:r w:rsidRPr="00451274">
              <w:rPr>
                <w:sz w:val="28"/>
                <w:szCs w:val="28"/>
              </w:rPr>
              <w:t xml:space="preserve">2.2 </w:t>
            </w:r>
            <w:r w:rsidRPr="008C11FA">
              <w:rPr>
                <w:sz w:val="28"/>
                <w:szCs w:val="28"/>
              </w:rPr>
              <w:t xml:space="preserve">Анализ </w:t>
            </w:r>
            <w:r>
              <w:rPr>
                <w:sz w:val="28"/>
                <w:szCs w:val="28"/>
              </w:rPr>
              <w:t xml:space="preserve">кадрового состава </w:t>
            </w:r>
            <w:r w:rsidRPr="008F3678">
              <w:rPr>
                <w:rStyle w:val="Hyperlink"/>
                <w:sz w:val="28"/>
                <w:szCs w:val="28"/>
              </w:rPr>
              <w:t xml:space="preserve">в </w:t>
            </w:r>
            <w:r w:rsidRPr="008C11FA">
              <w:rPr>
                <w:rStyle w:val="Hyperlink"/>
                <w:sz w:val="28"/>
                <w:szCs w:val="28"/>
              </w:rPr>
              <w:t>Г</w:t>
            </w:r>
            <w:r>
              <w:rPr>
                <w:rStyle w:val="Hyperlink"/>
                <w:sz w:val="28"/>
                <w:szCs w:val="28"/>
              </w:rPr>
              <w:t>Б</w:t>
            </w:r>
            <w:r w:rsidRPr="008C11FA">
              <w:rPr>
                <w:rStyle w:val="Hyperlink"/>
                <w:sz w:val="28"/>
                <w:szCs w:val="28"/>
              </w:rPr>
              <w:t>УЗ</w:t>
            </w:r>
            <w:r>
              <w:rPr>
                <w:rStyle w:val="Hyperlink"/>
                <w:sz w:val="28"/>
                <w:szCs w:val="28"/>
              </w:rPr>
              <w:t xml:space="preserve"> СК</w:t>
            </w:r>
            <w:r w:rsidRPr="008C11FA">
              <w:rPr>
                <w:rStyle w:val="Hyperlink"/>
                <w:sz w:val="28"/>
                <w:szCs w:val="28"/>
              </w:rPr>
              <w:t xml:space="preserve"> «Краевой клинический противотуберкулезный диспансер»</w:t>
            </w:r>
            <w:r>
              <w:rPr>
                <w:rStyle w:val="Hyperlink"/>
                <w:sz w:val="28"/>
                <w:szCs w:val="28"/>
              </w:rPr>
              <w:t>…………………</w:t>
            </w:r>
            <w:r>
              <w:rPr>
                <w:sz w:val="28"/>
                <w:szCs w:val="28"/>
              </w:rPr>
              <w:t>………………………</w:t>
            </w:r>
          </w:p>
        </w:tc>
        <w:tc>
          <w:tcPr>
            <w:tcW w:w="532" w:type="dxa"/>
          </w:tcPr>
          <w:p w:rsidR="00ED2E25" w:rsidRDefault="00ED2E25" w:rsidP="00E53FCC">
            <w:pPr>
              <w:spacing w:line="360" w:lineRule="auto"/>
              <w:jc w:val="center"/>
              <w:rPr>
                <w:sz w:val="28"/>
                <w:szCs w:val="28"/>
              </w:rPr>
            </w:pPr>
          </w:p>
          <w:p w:rsidR="00ED2E25" w:rsidRPr="00451274" w:rsidRDefault="00ED2E25" w:rsidP="00E53FCC">
            <w:pPr>
              <w:spacing w:line="360" w:lineRule="auto"/>
              <w:jc w:val="center"/>
              <w:rPr>
                <w:sz w:val="28"/>
                <w:szCs w:val="28"/>
              </w:rPr>
            </w:pPr>
            <w:r>
              <w:rPr>
                <w:sz w:val="28"/>
                <w:szCs w:val="28"/>
              </w:rPr>
              <w:t>39</w:t>
            </w:r>
          </w:p>
        </w:tc>
      </w:tr>
      <w:tr w:rsidR="00ED2E25" w:rsidTr="00E53FCC">
        <w:tc>
          <w:tcPr>
            <w:tcW w:w="9039" w:type="dxa"/>
          </w:tcPr>
          <w:p w:rsidR="00ED2E25" w:rsidRPr="00451274" w:rsidRDefault="00ED2E25" w:rsidP="00E53FCC">
            <w:pPr>
              <w:spacing w:line="360" w:lineRule="auto"/>
              <w:jc w:val="both"/>
              <w:rPr>
                <w:sz w:val="28"/>
                <w:szCs w:val="28"/>
              </w:rPr>
            </w:pPr>
            <w:r w:rsidRPr="008F3678">
              <w:rPr>
                <w:rStyle w:val="Hyperlink"/>
                <w:sz w:val="28"/>
                <w:szCs w:val="28"/>
              </w:rPr>
              <w:t xml:space="preserve">2.3 Анализ существующей системы аттестации персонала в </w:t>
            </w:r>
            <w:r w:rsidRPr="008C11FA">
              <w:rPr>
                <w:rStyle w:val="Hyperlink"/>
                <w:sz w:val="28"/>
                <w:szCs w:val="28"/>
              </w:rPr>
              <w:t>Г</w:t>
            </w:r>
            <w:r>
              <w:rPr>
                <w:rStyle w:val="Hyperlink"/>
                <w:sz w:val="28"/>
                <w:szCs w:val="28"/>
              </w:rPr>
              <w:t>Б</w:t>
            </w:r>
            <w:r w:rsidRPr="008C11FA">
              <w:rPr>
                <w:rStyle w:val="Hyperlink"/>
                <w:sz w:val="28"/>
                <w:szCs w:val="28"/>
              </w:rPr>
              <w:t>УЗ</w:t>
            </w:r>
            <w:r>
              <w:rPr>
                <w:rStyle w:val="Hyperlink"/>
                <w:sz w:val="28"/>
                <w:szCs w:val="28"/>
              </w:rPr>
              <w:t xml:space="preserve"> СК</w:t>
            </w:r>
            <w:r w:rsidRPr="008C11FA">
              <w:rPr>
                <w:rStyle w:val="Hyperlink"/>
                <w:sz w:val="28"/>
                <w:szCs w:val="28"/>
              </w:rPr>
              <w:t xml:space="preserve"> «Краевой клинический противотуберкулезный диспансер»</w:t>
            </w:r>
            <w:r>
              <w:rPr>
                <w:rStyle w:val="Hyperlink"/>
                <w:sz w:val="28"/>
                <w:szCs w:val="28"/>
              </w:rPr>
              <w:t>……………….</w:t>
            </w:r>
          </w:p>
        </w:tc>
        <w:tc>
          <w:tcPr>
            <w:tcW w:w="532" w:type="dxa"/>
          </w:tcPr>
          <w:p w:rsidR="00ED2E25" w:rsidRDefault="00ED2E25" w:rsidP="00E53FCC">
            <w:pPr>
              <w:spacing w:line="360" w:lineRule="auto"/>
              <w:jc w:val="center"/>
              <w:rPr>
                <w:sz w:val="28"/>
                <w:szCs w:val="28"/>
              </w:rPr>
            </w:pPr>
          </w:p>
          <w:p w:rsidR="00ED2E25" w:rsidRPr="00451274" w:rsidRDefault="00ED2E25" w:rsidP="00E53FCC">
            <w:pPr>
              <w:spacing w:line="360" w:lineRule="auto"/>
              <w:jc w:val="center"/>
              <w:rPr>
                <w:sz w:val="28"/>
                <w:szCs w:val="28"/>
              </w:rPr>
            </w:pPr>
            <w:r>
              <w:rPr>
                <w:sz w:val="28"/>
                <w:szCs w:val="28"/>
              </w:rPr>
              <w:t>53</w:t>
            </w:r>
          </w:p>
        </w:tc>
      </w:tr>
      <w:tr w:rsidR="00ED2E25" w:rsidTr="00E53FCC">
        <w:tc>
          <w:tcPr>
            <w:tcW w:w="9039" w:type="dxa"/>
          </w:tcPr>
          <w:p w:rsidR="00ED2E25" w:rsidRPr="00451274" w:rsidRDefault="00ED2E25" w:rsidP="00E53FCC">
            <w:pPr>
              <w:spacing w:line="360" w:lineRule="auto"/>
              <w:rPr>
                <w:sz w:val="28"/>
                <w:szCs w:val="28"/>
              </w:rPr>
            </w:pPr>
            <w:r w:rsidRPr="00451274">
              <w:rPr>
                <w:sz w:val="28"/>
                <w:szCs w:val="28"/>
              </w:rPr>
              <w:t xml:space="preserve">3 </w:t>
            </w:r>
            <w:r w:rsidRPr="00451274">
              <w:rPr>
                <w:caps/>
                <w:sz w:val="28"/>
                <w:szCs w:val="28"/>
              </w:rPr>
              <w:t xml:space="preserve">Совершенствование </w:t>
            </w:r>
            <w:r>
              <w:rPr>
                <w:caps/>
                <w:sz w:val="28"/>
                <w:szCs w:val="28"/>
              </w:rPr>
              <w:t xml:space="preserve">процедуры аттестации персонала  </w:t>
            </w:r>
            <w:r w:rsidRPr="0017098C">
              <w:rPr>
                <w:caps/>
                <w:sz w:val="28"/>
                <w:szCs w:val="28"/>
              </w:rPr>
              <w:t>в Г</w:t>
            </w:r>
            <w:r>
              <w:rPr>
                <w:caps/>
                <w:sz w:val="28"/>
                <w:szCs w:val="28"/>
              </w:rPr>
              <w:t>Б</w:t>
            </w:r>
            <w:r w:rsidRPr="0017098C">
              <w:rPr>
                <w:caps/>
                <w:sz w:val="28"/>
                <w:szCs w:val="28"/>
              </w:rPr>
              <w:t>УЗ</w:t>
            </w:r>
            <w:r>
              <w:rPr>
                <w:caps/>
                <w:sz w:val="28"/>
                <w:szCs w:val="28"/>
              </w:rPr>
              <w:t xml:space="preserve"> СК</w:t>
            </w:r>
            <w:r w:rsidRPr="0017098C">
              <w:rPr>
                <w:caps/>
                <w:sz w:val="28"/>
                <w:szCs w:val="28"/>
              </w:rPr>
              <w:t xml:space="preserve"> «Краевой клинический противотуберкулезный диспансер»</w:t>
            </w:r>
            <w:r>
              <w:rPr>
                <w:caps/>
                <w:sz w:val="28"/>
                <w:szCs w:val="28"/>
              </w:rPr>
              <w:t>..…………………………...</w:t>
            </w:r>
          </w:p>
        </w:tc>
        <w:tc>
          <w:tcPr>
            <w:tcW w:w="532" w:type="dxa"/>
          </w:tcPr>
          <w:p w:rsidR="00ED2E25" w:rsidRPr="00451274" w:rsidRDefault="00ED2E25" w:rsidP="00E53FCC">
            <w:pPr>
              <w:spacing w:line="360" w:lineRule="auto"/>
              <w:jc w:val="center"/>
              <w:rPr>
                <w:sz w:val="28"/>
                <w:szCs w:val="28"/>
              </w:rPr>
            </w:pPr>
          </w:p>
          <w:p w:rsidR="00ED2E25" w:rsidRDefault="00ED2E25" w:rsidP="00E53FCC">
            <w:pPr>
              <w:spacing w:line="360" w:lineRule="auto"/>
              <w:jc w:val="center"/>
              <w:rPr>
                <w:sz w:val="28"/>
                <w:szCs w:val="28"/>
              </w:rPr>
            </w:pPr>
          </w:p>
          <w:p w:rsidR="00ED2E25" w:rsidRPr="00451274" w:rsidRDefault="00ED2E25" w:rsidP="00E53FCC">
            <w:pPr>
              <w:spacing w:line="360" w:lineRule="auto"/>
              <w:jc w:val="center"/>
              <w:rPr>
                <w:sz w:val="28"/>
                <w:szCs w:val="28"/>
              </w:rPr>
            </w:pPr>
            <w:r>
              <w:rPr>
                <w:sz w:val="28"/>
                <w:szCs w:val="28"/>
              </w:rPr>
              <w:t>80</w:t>
            </w:r>
          </w:p>
        </w:tc>
      </w:tr>
      <w:tr w:rsidR="00ED2E25" w:rsidTr="00E53FCC">
        <w:tc>
          <w:tcPr>
            <w:tcW w:w="9039" w:type="dxa"/>
          </w:tcPr>
          <w:p w:rsidR="00ED2E25" w:rsidRPr="00451274" w:rsidRDefault="00ED2E25" w:rsidP="00E53FCC">
            <w:pPr>
              <w:spacing w:line="360" w:lineRule="auto"/>
              <w:jc w:val="both"/>
              <w:rPr>
                <w:sz w:val="28"/>
                <w:szCs w:val="28"/>
              </w:rPr>
            </w:pPr>
            <w:r w:rsidRPr="00451274">
              <w:rPr>
                <w:sz w:val="28"/>
                <w:szCs w:val="28"/>
              </w:rPr>
              <w:t xml:space="preserve">3.1 </w:t>
            </w:r>
            <w:r w:rsidRPr="00061673">
              <w:rPr>
                <w:sz w:val="28"/>
                <w:szCs w:val="28"/>
              </w:rPr>
              <w:t>Проблемы проведения аттестации в  Г</w:t>
            </w:r>
            <w:r>
              <w:rPr>
                <w:sz w:val="28"/>
                <w:szCs w:val="28"/>
              </w:rPr>
              <w:t>Б</w:t>
            </w:r>
            <w:r w:rsidRPr="00061673">
              <w:rPr>
                <w:sz w:val="28"/>
                <w:szCs w:val="28"/>
              </w:rPr>
              <w:t>УЗ</w:t>
            </w:r>
            <w:r>
              <w:rPr>
                <w:sz w:val="28"/>
                <w:szCs w:val="28"/>
              </w:rPr>
              <w:t xml:space="preserve"> СК</w:t>
            </w:r>
            <w:r w:rsidRPr="00061673">
              <w:rPr>
                <w:sz w:val="28"/>
                <w:szCs w:val="28"/>
              </w:rPr>
              <w:t xml:space="preserve"> «ККП</w:t>
            </w:r>
            <w:r>
              <w:rPr>
                <w:sz w:val="28"/>
                <w:szCs w:val="28"/>
              </w:rPr>
              <w:t>Т</w:t>
            </w:r>
            <w:r w:rsidRPr="00061673">
              <w:rPr>
                <w:sz w:val="28"/>
                <w:szCs w:val="28"/>
              </w:rPr>
              <w:t>Д»</w:t>
            </w:r>
            <w:r w:rsidRPr="008F34C8">
              <w:rPr>
                <w:rStyle w:val="Hyperlink"/>
                <w:sz w:val="28"/>
                <w:szCs w:val="28"/>
              </w:rPr>
              <w:t>……………</w:t>
            </w:r>
            <w:r>
              <w:rPr>
                <w:rStyle w:val="Hyperlink"/>
                <w:sz w:val="28"/>
                <w:szCs w:val="28"/>
              </w:rPr>
              <w:t>..</w:t>
            </w:r>
          </w:p>
        </w:tc>
        <w:tc>
          <w:tcPr>
            <w:tcW w:w="532" w:type="dxa"/>
          </w:tcPr>
          <w:p w:rsidR="00ED2E25" w:rsidRPr="00451274" w:rsidRDefault="00ED2E25" w:rsidP="00E53FCC">
            <w:pPr>
              <w:spacing w:line="360" w:lineRule="auto"/>
              <w:jc w:val="center"/>
              <w:rPr>
                <w:sz w:val="28"/>
                <w:szCs w:val="28"/>
              </w:rPr>
            </w:pPr>
            <w:r>
              <w:rPr>
                <w:sz w:val="28"/>
                <w:szCs w:val="28"/>
              </w:rPr>
              <w:t>80</w:t>
            </w:r>
          </w:p>
        </w:tc>
      </w:tr>
      <w:tr w:rsidR="00ED2E25" w:rsidTr="00E53FCC">
        <w:tc>
          <w:tcPr>
            <w:tcW w:w="9039" w:type="dxa"/>
          </w:tcPr>
          <w:p w:rsidR="00ED2E25" w:rsidRPr="00451274" w:rsidRDefault="00ED2E25" w:rsidP="00E53FCC">
            <w:pPr>
              <w:spacing w:line="360" w:lineRule="auto"/>
              <w:jc w:val="both"/>
              <w:rPr>
                <w:sz w:val="28"/>
                <w:szCs w:val="28"/>
              </w:rPr>
            </w:pPr>
            <w:r>
              <w:rPr>
                <w:sz w:val="28"/>
                <w:szCs w:val="28"/>
              </w:rPr>
              <w:t xml:space="preserve">3.2 </w:t>
            </w:r>
            <w:r w:rsidRPr="008F34C8">
              <w:rPr>
                <w:rStyle w:val="Hyperlink"/>
                <w:sz w:val="28"/>
                <w:szCs w:val="28"/>
              </w:rPr>
              <w:t>Предложения</w:t>
            </w:r>
            <w:r w:rsidRPr="008F34C8">
              <w:rPr>
                <w:sz w:val="28"/>
                <w:szCs w:val="28"/>
              </w:rPr>
              <w:t xml:space="preserve"> по совершенствованию </w:t>
            </w:r>
            <w:r w:rsidRPr="008F34C8">
              <w:rPr>
                <w:rStyle w:val="Hyperlink"/>
                <w:sz w:val="28"/>
                <w:szCs w:val="28"/>
              </w:rPr>
              <w:t>процедуры аттестации</w:t>
            </w:r>
            <w:r>
              <w:rPr>
                <w:rStyle w:val="Hyperlink"/>
                <w:sz w:val="28"/>
                <w:szCs w:val="28"/>
              </w:rPr>
              <w:t xml:space="preserve"> в ГБУЗ СК «ККПТД»…………………………………………………………………</w:t>
            </w:r>
          </w:p>
        </w:tc>
        <w:tc>
          <w:tcPr>
            <w:tcW w:w="532" w:type="dxa"/>
          </w:tcPr>
          <w:p w:rsidR="00ED2E25" w:rsidRDefault="00ED2E25" w:rsidP="00E53FCC">
            <w:pPr>
              <w:spacing w:line="360" w:lineRule="auto"/>
              <w:jc w:val="center"/>
              <w:rPr>
                <w:sz w:val="28"/>
                <w:szCs w:val="28"/>
              </w:rPr>
            </w:pPr>
          </w:p>
          <w:p w:rsidR="00ED2E25" w:rsidRPr="00451274" w:rsidRDefault="00ED2E25" w:rsidP="00E53FCC">
            <w:pPr>
              <w:spacing w:line="360" w:lineRule="auto"/>
              <w:jc w:val="center"/>
              <w:rPr>
                <w:sz w:val="28"/>
                <w:szCs w:val="28"/>
              </w:rPr>
            </w:pPr>
            <w:r>
              <w:rPr>
                <w:sz w:val="28"/>
                <w:szCs w:val="28"/>
              </w:rPr>
              <w:t>87</w:t>
            </w:r>
          </w:p>
        </w:tc>
      </w:tr>
      <w:tr w:rsidR="00ED2E25" w:rsidTr="00E53FCC">
        <w:tc>
          <w:tcPr>
            <w:tcW w:w="9039" w:type="dxa"/>
          </w:tcPr>
          <w:p w:rsidR="00ED2E25" w:rsidRPr="00451274" w:rsidRDefault="00ED2E25" w:rsidP="00E53FCC">
            <w:pPr>
              <w:spacing w:line="360" w:lineRule="auto"/>
              <w:jc w:val="both"/>
              <w:rPr>
                <w:sz w:val="28"/>
                <w:szCs w:val="28"/>
              </w:rPr>
            </w:pPr>
            <w:r w:rsidRPr="00451274">
              <w:rPr>
                <w:sz w:val="28"/>
                <w:szCs w:val="28"/>
              </w:rPr>
              <w:t>ЗАКЛЮЧЕНИЕ………………………………………………………………..</w:t>
            </w:r>
          </w:p>
        </w:tc>
        <w:tc>
          <w:tcPr>
            <w:tcW w:w="532" w:type="dxa"/>
          </w:tcPr>
          <w:p w:rsidR="00ED2E25" w:rsidRPr="00451274" w:rsidRDefault="00ED2E25" w:rsidP="00E53FCC">
            <w:pPr>
              <w:spacing w:line="360" w:lineRule="auto"/>
              <w:jc w:val="center"/>
              <w:rPr>
                <w:sz w:val="28"/>
                <w:szCs w:val="28"/>
              </w:rPr>
            </w:pPr>
            <w:r>
              <w:rPr>
                <w:sz w:val="28"/>
                <w:szCs w:val="28"/>
              </w:rPr>
              <w:t>94</w:t>
            </w:r>
          </w:p>
        </w:tc>
      </w:tr>
      <w:tr w:rsidR="00ED2E25" w:rsidTr="00E53FCC">
        <w:tc>
          <w:tcPr>
            <w:tcW w:w="9039" w:type="dxa"/>
          </w:tcPr>
          <w:p w:rsidR="00ED2E25" w:rsidRPr="00451274" w:rsidRDefault="00ED2E25" w:rsidP="00E53FCC">
            <w:pPr>
              <w:spacing w:line="360" w:lineRule="auto"/>
              <w:jc w:val="both"/>
              <w:rPr>
                <w:sz w:val="28"/>
                <w:szCs w:val="28"/>
              </w:rPr>
            </w:pPr>
            <w:r w:rsidRPr="00451274">
              <w:rPr>
                <w:sz w:val="28"/>
                <w:szCs w:val="28"/>
              </w:rPr>
              <w:t>СПИСОК ИНФОРМАЦИОННЫХ ИСТОЧНИКОВ…………..……………</w:t>
            </w:r>
          </w:p>
        </w:tc>
        <w:tc>
          <w:tcPr>
            <w:tcW w:w="532" w:type="dxa"/>
          </w:tcPr>
          <w:p w:rsidR="00ED2E25" w:rsidRPr="00451274" w:rsidRDefault="00ED2E25" w:rsidP="00E53FCC">
            <w:pPr>
              <w:spacing w:line="360" w:lineRule="auto"/>
              <w:jc w:val="center"/>
              <w:rPr>
                <w:sz w:val="28"/>
                <w:szCs w:val="28"/>
              </w:rPr>
            </w:pPr>
            <w:r>
              <w:rPr>
                <w:sz w:val="28"/>
                <w:szCs w:val="28"/>
              </w:rPr>
              <w:t>69</w:t>
            </w:r>
          </w:p>
        </w:tc>
      </w:tr>
      <w:tr w:rsidR="00ED2E25" w:rsidTr="00E53FCC">
        <w:tc>
          <w:tcPr>
            <w:tcW w:w="9039" w:type="dxa"/>
          </w:tcPr>
          <w:p w:rsidR="00ED2E25" w:rsidRPr="00451274" w:rsidRDefault="00ED2E25" w:rsidP="00E53FCC">
            <w:pPr>
              <w:spacing w:line="360" w:lineRule="auto"/>
              <w:jc w:val="both"/>
              <w:rPr>
                <w:caps/>
                <w:sz w:val="28"/>
                <w:szCs w:val="28"/>
              </w:rPr>
            </w:pPr>
            <w:r w:rsidRPr="00451274">
              <w:rPr>
                <w:caps/>
                <w:sz w:val="28"/>
                <w:szCs w:val="28"/>
              </w:rPr>
              <w:t>Приложение ……………………………………………………………….</w:t>
            </w:r>
          </w:p>
        </w:tc>
        <w:tc>
          <w:tcPr>
            <w:tcW w:w="532" w:type="dxa"/>
          </w:tcPr>
          <w:p w:rsidR="00ED2E25" w:rsidRPr="00451274" w:rsidRDefault="00ED2E25" w:rsidP="00E53FCC">
            <w:pPr>
              <w:spacing w:line="360" w:lineRule="auto"/>
              <w:jc w:val="center"/>
              <w:rPr>
                <w:sz w:val="28"/>
                <w:szCs w:val="28"/>
              </w:rPr>
            </w:pPr>
          </w:p>
        </w:tc>
      </w:tr>
    </w:tbl>
    <w:p w:rsidR="00ED2E25" w:rsidRPr="00DE3638" w:rsidRDefault="00ED2E25" w:rsidP="0091451C">
      <w:pPr>
        <w:jc w:val="center"/>
        <w:rPr>
          <w:smallCaps/>
          <w:sz w:val="28"/>
          <w:szCs w:val="28"/>
        </w:rPr>
      </w:pPr>
    </w:p>
    <w:p w:rsidR="00ED2E25" w:rsidRDefault="00ED2E25" w:rsidP="0091451C"/>
    <w:p w:rsidR="00ED2E25" w:rsidRPr="00774CDA" w:rsidRDefault="00ED2E25" w:rsidP="00774CDA">
      <w:pPr>
        <w:keepNext/>
        <w:tabs>
          <w:tab w:val="right" w:leader="dot" w:pos="9240"/>
        </w:tabs>
        <w:suppressAutoHyphens/>
        <w:spacing w:after="0" w:line="360" w:lineRule="auto"/>
        <w:ind w:firstLine="709"/>
        <w:jc w:val="center"/>
        <w:outlineLvl w:val="0"/>
        <w:rPr>
          <w:rFonts w:ascii="Times New Roman" w:hAnsi="Times New Roman"/>
          <w:bCs/>
          <w:caps/>
          <w:color w:val="000000"/>
          <w:kern w:val="32"/>
          <w:sz w:val="28"/>
          <w:szCs w:val="32"/>
        </w:rPr>
      </w:pPr>
      <w:r w:rsidRPr="00774CDA">
        <w:rPr>
          <w:rFonts w:ascii="Times New Roman" w:hAnsi="Times New Roman"/>
          <w:bCs/>
          <w:caps/>
          <w:color w:val="000000"/>
          <w:kern w:val="32"/>
          <w:sz w:val="28"/>
          <w:szCs w:val="32"/>
        </w:rPr>
        <w:t>Введение</w:t>
      </w:r>
      <w:bookmarkEnd w:id="0"/>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r>
        <w:rPr>
          <w:rFonts w:ascii="Times New Roman" w:eastAsia="MS Mincho" w:hAnsi="Times New Roman"/>
          <w:color w:val="000000"/>
          <w:sz w:val="28"/>
          <w:szCs w:val="28"/>
        </w:rPr>
        <w:t>Тема</w:t>
      </w:r>
      <w:r w:rsidRPr="00774CDA">
        <w:rPr>
          <w:rFonts w:ascii="Times New Roman" w:eastAsia="MS Mincho" w:hAnsi="Times New Roman"/>
          <w:color w:val="000000"/>
          <w:sz w:val="28"/>
          <w:szCs w:val="28"/>
        </w:rPr>
        <w:t xml:space="preserve"> работы обусловлена</w:t>
      </w:r>
      <w:r>
        <w:rPr>
          <w:rFonts w:ascii="Times New Roman" w:eastAsia="MS Mincho" w:hAnsi="Times New Roman"/>
          <w:color w:val="000000"/>
          <w:sz w:val="28"/>
          <w:szCs w:val="28"/>
        </w:rPr>
        <w:t xml:space="preserve"> тем, что к</w:t>
      </w:r>
      <w:r w:rsidRPr="00774CDA">
        <w:rPr>
          <w:rFonts w:ascii="Times New Roman" w:eastAsia="MS Mincho" w:hAnsi="Times New Roman"/>
          <w:color w:val="000000"/>
          <w:sz w:val="28"/>
          <w:szCs w:val="28"/>
        </w:rPr>
        <w:t>аждый руководитель предприятия</w:t>
      </w:r>
      <w:r>
        <w:rPr>
          <w:rFonts w:ascii="Times New Roman" w:eastAsia="MS Mincho" w:hAnsi="Times New Roman"/>
          <w:color w:val="000000"/>
          <w:sz w:val="28"/>
          <w:szCs w:val="28"/>
        </w:rPr>
        <w:t xml:space="preserve"> (организации)</w:t>
      </w:r>
      <w:r w:rsidRPr="00774CDA">
        <w:rPr>
          <w:rFonts w:ascii="Times New Roman" w:eastAsia="MS Mincho" w:hAnsi="Times New Roman"/>
          <w:color w:val="000000"/>
          <w:sz w:val="28"/>
          <w:szCs w:val="28"/>
        </w:rPr>
        <w:t xml:space="preserve"> тянется к результативной и конкурентоспособной деятельности </w:t>
      </w:r>
      <w:r>
        <w:rPr>
          <w:rFonts w:ascii="Times New Roman" w:eastAsia="MS Mincho" w:hAnsi="Times New Roman"/>
          <w:color w:val="000000"/>
          <w:sz w:val="28"/>
          <w:szCs w:val="28"/>
        </w:rPr>
        <w:t>в рыночных условиях</w:t>
      </w:r>
      <w:r w:rsidRPr="00774CDA">
        <w:rPr>
          <w:rFonts w:ascii="Times New Roman" w:eastAsia="MS Mincho" w:hAnsi="Times New Roman"/>
          <w:color w:val="000000"/>
          <w:sz w:val="28"/>
          <w:szCs w:val="28"/>
        </w:rPr>
        <w:t xml:space="preserve">, а персонал </w:t>
      </w:r>
      <w:r>
        <w:rPr>
          <w:rFonts w:ascii="Times New Roman" w:eastAsia="MS Mincho" w:hAnsi="Times New Roman"/>
          <w:color w:val="000000"/>
          <w:sz w:val="28"/>
          <w:szCs w:val="28"/>
        </w:rPr>
        <w:t>организации</w:t>
      </w:r>
      <w:r w:rsidRPr="00774CDA">
        <w:rPr>
          <w:rFonts w:ascii="Times New Roman" w:eastAsia="MS Mincho" w:hAnsi="Times New Roman"/>
          <w:color w:val="000000"/>
          <w:sz w:val="28"/>
          <w:szCs w:val="28"/>
        </w:rPr>
        <w:t xml:space="preserve">  является тем ресурсом, который </w:t>
      </w:r>
      <w:r>
        <w:rPr>
          <w:rFonts w:ascii="Times New Roman" w:eastAsia="MS Mincho" w:hAnsi="Times New Roman"/>
          <w:color w:val="000000"/>
          <w:sz w:val="28"/>
          <w:szCs w:val="28"/>
        </w:rPr>
        <w:t>должен</w:t>
      </w:r>
      <w:r w:rsidRPr="00774CDA">
        <w:rPr>
          <w:rFonts w:ascii="Times New Roman" w:eastAsia="MS Mincho" w:hAnsi="Times New Roman"/>
          <w:color w:val="000000"/>
          <w:sz w:val="28"/>
          <w:szCs w:val="28"/>
        </w:rPr>
        <w:t xml:space="preserve"> обеспечивает это. </w:t>
      </w:r>
      <w:r>
        <w:rPr>
          <w:rFonts w:ascii="Times New Roman" w:eastAsia="MS Mincho" w:hAnsi="Times New Roman"/>
          <w:color w:val="000000"/>
          <w:sz w:val="28"/>
          <w:szCs w:val="28"/>
        </w:rPr>
        <w:t>М</w:t>
      </w:r>
      <w:r w:rsidRPr="00774CDA">
        <w:rPr>
          <w:rFonts w:ascii="Times New Roman" w:hAnsi="Times New Roman"/>
          <w:color w:val="000000"/>
          <w:sz w:val="28"/>
          <w:szCs w:val="28"/>
        </w:rPr>
        <w:t>ер</w:t>
      </w:r>
      <w:r>
        <w:rPr>
          <w:rFonts w:ascii="Times New Roman" w:hAnsi="Times New Roman"/>
          <w:color w:val="000000"/>
          <w:sz w:val="28"/>
          <w:szCs w:val="28"/>
        </w:rPr>
        <w:t>ы</w:t>
      </w:r>
      <w:r w:rsidRPr="00774CDA">
        <w:rPr>
          <w:rFonts w:ascii="Times New Roman" w:hAnsi="Times New Roman"/>
          <w:color w:val="000000"/>
          <w:sz w:val="28"/>
          <w:szCs w:val="28"/>
        </w:rPr>
        <w:t xml:space="preserve"> и методы оценки </w:t>
      </w:r>
      <w:r>
        <w:rPr>
          <w:rFonts w:ascii="Times New Roman" w:hAnsi="Times New Roman"/>
          <w:color w:val="000000"/>
          <w:sz w:val="28"/>
          <w:szCs w:val="28"/>
        </w:rPr>
        <w:t>качества</w:t>
      </w:r>
      <w:r w:rsidRPr="00774CDA">
        <w:rPr>
          <w:rFonts w:ascii="Times New Roman" w:hAnsi="Times New Roman"/>
          <w:color w:val="000000"/>
          <w:sz w:val="28"/>
          <w:szCs w:val="28"/>
        </w:rPr>
        <w:t xml:space="preserve"> </w:t>
      </w:r>
      <w:r>
        <w:rPr>
          <w:rFonts w:ascii="Times New Roman" w:hAnsi="Times New Roman"/>
          <w:color w:val="000000"/>
          <w:sz w:val="28"/>
          <w:szCs w:val="28"/>
        </w:rPr>
        <w:t>кадровых</w:t>
      </w:r>
      <w:r w:rsidRPr="00774CDA">
        <w:rPr>
          <w:rFonts w:ascii="Times New Roman" w:hAnsi="Times New Roman"/>
          <w:color w:val="000000"/>
          <w:sz w:val="28"/>
          <w:szCs w:val="28"/>
        </w:rPr>
        <w:t xml:space="preserve"> ресурсов меняются в соответствии с изменением </w:t>
      </w:r>
      <w:r>
        <w:rPr>
          <w:rFonts w:ascii="Times New Roman" w:hAnsi="Times New Roman"/>
          <w:color w:val="000000"/>
          <w:sz w:val="28"/>
          <w:szCs w:val="28"/>
        </w:rPr>
        <w:t>специфики</w:t>
      </w:r>
      <w:r w:rsidRPr="00774CDA">
        <w:rPr>
          <w:rFonts w:ascii="Times New Roman" w:hAnsi="Times New Roman"/>
          <w:color w:val="000000"/>
          <w:sz w:val="28"/>
          <w:szCs w:val="28"/>
        </w:rPr>
        <w:t xml:space="preserve"> труда. Если раньше от работников требовался лишь высокий уровень профессиональных знаний, то теперь все большее значение придается их человеческим качествам, таким, как коммуникабельность и умение работать в составе команды профессионалов, умение генерировать новые идеи и воплощать их в жизнь. Поэтому в современных условиях проблемы аттестации персонала являются особо актуальными.</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Аттестация является одной их важнейших функций управления персоналом. </w:t>
      </w:r>
      <w:r>
        <w:rPr>
          <w:rFonts w:ascii="Times New Roman" w:eastAsia="MS Mincho" w:hAnsi="Times New Roman"/>
          <w:color w:val="000000"/>
          <w:sz w:val="28"/>
          <w:szCs w:val="28"/>
        </w:rPr>
        <w:t>Р</w:t>
      </w:r>
      <w:r w:rsidRPr="00774CDA">
        <w:rPr>
          <w:rFonts w:ascii="Times New Roman" w:eastAsia="MS Mincho" w:hAnsi="Times New Roman"/>
          <w:color w:val="000000"/>
          <w:sz w:val="28"/>
          <w:szCs w:val="28"/>
        </w:rPr>
        <w:t xml:space="preserve">оль </w:t>
      </w:r>
      <w:r>
        <w:rPr>
          <w:rFonts w:ascii="Times New Roman" w:eastAsia="MS Mincho" w:hAnsi="Times New Roman"/>
          <w:color w:val="000000"/>
          <w:sz w:val="28"/>
          <w:szCs w:val="28"/>
        </w:rPr>
        <w:t xml:space="preserve">аттестации </w:t>
      </w:r>
      <w:r w:rsidRPr="00774CDA">
        <w:rPr>
          <w:rFonts w:ascii="Times New Roman" w:eastAsia="MS Mincho" w:hAnsi="Times New Roman"/>
          <w:color w:val="000000"/>
          <w:sz w:val="28"/>
          <w:szCs w:val="28"/>
        </w:rPr>
        <w:t xml:space="preserve">в системе управления </w:t>
      </w:r>
      <w:r>
        <w:rPr>
          <w:rFonts w:ascii="Times New Roman" w:eastAsia="MS Mincho" w:hAnsi="Times New Roman"/>
          <w:color w:val="000000"/>
          <w:sz w:val="28"/>
          <w:szCs w:val="28"/>
        </w:rPr>
        <w:t>организацией</w:t>
      </w:r>
      <w:r w:rsidRPr="00774CDA">
        <w:rPr>
          <w:rFonts w:ascii="Times New Roman" w:eastAsia="MS Mincho" w:hAnsi="Times New Roman"/>
          <w:color w:val="000000"/>
          <w:sz w:val="28"/>
          <w:szCs w:val="28"/>
        </w:rPr>
        <w:t xml:space="preserve">  заключается в том, что на ее основе управляющий субъект принимает соответствующие решения. </w:t>
      </w:r>
      <w:r>
        <w:rPr>
          <w:rFonts w:ascii="Times New Roman" w:eastAsia="MS Mincho" w:hAnsi="Times New Roman"/>
          <w:color w:val="000000"/>
          <w:sz w:val="28"/>
          <w:szCs w:val="28"/>
        </w:rPr>
        <w:t>Н</w:t>
      </w:r>
      <w:r w:rsidRPr="00774CDA">
        <w:rPr>
          <w:rFonts w:ascii="Times New Roman" w:eastAsia="MS Mincho" w:hAnsi="Times New Roman"/>
          <w:color w:val="000000"/>
          <w:sz w:val="28"/>
          <w:szCs w:val="28"/>
        </w:rPr>
        <w:t xml:space="preserve">асколько эта информация будет качественной и надежной, зависит результативность принимаемого решения. Значение оценки </w:t>
      </w:r>
      <w:r>
        <w:rPr>
          <w:rFonts w:ascii="Times New Roman" w:eastAsia="MS Mincho" w:hAnsi="Times New Roman"/>
          <w:color w:val="000000"/>
          <w:sz w:val="28"/>
          <w:szCs w:val="28"/>
        </w:rPr>
        <w:t xml:space="preserve">персонала </w:t>
      </w:r>
      <w:r w:rsidRPr="00774CDA">
        <w:rPr>
          <w:rFonts w:ascii="Times New Roman" w:eastAsia="MS Mincho" w:hAnsi="Times New Roman"/>
          <w:color w:val="000000"/>
          <w:sz w:val="28"/>
          <w:szCs w:val="28"/>
        </w:rPr>
        <w:t xml:space="preserve">связывает, объединяет все элементы системы управления персоналом в единое целое. </w:t>
      </w:r>
      <w:r>
        <w:rPr>
          <w:rFonts w:ascii="Times New Roman" w:eastAsia="MS Mincho" w:hAnsi="Times New Roman"/>
          <w:color w:val="000000"/>
          <w:sz w:val="28"/>
          <w:szCs w:val="28"/>
        </w:rPr>
        <w:t>Н</w:t>
      </w:r>
      <w:r w:rsidRPr="00774CDA">
        <w:rPr>
          <w:rFonts w:ascii="Times New Roman" w:eastAsia="MS Mincho" w:hAnsi="Times New Roman"/>
          <w:color w:val="000000"/>
          <w:sz w:val="28"/>
          <w:szCs w:val="28"/>
        </w:rPr>
        <w:t>евыполнимо осуществить управление персоналом ни по одному</w:t>
      </w:r>
      <w:r>
        <w:rPr>
          <w:rFonts w:ascii="Times New Roman" w:eastAsia="MS Mincho" w:hAnsi="Times New Roman"/>
          <w:color w:val="000000"/>
          <w:sz w:val="28"/>
          <w:szCs w:val="28"/>
        </w:rPr>
        <w:t xml:space="preserve"> из этих</w:t>
      </w:r>
      <w:r w:rsidRPr="00774CDA">
        <w:rPr>
          <w:rFonts w:ascii="Times New Roman" w:eastAsia="MS Mincho" w:hAnsi="Times New Roman"/>
          <w:color w:val="000000"/>
          <w:sz w:val="28"/>
          <w:szCs w:val="28"/>
        </w:rPr>
        <w:t xml:space="preserve"> направлени</w:t>
      </w:r>
      <w:r>
        <w:rPr>
          <w:rFonts w:ascii="Times New Roman" w:eastAsia="MS Mincho" w:hAnsi="Times New Roman"/>
          <w:color w:val="000000"/>
          <w:sz w:val="28"/>
          <w:szCs w:val="28"/>
        </w:rPr>
        <w:t xml:space="preserve">й: </w:t>
      </w:r>
      <w:r w:rsidRPr="00774CDA">
        <w:rPr>
          <w:rFonts w:ascii="Times New Roman" w:eastAsia="MS Mincho" w:hAnsi="Times New Roman"/>
          <w:color w:val="000000"/>
          <w:sz w:val="28"/>
          <w:szCs w:val="28"/>
        </w:rPr>
        <w:t>планированию персонала, отбору, адаптации, стимулированию труда, развитию способностей, трудовым перемещениям и карьере, сплочению коллектива</w:t>
      </w:r>
      <w:r>
        <w:rPr>
          <w:rFonts w:ascii="Times New Roman" w:eastAsia="MS Mincho" w:hAnsi="Times New Roman"/>
          <w:color w:val="000000"/>
          <w:sz w:val="28"/>
          <w:szCs w:val="28"/>
        </w:rPr>
        <w:t>, высвобождению персонала и др.</w:t>
      </w:r>
      <w:r w:rsidRPr="00774CDA">
        <w:rPr>
          <w:rFonts w:ascii="Times New Roman" w:eastAsia="MS Mincho" w:hAnsi="Times New Roman"/>
          <w:color w:val="000000"/>
          <w:sz w:val="28"/>
          <w:szCs w:val="28"/>
        </w:rPr>
        <w:t xml:space="preserve">, не проводя при этом аттестацию соответствующих деловых, личностных или профессиональных качеств работников. </w:t>
      </w: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r w:rsidRPr="00774CDA">
        <w:rPr>
          <w:rFonts w:ascii="Times New Roman" w:hAnsi="Times New Roman"/>
          <w:color w:val="000000"/>
          <w:sz w:val="28"/>
          <w:szCs w:val="28"/>
        </w:rPr>
        <w:t>Современные социальные, информационные</w:t>
      </w:r>
      <w:r>
        <w:rPr>
          <w:rFonts w:ascii="Times New Roman" w:hAnsi="Times New Roman"/>
          <w:color w:val="000000"/>
          <w:sz w:val="28"/>
          <w:szCs w:val="28"/>
        </w:rPr>
        <w:t>,</w:t>
      </w:r>
      <w:r w:rsidRPr="00774CDA">
        <w:rPr>
          <w:rFonts w:ascii="Times New Roman" w:hAnsi="Times New Roman"/>
          <w:color w:val="000000"/>
          <w:sz w:val="28"/>
          <w:szCs w:val="28"/>
        </w:rPr>
        <w:t xml:space="preserve"> правовые, финансово-экономические, </w:t>
      </w:r>
      <w:r>
        <w:rPr>
          <w:rFonts w:ascii="Times New Roman" w:hAnsi="Times New Roman"/>
          <w:color w:val="000000"/>
          <w:sz w:val="28"/>
          <w:szCs w:val="28"/>
        </w:rPr>
        <w:t>условия деятельности предприятия</w:t>
      </w:r>
      <w:r w:rsidRPr="00774CDA">
        <w:rPr>
          <w:rFonts w:ascii="Times New Roman" w:hAnsi="Times New Roman"/>
          <w:color w:val="000000"/>
          <w:sz w:val="28"/>
          <w:szCs w:val="28"/>
        </w:rPr>
        <w:t xml:space="preserve"> обусловливают необходимость совершенствования работы с кадрами</w:t>
      </w:r>
      <w:r>
        <w:rPr>
          <w:rFonts w:ascii="Times New Roman" w:hAnsi="Times New Roman"/>
          <w:color w:val="000000"/>
          <w:sz w:val="28"/>
          <w:szCs w:val="28"/>
        </w:rPr>
        <w:t>. Эта работа</w:t>
      </w:r>
      <w:r w:rsidRPr="00774CDA">
        <w:rPr>
          <w:rFonts w:ascii="Times New Roman" w:hAnsi="Times New Roman"/>
          <w:color w:val="000000"/>
          <w:sz w:val="28"/>
          <w:szCs w:val="28"/>
        </w:rPr>
        <w:t xml:space="preserve"> </w:t>
      </w:r>
      <w:r>
        <w:rPr>
          <w:rFonts w:ascii="Times New Roman" w:hAnsi="Times New Roman"/>
          <w:color w:val="000000"/>
          <w:sz w:val="28"/>
          <w:szCs w:val="28"/>
        </w:rPr>
        <w:t xml:space="preserve">должна быть </w:t>
      </w:r>
      <w:r w:rsidRPr="00774CDA">
        <w:rPr>
          <w:rFonts w:ascii="Times New Roman" w:hAnsi="Times New Roman"/>
          <w:color w:val="000000"/>
          <w:sz w:val="28"/>
          <w:szCs w:val="28"/>
        </w:rPr>
        <w:t>направлен</w:t>
      </w:r>
      <w:r>
        <w:rPr>
          <w:rFonts w:ascii="Times New Roman" w:hAnsi="Times New Roman"/>
          <w:color w:val="000000"/>
          <w:sz w:val="28"/>
          <w:szCs w:val="28"/>
        </w:rPr>
        <w:t xml:space="preserve">а </w:t>
      </w:r>
      <w:r w:rsidRPr="00774CDA">
        <w:rPr>
          <w:rFonts w:ascii="Times New Roman" w:hAnsi="Times New Roman"/>
          <w:color w:val="000000"/>
          <w:sz w:val="28"/>
          <w:szCs w:val="28"/>
        </w:rPr>
        <w:t xml:space="preserve">на повышение профессионализма трудовых коллективов и работников, усиление требовательности к их деловым качествам и результативности труда. Основными направлениями этой деятельности является обеспечение правильного подбора, расстановки и использования кадров в соответствии с их квалификацией, уровнем подготовки и опытом </w:t>
      </w:r>
      <w:r>
        <w:rPr>
          <w:rFonts w:ascii="Times New Roman" w:hAnsi="Times New Roman"/>
          <w:color w:val="000000"/>
          <w:sz w:val="28"/>
          <w:szCs w:val="28"/>
        </w:rPr>
        <w:t xml:space="preserve">их </w:t>
      </w:r>
      <w:r w:rsidRPr="00774CDA">
        <w:rPr>
          <w:rFonts w:ascii="Times New Roman" w:hAnsi="Times New Roman"/>
          <w:color w:val="000000"/>
          <w:sz w:val="28"/>
          <w:szCs w:val="28"/>
        </w:rPr>
        <w:t>работы, рационального разделения и кооперации труда специалистов, своевременное принятие мер поощрения и взыскания по результатам производственной деятельности. Важным инструментом проведения этой работы является аттестация.</w:t>
      </w:r>
    </w:p>
    <w:p w:rsidR="00ED2E25" w:rsidRPr="00774CDA" w:rsidRDefault="00ED2E25" w:rsidP="00774CDA">
      <w:pPr>
        <w:tabs>
          <w:tab w:val="left" w:pos="3686"/>
        </w:tabs>
        <w:suppressAutoHyphens/>
        <w:spacing w:after="0" w:line="360" w:lineRule="auto"/>
        <w:ind w:firstLine="709"/>
        <w:jc w:val="both"/>
        <w:rPr>
          <w:rFonts w:ascii="Times New Roman" w:hAnsi="Times New Roman"/>
          <w:color w:val="000000"/>
          <w:sz w:val="28"/>
          <w:szCs w:val="28"/>
        </w:rPr>
      </w:pPr>
      <w:r w:rsidRPr="00774CDA">
        <w:rPr>
          <w:rFonts w:ascii="Times New Roman" w:hAnsi="Times New Roman"/>
          <w:color w:val="000000"/>
          <w:sz w:val="28"/>
          <w:szCs w:val="28"/>
        </w:rPr>
        <w:t>Этим и объясняется актуальность выбранной темы - меняется характер труда, меняется сам человек, меняются требования, предъявляемые к предприятиям, соответственно, нужно искать и разрабатывать новые, более эффективные, соответствующие новым условиям способы управления персоналом, в том числе и методы аттестации работников.</w:t>
      </w:r>
    </w:p>
    <w:p w:rsidR="00ED2E25" w:rsidRPr="005D6C89" w:rsidRDefault="00ED2E25" w:rsidP="005D6C89">
      <w:pPr>
        <w:suppressAutoHyphens/>
        <w:spacing w:after="0" w:line="360" w:lineRule="auto"/>
        <w:ind w:firstLine="709"/>
        <w:jc w:val="both"/>
        <w:rPr>
          <w:rFonts w:ascii="Times New Roman" w:hAnsi="Times New Roman"/>
          <w:color w:val="000000"/>
          <w:sz w:val="28"/>
          <w:szCs w:val="28"/>
        </w:rPr>
      </w:pPr>
      <w:r w:rsidRPr="005D6C89">
        <w:rPr>
          <w:rFonts w:ascii="Times New Roman" w:hAnsi="Times New Roman"/>
          <w:color w:val="000000"/>
          <w:sz w:val="28"/>
          <w:szCs w:val="28"/>
        </w:rPr>
        <w:t>В то же самое время, в управлении персоналом проблемы оценки остаются наименее развитым в тео</w:t>
      </w:r>
      <w:r>
        <w:rPr>
          <w:rFonts w:ascii="Times New Roman" w:hAnsi="Times New Roman"/>
          <w:color w:val="000000"/>
          <w:sz w:val="28"/>
          <w:szCs w:val="28"/>
        </w:rPr>
        <w:t>ретическом и практическом плане. Это и явилось одной из причин</w:t>
      </w:r>
      <w:r w:rsidRPr="005D6C89">
        <w:rPr>
          <w:rFonts w:ascii="Times New Roman" w:hAnsi="Times New Roman"/>
          <w:color w:val="000000"/>
          <w:sz w:val="28"/>
          <w:szCs w:val="28"/>
        </w:rPr>
        <w:t xml:space="preserve"> выбора </w:t>
      </w:r>
      <w:r>
        <w:rPr>
          <w:rFonts w:ascii="Times New Roman" w:hAnsi="Times New Roman"/>
          <w:color w:val="000000"/>
          <w:sz w:val="28"/>
          <w:szCs w:val="28"/>
        </w:rPr>
        <w:t>предмета изучения дипломного проекта</w:t>
      </w:r>
      <w:r w:rsidRPr="005D6C89">
        <w:rPr>
          <w:rFonts w:ascii="Times New Roman" w:hAnsi="Times New Roman"/>
          <w:color w:val="000000"/>
          <w:sz w:val="28"/>
          <w:szCs w:val="28"/>
        </w:rPr>
        <w:t xml:space="preserve">. </w:t>
      </w:r>
    </w:p>
    <w:p w:rsidR="00ED2E25" w:rsidRDefault="00ED2E25" w:rsidP="005D6C89">
      <w:pPr>
        <w:suppressAutoHyphens/>
        <w:spacing w:after="0" w:line="360" w:lineRule="auto"/>
        <w:ind w:firstLine="709"/>
        <w:jc w:val="both"/>
        <w:rPr>
          <w:rFonts w:ascii="Times New Roman" w:hAnsi="Times New Roman"/>
          <w:color w:val="000000"/>
          <w:sz w:val="28"/>
          <w:szCs w:val="28"/>
        </w:rPr>
      </w:pPr>
      <w:r w:rsidRPr="005D6C89">
        <w:rPr>
          <w:rFonts w:ascii="Times New Roman" w:hAnsi="Times New Roman"/>
          <w:color w:val="000000"/>
          <w:sz w:val="28"/>
          <w:szCs w:val="28"/>
        </w:rPr>
        <w:t xml:space="preserve">Решение вопроса методов </w:t>
      </w:r>
      <w:r>
        <w:rPr>
          <w:rFonts w:ascii="Times New Roman" w:hAnsi="Times New Roman"/>
          <w:color w:val="000000"/>
          <w:sz w:val="28"/>
          <w:szCs w:val="28"/>
        </w:rPr>
        <w:t>аттестации</w:t>
      </w:r>
      <w:r w:rsidRPr="005D6C89">
        <w:rPr>
          <w:rFonts w:ascii="Times New Roman" w:hAnsi="Times New Roman"/>
          <w:color w:val="000000"/>
          <w:sz w:val="28"/>
          <w:szCs w:val="28"/>
        </w:rPr>
        <w:t xml:space="preserve"> не найдено. Существующие методы, проверены и эффективны, но </w:t>
      </w:r>
      <w:r>
        <w:rPr>
          <w:rFonts w:ascii="Times New Roman" w:hAnsi="Times New Roman"/>
          <w:color w:val="000000"/>
          <w:sz w:val="28"/>
          <w:szCs w:val="28"/>
        </w:rPr>
        <w:t>все</w:t>
      </w:r>
      <w:r w:rsidRPr="005D6C89">
        <w:rPr>
          <w:rFonts w:ascii="Times New Roman" w:hAnsi="Times New Roman"/>
          <w:color w:val="000000"/>
          <w:sz w:val="28"/>
          <w:szCs w:val="28"/>
        </w:rPr>
        <w:t xml:space="preserve"> чаще в условиях новой экономической системы, </w:t>
      </w:r>
      <w:r>
        <w:rPr>
          <w:rFonts w:ascii="Times New Roman" w:hAnsi="Times New Roman"/>
          <w:color w:val="000000"/>
          <w:sz w:val="28"/>
          <w:szCs w:val="28"/>
        </w:rPr>
        <w:t xml:space="preserve">они </w:t>
      </w:r>
      <w:r w:rsidRPr="005D6C89">
        <w:rPr>
          <w:rFonts w:ascii="Times New Roman" w:hAnsi="Times New Roman"/>
          <w:color w:val="000000"/>
          <w:sz w:val="28"/>
          <w:szCs w:val="28"/>
        </w:rPr>
        <w:t>прекра</w:t>
      </w:r>
      <w:r>
        <w:rPr>
          <w:rFonts w:ascii="Times New Roman" w:hAnsi="Times New Roman"/>
          <w:color w:val="000000"/>
          <w:sz w:val="28"/>
          <w:szCs w:val="28"/>
        </w:rPr>
        <w:t>щают</w:t>
      </w:r>
      <w:r w:rsidRPr="005D6C89">
        <w:rPr>
          <w:rFonts w:ascii="Times New Roman" w:hAnsi="Times New Roman"/>
          <w:color w:val="000000"/>
          <w:sz w:val="28"/>
          <w:szCs w:val="28"/>
        </w:rPr>
        <w:t xml:space="preserve"> удовлетворять </w:t>
      </w:r>
      <w:r>
        <w:rPr>
          <w:rFonts w:ascii="Times New Roman" w:hAnsi="Times New Roman"/>
          <w:color w:val="000000"/>
          <w:sz w:val="28"/>
          <w:szCs w:val="28"/>
        </w:rPr>
        <w:t>требованиям</w:t>
      </w:r>
      <w:r w:rsidRPr="005D6C89">
        <w:rPr>
          <w:rFonts w:ascii="Times New Roman" w:hAnsi="Times New Roman"/>
          <w:color w:val="000000"/>
          <w:sz w:val="28"/>
          <w:szCs w:val="28"/>
        </w:rPr>
        <w:t xml:space="preserve"> </w:t>
      </w:r>
      <w:r>
        <w:rPr>
          <w:rFonts w:ascii="Times New Roman" w:hAnsi="Times New Roman"/>
          <w:color w:val="000000"/>
          <w:sz w:val="28"/>
          <w:szCs w:val="28"/>
        </w:rPr>
        <w:t xml:space="preserve">работы </w:t>
      </w:r>
      <w:r w:rsidRPr="005D6C89">
        <w:rPr>
          <w:rFonts w:ascii="Times New Roman" w:hAnsi="Times New Roman"/>
          <w:color w:val="000000"/>
          <w:sz w:val="28"/>
          <w:szCs w:val="28"/>
        </w:rPr>
        <w:t>предприяти</w:t>
      </w:r>
      <w:r>
        <w:rPr>
          <w:rFonts w:ascii="Times New Roman" w:hAnsi="Times New Roman"/>
          <w:color w:val="000000"/>
          <w:sz w:val="28"/>
          <w:szCs w:val="28"/>
        </w:rPr>
        <w:t>й современной</w:t>
      </w:r>
      <w:r w:rsidRPr="005D6C89">
        <w:rPr>
          <w:rFonts w:ascii="Times New Roman" w:hAnsi="Times New Roman"/>
          <w:color w:val="000000"/>
          <w:sz w:val="28"/>
          <w:szCs w:val="28"/>
        </w:rPr>
        <w:t xml:space="preserve"> России. Эти недостатки заставляют также практиков и теоретиков быть занятыми поиском и развитием новых, стандартных методов и исполнительных оценочных форм, которые были бы лишены недостатков</w:t>
      </w:r>
      <w:r>
        <w:rPr>
          <w:rFonts w:ascii="Times New Roman" w:hAnsi="Times New Roman"/>
          <w:color w:val="000000"/>
          <w:sz w:val="28"/>
          <w:szCs w:val="28"/>
        </w:rPr>
        <w:t>, а также</w:t>
      </w:r>
      <w:r w:rsidRPr="005D6C89">
        <w:rPr>
          <w:rFonts w:ascii="Times New Roman" w:hAnsi="Times New Roman"/>
          <w:color w:val="000000"/>
          <w:sz w:val="28"/>
          <w:szCs w:val="28"/>
        </w:rPr>
        <w:t xml:space="preserve"> существующих способов проверки качеств рабочих.</w:t>
      </w:r>
    </w:p>
    <w:p w:rsidR="00ED2E25" w:rsidRPr="00774CDA" w:rsidRDefault="00ED2E25" w:rsidP="00774CDA">
      <w:pPr>
        <w:tabs>
          <w:tab w:val="left" w:pos="3686"/>
        </w:tabs>
        <w:suppressAutoHyphens/>
        <w:spacing w:after="0" w:line="360" w:lineRule="auto"/>
        <w:ind w:firstLine="709"/>
        <w:jc w:val="both"/>
        <w:rPr>
          <w:rFonts w:ascii="Times New Roman" w:hAnsi="Times New Roman"/>
          <w:color w:val="000000"/>
          <w:sz w:val="28"/>
          <w:szCs w:val="28"/>
        </w:rPr>
      </w:pPr>
      <w:r w:rsidRPr="00774CDA">
        <w:rPr>
          <w:rFonts w:ascii="Times New Roman" w:hAnsi="Times New Roman"/>
          <w:color w:val="000000"/>
          <w:sz w:val="28"/>
          <w:szCs w:val="28"/>
        </w:rPr>
        <w:t xml:space="preserve">Целью </w:t>
      </w:r>
      <w:r>
        <w:rPr>
          <w:rFonts w:ascii="Times New Roman" w:hAnsi="Times New Roman"/>
          <w:color w:val="000000"/>
          <w:sz w:val="28"/>
          <w:szCs w:val="28"/>
        </w:rPr>
        <w:t>проекта</w:t>
      </w:r>
      <w:r w:rsidRPr="00774CDA">
        <w:rPr>
          <w:rFonts w:ascii="Times New Roman" w:hAnsi="Times New Roman"/>
          <w:color w:val="000000"/>
          <w:sz w:val="28"/>
          <w:szCs w:val="28"/>
        </w:rPr>
        <w:t xml:space="preserve"> является: на основе современных подходов и методов провести анализ системы аттестации персонала </w:t>
      </w:r>
      <w:r>
        <w:rPr>
          <w:rFonts w:ascii="Times New Roman" w:hAnsi="Times New Roman"/>
          <w:color w:val="000000"/>
          <w:sz w:val="28"/>
          <w:szCs w:val="28"/>
        </w:rPr>
        <w:t>учреждения</w:t>
      </w:r>
      <w:r w:rsidRPr="00774CDA">
        <w:rPr>
          <w:rFonts w:ascii="Times New Roman" w:hAnsi="Times New Roman"/>
          <w:color w:val="000000"/>
          <w:sz w:val="28"/>
          <w:szCs w:val="28"/>
        </w:rPr>
        <w:t xml:space="preserve"> на примере</w:t>
      </w:r>
      <w:r>
        <w:rPr>
          <w:rFonts w:ascii="Times New Roman" w:hAnsi="Times New Roman"/>
          <w:color w:val="000000"/>
          <w:sz w:val="28"/>
          <w:szCs w:val="28"/>
        </w:rPr>
        <w:t xml:space="preserve"> </w:t>
      </w:r>
      <w:r w:rsidRPr="00B5342C">
        <w:rPr>
          <w:rFonts w:ascii="Times New Roman" w:hAnsi="Times New Roman"/>
          <w:color w:val="000000"/>
          <w:sz w:val="28"/>
          <w:szCs w:val="28"/>
        </w:rPr>
        <w:t>Государственно</w:t>
      </w:r>
      <w:r>
        <w:rPr>
          <w:rFonts w:ascii="Times New Roman" w:hAnsi="Times New Roman"/>
          <w:color w:val="000000"/>
          <w:sz w:val="28"/>
          <w:szCs w:val="28"/>
        </w:rPr>
        <w:t>го</w:t>
      </w:r>
      <w:r w:rsidRPr="00B5342C">
        <w:rPr>
          <w:rFonts w:ascii="Times New Roman" w:hAnsi="Times New Roman"/>
          <w:color w:val="000000"/>
          <w:sz w:val="28"/>
          <w:szCs w:val="28"/>
        </w:rPr>
        <w:t xml:space="preserve"> </w:t>
      </w:r>
      <w:r>
        <w:rPr>
          <w:rFonts w:ascii="Times New Roman" w:hAnsi="Times New Roman"/>
          <w:color w:val="000000"/>
          <w:sz w:val="28"/>
          <w:szCs w:val="28"/>
        </w:rPr>
        <w:t xml:space="preserve">бюджетное </w:t>
      </w:r>
      <w:r w:rsidRPr="00B5342C">
        <w:rPr>
          <w:rFonts w:ascii="Times New Roman" w:hAnsi="Times New Roman"/>
          <w:color w:val="000000"/>
          <w:sz w:val="28"/>
          <w:szCs w:val="28"/>
        </w:rPr>
        <w:t>учреждени</w:t>
      </w:r>
      <w:r>
        <w:rPr>
          <w:rFonts w:ascii="Times New Roman" w:hAnsi="Times New Roman"/>
          <w:color w:val="000000"/>
          <w:sz w:val="28"/>
          <w:szCs w:val="28"/>
        </w:rPr>
        <w:t>я</w:t>
      </w:r>
      <w:r w:rsidRPr="00B5342C">
        <w:rPr>
          <w:rFonts w:ascii="Times New Roman" w:hAnsi="Times New Roman"/>
          <w:color w:val="000000"/>
          <w:sz w:val="28"/>
          <w:szCs w:val="28"/>
        </w:rPr>
        <w:t xml:space="preserve"> здравоохранения «Краевой клинический противотуберкулезный диспансер»</w:t>
      </w:r>
      <w:r>
        <w:rPr>
          <w:rFonts w:ascii="Times New Roman" w:hAnsi="Times New Roman"/>
          <w:color w:val="000000"/>
          <w:sz w:val="28"/>
          <w:szCs w:val="28"/>
        </w:rPr>
        <w:t xml:space="preserve"> (далее - </w:t>
      </w:r>
      <w:r w:rsidRPr="00B5342C">
        <w:rPr>
          <w:rFonts w:ascii="Times New Roman" w:hAnsi="Times New Roman"/>
          <w:color w:val="000000"/>
          <w:sz w:val="28"/>
          <w:szCs w:val="28"/>
        </w:rPr>
        <w:t>Г</w:t>
      </w:r>
      <w:r>
        <w:rPr>
          <w:rFonts w:ascii="Times New Roman" w:hAnsi="Times New Roman"/>
          <w:color w:val="000000"/>
          <w:sz w:val="28"/>
          <w:szCs w:val="28"/>
        </w:rPr>
        <w:t>Б</w:t>
      </w:r>
      <w:r w:rsidRPr="00B5342C">
        <w:rPr>
          <w:rFonts w:ascii="Times New Roman" w:hAnsi="Times New Roman"/>
          <w:color w:val="000000"/>
          <w:sz w:val="28"/>
          <w:szCs w:val="28"/>
        </w:rPr>
        <w:t xml:space="preserve">УЗ </w:t>
      </w:r>
      <w:r>
        <w:rPr>
          <w:rFonts w:ascii="Times New Roman" w:hAnsi="Times New Roman"/>
          <w:color w:val="000000"/>
          <w:sz w:val="28"/>
          <w:szCs w:val="28"/>
        </w:rPr>
        <w:t>«</w:t>
      </w:r>
      <w:r w:rsidRPr="00B5342C">
        <w:rPr>
          <w:rFonts w:ascii="Times New Roman" w:hAnsi="Times New Roman"/>
          <w:color w:val="000000"/>
          <w:sz w:val="28"/>
          <w:szCs w:val="28"/>
        </w:rPr>
        <w:t>ККПТД</w:t>
      </w:r>
      <w:r>
        <w:rPr>
          <w:rFonts w:ascii="Times New Roman" w:hAnsi="Times New Roman"/>
          <w:color w:val="000000"/>
          <w:sz w:val="28"/>
          <w:szCs w:val="28"/>
        </w:rPr>
        <w:t>»)</w:t>
      </w:r>
      <w:r w:rsidRPr="00774CDA">
        <w:rPr>
          <w:rFonts w:ascii="Times New Roman" w:hAnsi="Times New Roman"/>
          <w:color w:val="000000"/>
          <w:sz w:val="28"/>
          <w:szCs w:val="28"/>
        </w:rPr>
        <w:t>. Для достижения этой цели в ходе работы будут решаться следующие конкретные задачи:</w:t>
      </w:r>
    </w:p>
    <w:p w:rsidR="00ED2E25" w:rsidRPr="00774CDA" w:rsidRDefault="00ED2E25" w:rsidP="00B5342C">
      <w:pPr>
        <w:numPr>
          <w:ilvl w:val="0"/>
          <w:numId w:val="1"/>
        </w:numPr>
        <w:tabs>
          <w:tab w:val="clear" w:pos="1361"/>
          <w:tab w:val="left" w:pos="0"/>
        </w:tabs>
        <w:suppressAutoHyphens/>
        <w:spacing w:after="0" w:line="360" w:lineRule="auto"/>
        <w:ind w:left="0" w:firstLine="709"/>
        <w:jc w:val="both"/>
        <w:rPr>
          <w:rFonts w:ascii="Times New Roman" w:hAnsi="Times New Roman"/>
          <w:color w:val="000000"/>
          <w:sz w:val="28"/>
          <w:szCs w:val="28"/>
        </w:rPr>
      </w:pPr>
      <w:r w:rsidRPr="00774CDA">
        <w:rPr>
          <w:rFonts w:ascii="Times New Roman" w:hAnsi="Times New Roman"/>
          <w:color w:val="000000"/>
          <w:sz w:val="28"/>
          <w:szCs w:val="28"/>
        </w:rPr>
        <w:t xml:space="preserve"> рассмотреть понятие аттестации персонала;</w:t>
      </w:r>
    </w:p>
    <w:p w:rsidR="00ED2E25" w:rsidRPr="00774CDA" w:rsidRDefault="00ED2E25" w:rsidP="00B5342C">
      <w:pPr>
        <w:numPr>
          <w:ilvl w:val="0"/>
          <w:numId w:val="1"/>
        </w:numPr>
        <w:tabs>
          <w:tab w:val="clear" w:pos="1361"/>
          <w:tab w:val="left" w:pos="0"/>
        </w:tabs>
        <w:suppressAutoHyphens/>
        <w:spacing w:after="0" w:line="360" w:lineRule="auto"/>
        <w:ind w:left="0" w:firstLine="709"/>
        <w:jc w:val="both"/>
        <w:rPr>
          <w:rFonts w:ascii="Times New Roman" w:hAnsi="Times New Roman"/>
          <w:color w:val="000000"/>
          <w:sz w:val="28"/>
          <w:szCs w:val="28"/>
        </w:rPr>
      </w:pPr>
      <w:r w:rsidRPr="00774CDA">
        <w:rPr>
          <w:rFonts w:ascii="Times New Roman" w:hAnsi="Times New Roman"/>
          <w:color w:val="000000"/>
          <w:sz w:val="28"/>
          <w:szCs w:val="28"/>
        </w:rPr>
        <w:t xml:space="preserve"> проанализировать виды и методы аттестации, дать им характеристику;</w:t>
      </w:r>
    </w:p>
    <w:p w:rsidR="00ED2E25" w:rsidRDefault="00ED2E25" w:rsidP="00B5342C">
      <w:pPr>
        <w:numPr>
          <w:ilvl w:val="0"/>
          <w:numId w:val="1"/>
        </w:numPr>
        <w:tabs>
          <w:tab w:val="clear" w:pos="1361"/>
          <w:tab w:val="left" w:pos="0"/>
        </w:tabs>
        <w:suppressAutoHyphens/>
        <w:spacing w:after="0" w:line="360" w:lineRule="auto"/>
        <w:ind w:left="0" w:firstLine="709"/>
        <w:jc w:val="both"/>
        <w:rPr>
          <w:rFonts w:ascii="Times New Roman" w:hAnsi="Times New Roman"/>
          <w:color w:val="000000"/>
          <w:sz w:val="28"/>
          <w:szCs w:val="28"/>
        </w:rPr>
      </w:pPr>
      <w:r w:rsidRPr="00774CDA">
        <w:rPr>
          <w:rFonts w:ascii="Times New Roman" w:hAnsi="Times New Roman"/>
          <w:color w:val="000000"/>
          <w:sz w:val="28"/>
          <w:szCs w:val="28"/>
        </w:rPr>
        <w:t xml:space="preserve"> проанализировать действующую систему аттестации персонала в </w:t>
      </w:r>
      <w:r w:rsidRPr="00B5342C">
        <w:rPr>
          <w:rFonts w:ascii="Times New Roman" w:hAnsi="Times New Roman"/>
          <w:color w:val="000000"/>
          <w:sz w:val="28"/>
          <w:szCs w:val="28"/>
        </w:rPr>
        <w:t>Г</w:t>
      </w:r>
      <w:r>
        <w:rPr>
          <w:rFonts w:ascii="Times New Roman" w:hAnsi="Times New Roman"/>
          <w:color w:val="000000"/>
          <w:sz w:val="28"/>
          <w:szCs w:val="28"/>
        </w:rPr>
        <w:t>Б</w:t>
      </w:r>
      <w:r w:rsidRPr="00B5342C">
        <w:rPr>
          <w:rFonts w:ascii="Times New Roman" w:hAnsi="Times New Roman"/>
          <w:color w:val="000000"/>
          <w:sz w:val="28"/>
          <w:szCs w:val="28"/>
        </w:rPr>
        <w:t xml:space="preserve">УЗ </w:t>
      </w:r>
      <w:r>
        <w:rPr>
          <w:rFonts w:ascii="Times New Roman" w:hAnsi="Times New Roman"/>
          <w:color w:val="000000"/>
          <w:sz w:val="28"/>
          <w:szCs w:val="28"/>
        </w:rPr>
        <w:t>«</w:t>
      </w:r>
      <w:r w:rsidRPr="00B5342C">
        <w:rPr>
          <w:rFonts w:ascii="Times New Roman" w:hAnsi="Times New Roman"/>
          <w:color w:val="000000"/>
          <w:sz w:val="28"/>
          <w:szCs w:val="28"/>
        </w:rPr>
        <w:t>ККПТД</w:t>
      </w:r>
      <w:r>
        <w:rPr>
          <w:rFonts w:ascii="Times New Roman" w:hAnsi="Times New Roman"/>
          <w:color w:val="000000"/>
          <w:sz w:val="28"/>
          <w:szCs w:val="28"/>
        </w:rPr>
        <w:t>»</w:t>
      </w:r>
      <w:r w:rsidRPr="00774CDA">
        <w:rPr>
          <w:rFonts w:ascii="Times New Roman" w:hAnsi="Times New Roman"/>
          <w:color w:val="000000"/>
          <w:sz w:val="28"/>
          <w:szCs w:val="28"/>
        </w:rPr>
        <w:t>;</w:t>
      </w:r>
    </w:p>
    <w:p w:rsidR="00ED2E25" w:rsidRDefault="00ED2E25" w:rsidP="00774CDA">
      <w:pPr>
        <w:keepNext/>
        <w:numPr>
          <w:ilvl w:val="0"/>
          <w:numId w:val="1"/>
        </w:numPr>
        <w:tabs>
          <w:tab w:val="clear" w:pos="1361"/>
          <w:tab w:val="left" w:pos="0"/>
        </w:tabs>
        <w:suppressAutoHyphens/>
        <w:spacing w:after="0" w:line="360" w:lineRule="auto"/>
        <w:ind w:left="0" w:firstLine="709"/>
        <w:jc w:val="both"/>
        <w:outlineLvl w:val="1"/>
        <w:rPr>
          <w:rFonts w:ascii="Times New Roman" w:hAnsi="Times New Roman"/>
          <w:color w:val="000000"/>
          <w:sz w:val="28"/>
          <w:szCs w:val="28"/>
        </w:rPr>
      </w:pPr>
      <w:r>
        <w:rPr>
          <w:rFonts w:ascii="Times New Roman" w:hAnsi="Times New Roman"/>
          <w:color w:val="000000"/>
          <w:sz w:val="28"/>
          <w:szCs w:val="28"/>
        </w:rPr>
        <w:t>п</w:t>
      </w:r>
      <w:r w:rsidRPr="00E74912">
        <w:rPr>
          <w:rFonts w:ascii="Times New Roman" w:hAnsi="Times New Roman"/>
          <w:color w:val="000000"/>
          <w:sz w:val="28"/>
          <w:szCs w:val="28"/>
        </w:rPr>
        <w:t>редложить пути совершенствования процедуры аттестации в Г</w:t>
      </w:r>
      <w:r>
        <w:rPr>
          <w:rFonts w:ascii="Times New Roman" w:hAnsi="Times New Roman"/>
          <w:color w:val="000000"/>
          <w:sz w:val="28"/>
          <w:szCs w:val="28"/>
        </w:rPr>
        <w:t>Б</w:t>
      </w:r>
      <w:r w:rsidRPr="00E74912">
        <w:rPr>
          <w:rFonts w:ascii="Times New Roman" w:hAnsi="Times New Roman"/>
          <w:color w:val="000000"/>
          <w:sz w:val="28"/>
          <w:szCs w:val="28"/>
        </w:rPr>
        <w:t>УЗ «ККПД»</w:t>
      </w:r>
      <w:r>
        <w:rPr>
          <w:rFonts w:ascii="Times New Roman" w:hAnsi="Times New Roman"/>
          <w:color w:val="000000"/>
          <w:sz w:val="28"/>
          <w:szCs w:val="28"/>
        </w:rPr>
        <w:t>.</w:t>
      </w:r>
    </w:p>
    <w:p w:rsidR="00ED2E25" w:rsidRPr="00E74912" w:rsidRDefault="00ED2E25" w:rsidP="00587C51">
      <w:pPr>
        <w:keepNext/>
        <w:tabs>
          <w:tab w:val="left" w:pos="0"/>
        </w:tabs>
        <w:suppressAutoHyphens/>
        <w:spacing w:after="0" w:line="360" w:lineRule="auto"/>
        <w:ind w:left="709"/>
        <w:jc w:val="both"/>
        <w:outlineLvl w:val="1"/>
        <w:rPr>
          <w:rFonts w:ascii="Times New Roman" w:hAnsi="Times New Roman"/>
          <w:color w:val="000000"/>
          <w:sz w:val="28"/>
          <w:szCs w:val="28"/>
        </w:rPr>
      </w:pPr>
      <w:r w:rsidRPr="00E74912">
        <w:rPr>
          <w:rFonts w:ascii="Times New Roman" w:hAnsi="Times New Roman"/>
          <w:color w:val="000000"/>
          <w:sz w:val="28"/>
          <w:szCs w:val="28"/>
        </w:rPr>
        <w:t>Объект исследования – персонал Г</w:t>
      </w:r>
      <w:r>
        <w:rPr>
          <w:rFonts w:ascii="Times New Roman" w:hAnsi="Times New Roman"/>
          <w:color w:val="000000"/>
          <w:sz w:val="28"/>
          <w:szCs w:val="28"/>
        </w:rPr>
        <w:t>Б</w:t>
      </w:r>
      <w:r w:rsidRPr="00E74912">
        <w:rPr>
          <w:rFonts w:ascii="Times New Roman" w:hAnsi="Times New Roman"/>
          <w:color w:val="000000"/>
          <w:sz w:val="28"/>
          <w:szCs w:val="28"/>
        </w:rPr>
        <w:t>УЗ «ККПТД».</w:t>
      </w:r>
    </w:p>
    <w:p w:rsidR="00ED2E25" w:rsidRPr="00774CDA" w:rsidRDefault="00ED2E25" w:rsidP="00774CDA">
      <w:pPr>
        <w:keepNext/>
        <w:suppressAutoHyphens/>
        <w:spacing w:after="0" w:line="360" w:lineRule="auto"/>
        <w:ind w:firstLine="709"/>
        <w:jc w:val="both"/>
        <w:outlineLvl w:val="1"/>
        <w:rPr>
          <w:rFonts w:ascii="Times New Roman" w:hAnsi="Times New Roman"/>
          <w:color w:val="000000"/>
          <w:sz w:val="28"/>
          <w:szCs w:val="28"/>
        </w:rPr>
      </w:pPr>
      <w:r w:rsidRPr="00774CDA">
        <w:rPr>
          <w:rFonts w:ascii="Times New Roman" w:hAnsi="Times New Roman"/>
          <w:color w:val="000000"/>
          <w:sz w:val="28"/>
          <w:szCs w:val="28"/>
        </w:rPr>
        <w:t>Предметом</w:t>
      </w:r>
      <w:r w:rsidRPr="00774CDA">
        <w:rPr>
          <w:rFonts w:ascii="Times New Roman" w:hAnsi="Times New Roman"/>
          <w:bCs/>
          <w:color w:val="000000"/>
          <w:sz w:val="28"/>
          <w:szCs w:val="28"/>
        </w:rPr>
        <w:t xml:space="preserve"> </w:t>
      </w:r>
      <w:r w:rsidRPr="00774CDA">
        <w:rPr>
          <w:rFonts w:ascii="Times New Roman" w:hAnsi="Times New Roman"/>
          <w:color w:val="000000"/>
          <w:sz w:val="28"/>
          <w:szCs w:val="28"/>
        </w:rPr>
        <w:t xml:space="preserve">исследования является система аттестации персонала </w:t>
      </w:r>
      <w:r w:rsidRPr="00B5342C">
        <w:rPr>
          <w:rFonts w:ascii="Times New Roman" w:hAnsi="Times New Roman"/>
          <w:color w:val="000000"/>
          <w:sz w:val="28"/>
          <w:szCs w:val="28"/>
        </w:rPr>
        <w:t>Г</w:t>
      </w:r>
      <w:r>
        <w:rPr>
          <w:rFonts w:ascii="Times New Roman" w:hAnsi="Times New Roman"/>
          <w:color w:val="000000"/>
          <w:sz w:val="28"/>
          <w:szCs w:val="28"/>
        </w:rPr>
        <w:t>Б</w:t>
      </w:r>
      <w:r w:rsidRPr="00B5342C">
        <w:rPr>
          <w:rFonts w:ascii="Times New Roman" w:hAnsi="Times New Roman"/>
          <w:color w:val="000000"/>
          <w:sz w:val="28"/>
          <w:szCs w:val="28"/>
        </w:rPr>
        <w:t xml:space="preserve">УЗ </w:t>
      </w:r>
      <w:r>
        <w:rPr>
          <w:rFonts w:ascii="Times New Roman" w:hAnsi="Times New Roman"/>
          <w:color w:val="000000"/>
          <w:sz w:val="28"/>
          <w:szCs w:val="28"/>
        </w:rPr>
        <w:t>«</w:t>
      </w:r>
      <w:r w:rsidRPr="00B5342C">
        <w:rPr>
          <w:rFonts w:ascii="Times New Roman" w:hAnsi="Times New Roman"/>
          <w:color w:val="000000"/>
          <w:sz w:val="28"/>
          <w:szCs w:val="28"/>
        </w:rPr>
        <w:t>ККПТД</w:t>
      </w:r>
      <w:r>
        <w:rPr>
          <w:rFonts w:ascii="Times New Roman" w:hAnsi="Times New Roman"/>
          <w:color w:val="000000"/>
          <w:sz w:val="28"/>
          <w:szCs w:val="28"/>
        </w:rPr>
        <w:t>»</w:t>
      </w:r>
      <w:r w:rsidRPr="00774CDA">
        <w:rPr>
          <w:rFonts w:ascii="Times New Roman" w:hAnsi="Times New Roman"/>
          <w:color w:val="000000"/>
          <w:sz w:val="28"/>
          <w:szCs w:val="28"/>
        </w:rPr>
        <w:t>.</w:t>
      </w:r>
    </w:p>
    <w:p w:rsidR="00ED2E25" w:rsidRDefault="00ED2E25" w:rsidP="00774CDA">
      <w:pPr>
        <w:suppressAutoHyphens/>
        <w:spacing w:after="0" w:line="360" w:lineRule="auto"/>
        <w:ind w:firstLine="709"/>
        <w:jc w:val="both"/>
        <w:rPr>
          <w:rFonts w:ascii="Times New Roman" w:hAnsi="Times New Roman"/>
          <w:color w:val="000000"/>
          <w:sz w:val="28"/>
          <w:szCs w:val="24"/>
        </w:rPr>
      </w:pPr>
      <w:r>
        <w:rPr>
          <w:rFonts w:ascii="Times New Roman" w:hAnsi="Times New Roman"/>
          <w:color w:val="000000"/>
          <w:sz w:val="28"/>
          <w:szCs w:val="24"/>
        </w:rPr>
        <w:t>Информационной базой исследования послужили труды отечественных и зарубежных ученых в области управления и оценки персонала.</w:t>
      </w:r>
    </w:p>
    <w:p w:rsidR="00ED2E25" w:rsidRPr="00774CDA" w:rsidRDefault="00ED2E25" w:rsidP="00774CDA">
      <w:pPr>
        <w:suppressAutoHyphens/>
        <w:spacing w:after="0" w:line="360" w:lineRule="auto"/>
        <w:ind w:firstLine="709"/>
        <w:jc w:val="both"/>
        <w:rPr>
          <w:rFonts w:ascii="Times New Roman" w:hAnsi="Times New Roman"/>
          <w:bCs/>
          <w:color w:val="000000"/>
          <w:sz w:val="28"/>
          <w:szCs w:val="32"/>
        </w:rPr>
      </w:pPr>
      <w:r w:rsidRPr="00774CDA">
        <w:rPr>
          <w:rFonts w:ascii="Times New Roman" w:hAnsi="Times New Roman"/>
          <w:color w:val="000000"/>
          <w:sz w:val="28"/>
          <w:szCs w:val="24"/>
        </w:rPr>
        <w:t>В процессе работы применялись следующие методы: анализ, изучение литературных и иных источников, посвященных проблемам оценки персонала, особенностям кадрового менеджмента, теории и практики управления персоналом и др.; анализ существующих методов оценки и практики их применения.</w:t>
      </w: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r w:rsidRPr="00774CDA">
        <w:rPr>
          <w:rFonts w:ascii="Times New Roman" w:hAnsi="Times New Roman"/>
          <w:color w:val="000000"/>
          <w:sz w:val="28"/>
          <w:szCs w:val="28"/>
        </w:rPr>
        <w:t xml:space="preserve">Структура </w:t>
      </w:r>
      <w:r>
        <w:rPr>
          <w:rFonts w:ascii="Times New Roman" w:hAnsi="Times New Roman"/>
          <w:color w:val="000000"/>
          <w:sz w:val="28"/>
          <w:szCs w:val="28"/>
        </w:rPr>
        <w:t>проекта</w:t>
      </w:r>
      <w:r w:rsidRPr="00774CDA">
        <w:rPr>
          <w:rFonts w:ascii="Times New Roman" w:hAnsi="Times New Roman"/>
          <w:bCs/>
          <w:color w:val="000000"/>
          <w:sz w:val="28"/>
          <w:szCs w:val="28"/>
        </w:rPr>
        <w:t xml:space="preserve"> </w:t>
      </w:r>
      <w:r>
        <w:rPr>
          <w:rFonts w:ascii="Times New Roman" w:hAnsi="Times New Roman"/>
          <w:color w:val="000000"/>
          <w:sz w:val="28"/>
          <w:szCs w:val="28"/>
        </w:rPr>
        <w:t xml:space="preserve">представляет собой введение, три главы, заключение, </w:t>
      </w:r>
      <w:r w:rsidRPr="00774CDA">
        <w:rPr>
          <w:rFonts w:ascii="Times New Roman" w:hAnsi="Times New Roman"/>
          <w:color w:val="000000"/>
          <w:sz w:val="28"/>
          <w:szCs w:val="28"/>
        </w:rPr>
        <w:t>с</w:t>
      </w:r>
      <w:r>
        <w:rPr>
          <w:rFonts w:ascii="Times New Roman" w:hAnsi="Times New Roman"/>
          <w:color w:val="000000"/>
          <w:sz w:val="28"/>
          <w:szCs w:val="28"/>
        </w:rPr>
        <w:t>писок информационных источников и приложения.</w:t>
      </w:r>
    </w:p>
    <w:p w:rsidR="00ED2E25" w:rsidRPr="00774CDA" w:rsidRDefault="00ED2E25" w:rsidP="00774CDA">
      <w:pPr>
        <w:keepNext/>
        <w:suppressAutoHyphens/>
        <w:spacing w:after="0" w:line="360" w:lineRule="auto"/>
        <w:ind w:firstLine="709"/>
        <w:jc w:val="both"/>
        <w:outlineLvl w:val="0"/>
        <w:rPr>
          <w:rFonts w:ascii="Times New Roman" w:hAnsi="Times New Roman"/>
          <w:bCs/>
          <w:color w:val="000000"/>
          <w:kern w:val="32"/>
          <w:sz w:val="28"/>
          <w:szCs w:val="32"/>
        </w:rPr>
      </w:pPr>
    </w:p>
    <w:p w:rsidR="00ED2E25" w:rsidRPr="00774CDA" w:rsidRDefault="00ED2E25" w:rsidP="00774CDA">
      <w:pPr>
        <w:keepNext/>
        <w:suppressAutoHyphens/>
        <w:spacing w:after="0" w:line="360" w:lineRule="auto"/>
        <w:ind w:firstLine="709"/>
        <w:jc w:val="both"/>
        <w:outlineLvl w:val="0"/>
        <w:rPr>
          <w:rFonts w:ascii="Times New Roman" w:hAnsi="Times New Roman"/>
          <w:bCs/>
          <w:color w:val="000000"/>
          <w:kern w:val="32"/>
          <w:sz w:val="28"/>
          <w:szCs w:val="32"/>
        </w:rPr>
      </w:pPr>
    </w:p>
    <w:p w:rsidR="00ED2E25" w:rsidRPr="00774CDA" w:rsidRDefault="00ED2E25" w:rsidP="00774CDA">
      <w:pPr>
        <w:keepNext/>
        <w:suppressAutoHyphens/>
        <w:spacing w:after="0" w:line="360" w:lineRule="auto"/>
        <w:ind w:firstLine="709"/>
        <w:jc w:val="center"/>
        <w:outlineLvl w:val="0"/>
        <w:rPr>
          <w:rFonts w:ascii="Times New Roman" w:hAnsi="Times New Roman"/>
          <w:bCs/>
          <w:caps/>
          <w:color w:val="000000"/>
          <w:kern w:val="32"/>
          <w:sz w:val="28"/>
          <w:szCs w:val="32"/>
        </w:rPr>
      </w:pPr>
      <w:r w:rsidRPr="00774CDA">
        <w:rPr>
          <w:rFonts w:ascii="Times New Roman" w:hAnsi="Times New Roman"/>
          <w:color w:val="000000"/>
          <w:kern w:val="32"/>
          <w:sz w:val="28"/>
          <w:szCs w:val="32"/>
        </w:rPr>
        <w:br w:type="page"/>
      </w:r>
      <w:bookmarkStart w:id="1" w:name="_Toc227464297"/>
      <w:r w:rsidRPr="00774CDA">
        <w:rPr>
          <w:rFonts w:ascii="Times New Roman" w:hAnsi="Times New Roman"/>
          <w:bCs/>
          <w:caps/>
          <w:color w:val="000000"/>
          <w:kern w:val="32"/>
          <w:sz w:val="28"/>
          <w:szCs w:val="32"/>
        </w:rPr>
        <w:t>1 Сущность и особенности аттестации персонала предприятия</w:t>
      </w:r>
      <w:bookmarkEnd w:id="1"/>
    </w:p>
    <w:p w:rsidR="00ED2E25" w:rsidRDefault="00ED2E25" w:rsidP="00774CDA">
      <w:pPr>
        <w:keepNext/>
        <w:suppressAutoHyphens/>
        <w:spacing w:after="0" w:line="360" w:lineRule="auto"/>
        <w:ind w:firstLine="709"/>
        <w:jc w:val="center"/>
        <w:outlineLvl w:val="0"/>
        <w:rPr>
          <w:rFonts w:ascii="Times New Roman" w:hAnsi="Times New Roman"/>
          <w:bCs/>
          <w:color w:val="000000"/>
          <w:kern w:val="32"/>
          <w:sz w:val="28"/>
          <w:szCs w:val="32"/>
        </w:rPr>
      </w:pPr>
      <w:bookmarkStart w:id="2" w:name="_Toc227464298"/>
    </w:p>
    <w:p w:rsidR="00ED2E25" w:rsidRPr="00103219" w:rsidRDefault="00ED2E25" w:rsidP="00774CDA">
      <w:pPr>
        <w:keepNext/>
        <w:suppressAutoHyphens/>
        <w:spacing w:after="0" w:line="360" w:lineRule="auto"/>
        <w:ind w:firstLine="709"/>
        <w:jc w:val="center"/>
        <w:outlineLvl w:val="0"/>
        <w:rPr>
          <w:rFonts w:ascii="Times New Roman" w:hAnsi="Times New Roman"/>
          <w:b/>
          <w:bCs/>
          <w:color w:val="000000"/>
          <w:kern w:val="32"/>
          <w:sz w:val="28"/>
          <w:szCs w:val="32"/>
        </w:rPr>
      </w:pPr>
      <w:r w:rsidRPr="00103219">
        <w:rPr>
          <w:rFonts w:ascii="Times New Roman" w:hAnsi="Times New Roman"/>
          <w:b/>
          <w:bCs/>
          <w:color w:val="000000"/>
          <w:kern w:val="32"/>
          <w:sz w:val="28"/>
          <w:szCs w:val="32"/>
        </w:rPr>
        <w:t>1.1 Понятие процедуры аттестации персонала</w:t>
      </w:r>
      <w:bookmarkEnd w:id="2"/>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5D6C89" w:rsidRDefault="00ED2E25" w:rsidP="005D6C89">
      <w:pPr>
        <w:suppressAutoHyphens/>
        <w:spacing w:after="0" w:line="360" w:lineRule="auto"/>
        <w:ind w:firstLine="709"/>
        <w:jc w:val="both"/>
        <w:rPr>
          <w:rFonts w:ascii="Times New Roman" w:eastAsia="MS Mincho" w:hAnsi="Times New Roman"/>
          <w:color w:val="000000"/>
          <w:sz w:val="28"/>
          <w:szCs w:val="28"/>
        </w:rPr>
      </w:pPr>
      <w:r w:rsidRPr="005D6C89">
        <w:rPr>
          <w:rFonts w:ascii="Times New Roman" w:eastAsia="MS Mincho" w:hAnsi="Times New Roman"/>
          <w:color w:val="000000"/>
          <w:sz w:val="28"/>
          <w:szCs w:val="28"/>
        </w:rPr>
        <w:t xml:space="preserve">Системное улучшение управления персоналом в предприятии, работающем в России, характеризуется, как мы уже отметили </w:t>
      </w:r>
      <w:r>
        <w:rPr>
          <w:rFonts w:ascii="Times New Roman" w:eastAsia="MS Mincho" w:hAnsi="Times New Roman"/>
          <w:color w:val="000000"/>
          <w:sz w:val="28"/>
          <w:szCs w:val="28"/>
        </w:rPr>
        <w:t>в введении</w:t>
      </w:r>
      <w:r w:rsidRPr="005D6C89">
        <w:rPr>
          <w:rFonts w:ascii="Times New Roman" w:eastAsia="MS Mincho" w:hAnsi="Times New Roman"/>
          <w:color w:val="000000"/>
          <w:sz w:val="28"/>
          <w:szCs w:val="28"/>
        </w:rPr>
        <w:t>, укрепление</w:t>
      </w:r>
      <w:r>
        <w:rPr>
          <w:rFonts w:ascii="Times New Roman" w:eastAsia="MS Mincho" w:hAnsi="Times New Roman"/>
          <w:color w:val="000000"/>
          <w:sz w:val="28"/>
          <w:szCs w:val="28"/>
        </w:rPr>
        <w:t>м</w:t>
      </w:r>
      <w:r w:rsidRPr="005D6C89">
        <w:rPr>
          <w:rFonts w:ascii="Times New Roman" w:eastAsia="MS Mincho" w:hAnsi="Times New Roman"/>
          <w:color w:val="000000"/>
          <w:sz w:val="28"/>
          <w:szCs w:val="28"/>
        </w:rPr>
        <w:t xml:space="preserve"> интереса для развития эффективных процедур </w:t>
      </w:r>
      <w:r>
        <w:rPr>
          <w:rFonts w:ascii="Times New Roman" w:eastAsia="MS Mincho" w:hAnsi="Times New Roman"/>
          <w:color w:val="000000"/>
          <w:sz w:val="28"/>
          <w:szCs w:val="28"/>
        </w:rPr>
        <w:t xml:space="preserve">аттестации </w:t>
      </w:r>
      <w:r w:rsidRPr="005D6C89">
        <w:rPr>
          <w:rFonts w:ascii="Times New Roman" w:eastAsia="MS Mincho" w:hAnsi="Times New Roman"/>
          <w:color w:val="000000"/>
          <w:sz w:val="28"/>
          <w:szCs w:val="28"/>
        </w:rPr>
        <w:t>персонала и</w:t>
      </w:r>
      <w:r>
        <w:rPr>
          <w:rFonts w:ascii="Times New Roman" w:eastAsia="MS Mincho" w:hAnsi="Times New Roman"/>
          <w:color w:val="000000"/>
          <w:sz w:val="28"/>
          <w:szCs w:val="28"/>
        </w:rPr>
        <w:t xml:space="preserve"> его</w:t>
      </w:r>
      <w:r w:rsidRPr="005D6C89">
        <w:rPr>
          <w:rFonts w:ascii="Times New Roman" w:eastAsia="MS Mincho" w:hAnsi="Times New Roman"/>
          <w:color w:val="000000"/>
          <w:sz w:val="28"/>
          <w:szCs w:val="28"/>
        </w:rPr>
        <w:t xml:space="preserve"> оценки.</w:t>
      </w:r>
    </w:p>
    <w:p w:rsidR="00ED2E25" w:rsidRDefault="00ED2E25" w:rsidP="005D6C89">
      <w:pPr>
        <w:suppressAutoHyphens/>
        <w:spacing w:after="0" w:line="360" w:lineRule="auto"/>
        <w:ind w:firstLine="709"/>
        <w:jc w:val="both"/>
        <w:rPr>
          <w:rFonts w:ascii="Times New Roman" w:eastAsia="MS Mincho" w:hAnsi="Times New Roman"/>
          <w:color w:val="000000"/>
          <w:sz w:val="28"/>
          <w:szCs w:val="28"/>
        </w:rPr>
      </w:pPr>
      <w:r w:rsidRPr="005D6C89">
        <w:rPr>
          <w:rFonts w:ascii="Times New Roman" w:eastAsia="MS Mincho" w:hAnsi="Times New Roman"/>
          <w:color w:val="000000"/>
          <w:sz w:val="28"/>
          <w:szCs w:val="28"/>
        </w:rPr>
        <w:t>Рабочий должен соответствовать требованиям, предъявляемым</w:t>
      </w:r>
      <w:r>
        <w:rPr>
          <w:rFonts w:ascii="Times New Roman" w:eastAsia="MS Mincho" w:hAnsi="Times New Roman"/>
          <w:color w:val="000000"/>
          <w:sz w:val="28"/>
          <w:szCs w:val="28"/>
        </w:rPr>
        <w:t>и</w:t>
      </w:r>
      <w:r w:rsidRPr="005D6C89">
        <w:rPr>
          <w:rFonts w:ascii="Times New Roman" w:eastAsia="MS Mincho" w:hAnsi="Times New Roman"/>
          <w:color w:val="000000"/>
          <w:sz w:val="28"/>
          <w:szCs w:val="28"/>
        </w:rPr>
        <w:t xml:space="preserve"> к нему должностными функциями, содержанием и характером работы, и также требованиями, вызванными эффективной организацией производства, использованием самых рациональных методов работ</w:t>
      </w:r>
      <w:r>
        <w:rPr>
          <w:rFonts w:ascii="Times New Roman" w:eastAsia="MS Mincho" w:hAnsi="Times New Roman"/>
          <w:color w:val="000000"/>
          <w:sz w:val="28"/>
          <w:szCs w:val="28"/>
        </w:rPr>
        <w:t xml:space="preserve">ы, технических средств, и т.д. </w:t>
      </w:r>
    </w:p>
    <w:p w:rsidR="00ED2E25" w:rsidRPr="005D6C89" w:rsidRDefault="00ED2E25" w:rsidP="005D6C89">
      <w:pPr>
        <w:suppressAutoHyphens/>
        <w:spacing w:after="0" w:line="36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Аттестация</w:t>
      </w:r>
      <w:r w:rsidRPr="005D6C89">
        <w:rPr>
          <w:rFonts w:ascii="Times New Roman" w:eastAsia="MS Mincho" w:hAnsi="Times New Roman"/>
          <w:color w:val="000000"/>
          <w:sz w:val="28"/>
          <w:szCs w:val="28"/>
        </w:rPr>
        <w:t xml:space="preserve"> персонала - одна из форм определения их чиновников квалификации предприятия согласно специально разработанному способу одобрила как местный нормативный документ в области регулирования трудовых отношений. </w:t>
      </w:r>
    </w:p>
    <w:p w:rsidR="00ED2E25" w:rsidRPr="005D6C89" w:rsidRDefault="00ED2E25" w:rsidP="005D6C89">
      <w:pPr>
        <w:suppressAutoHyphens/>
        <w:spacing w:after="0" w:line="36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Аттестация</w:t>
      </w:r>
      <w:r w:rsidRPr="005D6C89">
        <w:rPr>
          <w:rFonts w:ascii="Times New Roman" w:eastAsia="MS Mincho" w:hAnsi="Times New Roman"/>
          <w:color w:val="000000"/>
          <w:sz w:val="28"/>
          <w:szCs w:val="28"/>
        </w:rPr>
        <w:t xml:space="preserve"> - метод изучения персонала, включая оценку результатов деятельности рабочего в течение определенного периода времени с целью обнаружения его соблюдения почты и дальнейшего поощрения.</w:t>
      </w:r>
    </w:p>
    <w:p w:rsidR="00ED2E25" w:rsidRDefault="00ED2E25" w:rsidP="005D6C89">
      <w:pPr>
        <w:suppressAutoHyphens/>
        <w:spacing w:after="0" w:line="36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Под</w:t>
      </w:r>
      <w:r w:rsidRPr="005D6C89">
        <w:rPr>
          <w:rFonts w:ascii="Times New Roman" w:eastAsia="MS Mincho" w:hAnsi="Times New Roman"/>
          <w:color w:val="000000"/>
          <w:sz w:val="28"/>
          <w:szCs w:val="28"/>
        </w:rPr>
        <w:t xml:space="preserve"> </w:t>
      </w:r>
      <w:r>
        <w:rPr>
          <w:rFonts w:ascii="Times New Roman" w:eastAsia="MS Mincho" w:hAnsi="Times New Roman"/>
          <w:color w:val="000000"/>
          <w:sz w:val="28"/>
          <w:szCs w:val="28"/>
        </w:rPr>
        <w:t>а</w:t>
      </w:r>
      <w:r w:rsidRPr="005D6C89">
        <w:rPr>
          <w:rFonts w:ascii="Times New Roman" w:eastAsia="MS Mincho" w:hAnsi="Times New Roman"/>
          <w:color w:val="000000"/>
          <w:sz w:val="28"/>
          <w:szCs w:val="28"/>
        </w:rPr>
        <w:t>ттестаци</w:t>
      </w:r>
      <w:r>
        <w:rPr>
          <w:rFonts w:ascii="Times New Roman" w:eastAsia="MS Mincho" w:hAnsi="Times New Roman"/>
          <w:color w:val="000000"/>
          <w:sz w:val="28"/>
          <w:szCs w:val="28"/>
        </w:rPr>
        <w:t>ей</w:t>
      </w:r>
      <w:r w:rsidRPr="005D6C89">
        <w:rPr>
          <w:rFonts w:ascii="Times New Roman" w:eastAsia="MS Mincho" w:hAnsi="Times New Roman"/>
          <w:color w:val="000000"/>
          <w:sz w:val="28"/>
          <w:szCs w:val="28"/>
        </w:rPr>
        <w:t xml:space="preserve"> в трудовом законодательстве понимают проверку деловой квалификации рабочего для определения уровня ее профессионального обучения и соблюдения почты. Показанный профессиональный стандарт рабочего позволяет работодателю выбирать учреждение категории квалификации и зарплаты, и также показывать согласие рабочего почты с последующим: перейдите к более компетентной работе; </w:t>
      </w:r>
      <w:r>
        <w:rPr>
          <w:rFonts w:ascii="Times New Roman" w:eastAsia="MS Mincho" w:hAnsi="Times New Roman"/>
          <w:color w:val="000000"/>
          <w:sz w:val="28"/>
          <w:szCs w:val="28"/>
        </w:rPr>
        <w:t>оставление</w:t>
      </w:r>
      <w:r w:rsidRPr="005D6C89">
        <w:rPr>
          <w:rFonts w:ascii="Times New Roman" w:eastAsia="MS Mincho" w:hAnsi="Times New Roman"/>
          <w:color w:val="000000"/>
          <w:sz w:val="28"/>
          <w:szCs w:val="28"/>
        </w:rPr>
        <w:t xml:space="preserve"> на </w:t>
      </w:r>
      <w:r>
        <w:rPr>
          <w:rFonts w:ascii="Times New Roman" w:eastAsia="MS Mincho" w:hAnsi="Times New Roman"/>
          <w:color w:val="000000"/>
          <w:sz w:val="28"/>
          <w:szCs w:val="28"/>
        </w:rPr>
        <w:t>прежней</w:t>
      </w:r>
      <w:r w:rsidRPr="005D6C89">
        <w:rPr>
          <w:rFonts w:ascii="Times New Roman" w:eastAsia="MS Mincho" w:hAnsi="Times New Roman"/>
          <w:color w:val="000000"/>
          <w:sz w:val="28"/>
          <w:szCs w:val="28"/>
        </w:rPr>
        <w:t xml:space="preserve"> работе; </w:t>
      </w:r>
      <w:r>
        <w:rPr>
          <w:rFonts w:ascii="Times New Roman" w:eastAsia="MS Mincho" w:hAnsi="Times New Roman"/>
          <w:color w:val="000000"/>
          <w:sz w:val="28"/>
          <w:szCs w:val="28"/>
        </w:rPr>
        <w:t>переводом</w:t>
      </w:r>
      <w:r w:rsidRPr="005D6C89">
        <w:rPr>
          <w:rFonts w:ascii="Times New Roman" w:eastAsia="MS Mincho" w:hAnsi="Times New Roman"/>
          <w:color w:val="000000"/>
          <w:sz w:val="28"/>
          <w:szCs w:val="28"/>
        </w:rPr>
        <w:t xml:space="preserve"> к менее компетентной работе; в случае отказа от передачи – увольнение [3].</w:t>
      </w:r>
    </w:p>
    <w:p w:rsidR="00ED2E25" w:rsidRPr="005D6C89" w:rsidRDefault="00ED2E25" w:rsidP="005D6C89">
      <w:pPr>
        <w:suppressAutoHyphen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Аттестация</w:t>
      </w:r>
      <w:r w:rsidRPr="005D6C89">
        <w:rPr>
          <w:rFonts w:ascii="Times New Roman" w:hAnsi="Times New Roman"/>
          <w:color w:val="000000"/>
          <w:sz w:val="28"/>
          <w:szCs w:val="28"/>
        </w:rPr>
        <w:t xml:space="preserve"> - одна из самых эффективных и эффективных систем исполнительной оценки предприятия - социальный механизм и технология персонала, позволяя делать определение квалификации и уровень знаний рабочего; оценка его способностей, деловые и моральные качества [5].</w:t>
      </w:r>
    </w:p>
    <w:p w:rsidR="00ED2E25" w:rsidRPr="005D6C89" w:rsidRDefault="00ED2E25" w:rsidP="005D6C89">
      <w:pPr>
        <w:suppressAutoHyphen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Аттестация</w:t>
      </w:r>
      <w:r w:rsidRPr="005D6C89">
        <w:rPr>
          <w:rFonts w:ascii="Times New Roman" w:hAnsi="Times New Roman"/>
          <w:color w:val="000000"/>
          <w:sz w:val="28"/>
          <w:szCs w:val="28"/>
        </w:rPr>
        <w:t xml:space="preserve"> – является законченным, выпущенным, зарегистрированным результатом оценки рабочего. Из определения удостоверения следует, та абсолютно определенная функция этой процедуры - учреждение факта пригодности этого или того человека к определенной социальной роли.</w:t>
      </w:r>
    </w:p>
    <w:p w:rsidR="00ED2E25" w:rsidRPr="005D6C89" w:rsidRDefault="00ED2E25" w:rsidP="005D6C89">
      <w:pPr>
        <w:suppressAutoHyphens/>
        <w:spacing w:after="0" w:line="360" w:lineRule="auto"/>
        <w:ind w:firstLine="709"/>
        <w:jc w:val="both"/>
        <w:rPr>
          <w:rFonts w:ascii="Times New Roman" w:hAnsi="Times New Roman"/>
          <w:color w:val="000000"/>
          <w:sz w:val="28"/>
          <w:szCs w:val="28"/>
        </w:rPr>
      </w:pPr>
      <w:r w:rsidRPr="005D6C89">
        <w:rPr>
          <w:rFonts w:ascii="Times New Roman" w:hAnsi="Times New Roman"/>
          <w:color w:val="000000"/>
          <w:sz w:val="28"/>
          <w:szCs w:val="28"/>
        </w:rPr>
        <w:t xml:space="preserve">Также </w:t>
      </w:r>
      <w:r>
        <w:rPr>
          <w:rFonts w:ascii="Times New Roman" w:hAnsi="Times New Roman"/>
          <w:color w:val="000000"/>
          <w:sz w:val="28"/>
          <w:szCs w:val="28"/>
        </w:rPr>
        <w:t>аттестация</w:t>
      </w:r>
      <w:r w:rsidRPr="005D6C89">
        <w:rPr>
          <w:rFonts w:ascii="Times New Roman" w:hAnsi="Times New Roman"/>
          <w:color w:val="000000"/>
          <w:sz w:val="28"/>
          <w:szCs w:val="28"/>
        </w:rPr>
        <w:t xml:space="preserve"> должно быть эффективной формой контроля профессионального роста и деловой квалификации эксперта. Признание сотрудника, несоответствующего почте, привлекает заявление вопроса его переквалификации и передачи в зависимое положение.</w:t>
      </w:r>
    </w:p>
    <w:p w:rsidR="00ED2E25" w:rsidRPr="005D6C89" w:rsidRDefault="00ED2E25" w:rsidP="005D6C89">
      <w:pPr>
        <w:suppressAutoHyphens/>
        <w:spacing w:after="0" w:line="360" w:lineRule="auto"/>
        <w:ind w:firstLine="709"/>
        <w:jc w:val="both"/>
        <w:rPr>
          <w:rFonts w:ascii="Times New Roman" w:hAnsi="Times New Roman"/>
          <w:color w:val="000000"/>
          <w:sz w:val="28"/>
          <w:szCs w:val="28"/>
        </w:rPr>
      </w:pPr>
      <w:r w:rsidRPr="005D6C89">
        <w:rPr>
          <w:rFonts w:ascii="Times New Roman" w:hAnsi="Times New Roman"/>
          <w:color w:val="000000"/>
          <w:sz w:val="28"/>
          <w:szCs w:val="28"/>
        </w:rPr>
        <w:t xml:space="preserve">Исполнитель должен соответствовать требованиям, </w:t>
      </w:r>
      <w:r>
        <w:rPr>
          <w:rFonts w:ascii="Times New Roman" w:hAnsi="Times New Roman"/>
          <w:color w:val="000000"/>
          <w:sz w:val="28"/>
          <w:szCs w:val="28"/>
        </w:rPr>
        <w:t>предъявляемыми</w:t>
      </w:r>
      <w:r w:rsidRPr="005D6C89">
        <w:rPr>
          <w:rFonts w:ascii="Times New Roman" w:hAnsi="Times New Roman"/>
          <w:color w:val="000000"/>
          <w:sz w:val="28"/>
          <w:szCs w:val="28"/>
        </w:rPr>
        <w:t xml:space="preserve"> к нему функциями, содержанием и характером работы, и также требованиями, вызванными эффективной организацией производства, использованием самых рациональных методов работы, технические средства и т.д. Оценка просто потенциальные возможности рабочего, его профессиональной компетентности, но также и реализации этих возможностей во время исполнения заряженных обязанностей, соблюдение процесса выполнения этой работы определенной идеальной модели выставлено не, к особым условиям производства и результатам работы – к стандартным требованиям, запланированным индикаторам, цели [7].</w:t>
      </w:r>
    </w:p>
    <w:p w:rsidR="00ED2E25" w:rsidRDefault="00ED2E25" w:rsidP="005D6C89">
      <w:pPr>
        <w:suppressAutoHyphen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Аттестация</w:t>
      </w:r>
      <w:r w:rsidRPr="005D6C89">
        <w:rPr>
          <w:rFonts w:ascii="Times New Roman" w:hAnsi="Times New Roman"/>
          <w:color w:val="000000"/>
          <w:sz w:val="28"/>
          <w:szCs w:val="28"/>
        </w:rPr>
        <w:t xml:space="preserve"> касается всех категорий рабочих,</w:t>
      </w:r>
      <w:r>
        <w:rPr>
          <w:rFonts w:ascii="Times New Roman" w:hAnsi="Times New Roman"/>
          <w:color w:val="000000"/>
          <w:sz w:val="28"/>
          <w:szCs w:val="28"/>
        </w:rPr>
        <w:t xml:space="preserve"> хотя его важность не идентична</w:t>
      </w:r>
      <w:r w:rsidRPr="005D6C89">
        <w:rPr>
          <w:rFonts w:ascii="Times New Roman" w:hAnsi="Times New Roman"/>
          <w:color w:val="000000"/>
          <w:sz w:val="28"/>
          <w:szCs w:val="28"/>
        </w:rPr>
        <w:t xml:space="preserve"> </w:t>
      </w:r>
      <w:r w:rsidRPr="005D6C89">
        <w:rPr>
          <w:rFonts w:ascii="Times New Roman" w:eastAsia="MS Mincho" w:hAnsi="Times New Roman"/>
          <w:color w:val="000000"/>
          <w:sz w:val="28"/>
          <w:szCs w:val="28"/>
        </w:rPr>
        <w:t>для отдельных категорий</w:t>
      </w:r>
      <w:r w:rsidRPr="005D6C89">
        <w:rPr>
          <w:rFonts w:ascii="Times New Roman" w:hAnsi="Times New Roman"/>
          <w:color w:val="000000"/>
          <w:sz w:val="28"/>
          <w:szCs w:val="28"/>
        </w:rPr>
        <w:t xml:space="preserve">. Поэтому </w:t>
      </w:r>
      <w:r>
        <w:rPr>
          <w:rFonts w:ascii="Times New Roman" w:hAnsi="Times New Roman"/>
          <w:color w:val="000000"/>
          <w:sz w:val="28"/>
          <w:szCs w:val="28"/>
        </w:rPr>
        <w:t>аттестация</w:t>
      </w:r>
      <w:r w:rsidRPr="005D6C89">
        <w:rPr>
          <w:rFonts w:ascii="Times New Roman" w:hAnsi="Times New Roman"/>
          <w:color w:val="000000"/>
          <w:sz w:val="28"/>
          <w:szCs w:val="28"/>
        </w:rPr>
        <w:t xml:space="preserve"> персонала как важный тип работ как часть управления персоналом, прежде всего, касается глав, экспертов и сотрудников.</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Регулярная и систематическая аттестация персонала положительно сказывается на мотивации сотрудников, их профессиональном развитии и росте. Одновременно результаты аттестации являются важным элементом управления человеческими ресурсами, поскольку предоставляют возможность принимать обоснованные решения в отношении вознаграждения, продвижения, увольнения и развития сотрудников</w:t>
      </w:r>
      <w:r w:rsidRPr="00774CDA">
        <w:rPr>
          <w:rFonts w:ascii="Times New Roman" w:hAnsi="Times New Roman"/>
          <w:color w:val="000000"/>
          <w:sz w:val="28"/>
          <w:szCs w:val="28"/>
        </w:rPr>
        <w:t>[7]</w:t>
      </w:r>
      <w:r w:rsidRPr="00774CDA">
        <w:rPr>
          <w:rFonts w:ascii="Times New Roman" w:eastAsia="MS Mincho" w:hAnsi="Times New Roman"/>
          <w:color w:val="000000"/>
          <w:sz w:val="28"/>
          <w:szCs w:val="28"/>
        </w:rPr>
        <w:t>.</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В самом общем смысле аттестация работника представляет собой процедуру, проводимую с целью выявления степени соответствия личных качеств работника, количественных и качественных результатов его деятельности определенным требованиям. Подобного определения придерживаются А.Я. Кибанов, С.В. Шекшня и ряд других авторов. Но это определение, на наш взгляд, рассматривает аттестацию персонала несколько однобоко, лишь как оценку соответствия работника занимаемой или желаемой должности. В более широком смысле аттестация персонала подразумевает не только оценку сотрудника для данной конкретной должности, но и оценку с целью выявления потенциала развития сотрудника для того, чтобы возможно было в дальнейшем использовать его способности на других, более высоких должностях или в смежных профессиях. Проводя аттестацию именно с такой целью возможно сформировать резерв управленческих кадров, спланировать карьеру сотрудника и принять ряд других управленческих решений.</w:t>
      </w:r>
    </w:p>
    <w:p w:rsidR="00ED2E25"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Аттестация персонала имеет непосредственное отношение к повышению эффективности производства, поскольку по ее результатам появляется возможность:</w:t>
      </w:r>
    </w:p>
    <w:p w:rsidR="00ED2E25" w:rsidRPr="00EE424F" w:rsidRDefault="00ED2E25" w:rsidP="00EE424F">
      <w:pPr>
        <w:suppressAutoHyphens/>
        <w:spacing w:after="0" w:line="36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w:t>
      </w:r>
      <w:r w:rsidRPr="00EE424F">
        <w:rPr>
          <w:rFonts w:ascii="Times New Roman" w:eastAsia="MS Mincho" w:hAnsi="Times New Roman"/>
          <w:color w:val="000000"/>
          <w:sz w:val="28"/>
          <w:szCs w:val="28"/>
        </w:rPr>
        <w:t xml:space="preserve"> улучшить размещение персонала выборо</w:t>
      </w:r>
      <w:r>
        <w:rPr>
          <w:rFonts w:ascii="Times New Roman" w:eastAsia="MS Mincho" w:hAnsi="Times New Roman"/>
          <w:color w:val="000000"/>
          <w:sz w:val="28"/>
          <w:szCs w:val="28"/>
        </w:rPr>
        <w:t xml:space="preserve">м самых подходящих кандидатур </w:t>
      </w:r>
      <w:r w:rsidRPr="00EE424F">
        <w:rPr>
          <w:rFonts w:ascii="Times New Roman" w:eastAsia="MS Mincho" w:hAnsi="Times New Roman"/>
          <w:color w:val="000000"/>
          <w:sz w:val="28"/>
          <w:szCs w:val="28"/>
        </w:rPr>
        <w:t>на ту или иную должность;</w:t>
      </w:r>
    </w:p>
    <w:p w:rsidR="00ED2E25" w:rsidRPr="00EE424F" w:rsidRDefault="00ED2E25" w:rsidP="00EE424F">
      <w:pPr>
        <w:suppressAutoHyphens/>
        <w:spacing w:after="0" w:line="36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w:t>
      </w:r>
      <w:r w:rsidRPr="00EE424F">
        <w:rPr>
          <w:rFonts w:ascii="Times New Roman" w:eastAsia="MS Mincho" w:hAnsi="Times New Roman"/>
          <w:color w:val="000000"/>
          <w:sz w:val="28"/>
          <w:szCs w:val="28"/>
        </w:rPr>
        <w:t xml:space="preserve"> улучшить использование </w:t>
      </w:r>
      <w:r>
        <w:rPr>
          <w:rFonts w:ascii="Times New Roman" w:eastAsia="MS Mincho" w:hAnsi="Times New Roman"/>
          <w:color w:val="000000"/>
          <w:sz w:val="28"/>
          <w:szCs w:val="28"/>
        </w:rPr>
        <w:t>кадров</w:t>
      </w:r>
      <w:r w:rsidRPr="00EE424F">
        <w:rPr>
          <w:rFonts w:ascii="Times New Roman" w:eastAsia="MS Mincho" w:hAnsi="Times New Roman"/>
          <w:color w:val="000000"/>
          <w:sz w:val="28"/>
          <w:szCs w:val="28"/>
        </w:rPr>
        <w:t>, выполнить их служебно-квалификационное продвижение;</w:t>
      </w:r>
    </w:p>
    <w:p w:rsidR="00ED2E25" w:rsidRPr="00EE424F" w:rsidRDefault="00ED2E25" w:rsidP="00EE424F">
      <w:pPr>
        <w:suppressAutoHyphens/>
        <w:spacing w:after="0" w:line="36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w:t>
      </w:r>
      <w:r w:rsidRPr="00EE424F">
        <w:rPr>
          <w:rFonts w:ascii="Times New Roman" w:eastAsia="MS Mincho" w:hAnsi="Times New Roman"/>
          <w:color w:val="000000"/>
          <w:sz w:val="28"/>
          <w:szCs w:val="28"/>
        </w:rPr>
        <w:t xml:space="preserve"> показать ориентацию профессионального развития рабочих;</w:t>
      </w:r>
    </w:p>
    <w:p w:rsidR="00ED2E25" w:rsidRPr="00EE424F" w:rsidRDefault="00ED2E25" w:rsidP="00EE424F">
      <w:pPr>
        <w:suppressAutoHyphens/>
        <w:spacing w:after="0" w:line="36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w:t>
      </w:r>
      <w:r w:rsidRPr="00EE424F">
        <w:rPr>
          <w:rFonts w:ascii="Times New Roman" w:eastAsia="MS Mincho" w:hAnsi="Times New Roman"/>
          <w:color w:val="000000"/>
          <w:sz w:val="28"/>
          <w:szCs w:val="28"/>
        </w:rPr>
        <w:t xml:space="preserve"> стимулировать их трудовую деятельность за счет обеспечения более близкой координации компенсации с результатами работы;</w:t>
      </w:r>
    </w:p>
    <w:p w:rsidR="00ED2E25" w:rsidRPr="00EE424F" w:rsidRDefault="00ED2E25" w:rsidP="00EE424F">
      <w:pPr>
        <w:suppressAutoHyphens/>
        <w:spacing w:after="0" w:line="36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w:t>
      </w:r>
      <w:r w:rsidRPr="00EE424F">
        <w:rPr>
          <w:rFonts w:ascii="Times New Roman" w:eastAsia="MS Mincho" w:hAnsi="Times New Roman"/>
          <w:color w:val="000000"/>
          <w:sz w:val="28"/>
          <w:szCs w:val="28"/>
        </w:rPr>
        <w:t xml:space="preserve"> улучшить формы и методы работы </w:t>
      </w:r>
      <w:r>
        <w:rPr>
          <w:rFonts w:ascii="Times New Roman" w:eastAsia="MS Mincho" w:hAnsi="Times New Roman"/>
          <w:color w:val="000000"/>
          <w:sz w:val="28"/>
          <w:szCs w:val="28"/>
        </w:rPr>
        <w:t>руководителя</w:t>
      </w:r>
      <w:r w:rsidRPr="00EE424F">
        <w:rPr>
          <w:rFonts w:ascii="Times New Roman" w:eastAsia="MS Mincho" w:hAnsi="Times New Roman"/>
          <w:color w:val="000000"/>
          <w:sz w:val="28"/>
          <w:szCs w:val="28"/>
        </w:rPr>
        <w:t>;</w:t>
      </w:r>
    </w:p>
    <w:p w:rsidR="00ED2E25" w:rsidRPr="00EE424F" w:rsidRDefault="00ED2E25" w:rsidP="00EE424F">
      <w:pPr>
        <w:suppressAutoHyphens/>
        <w:spacing w:after="0" w:line="36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w:t>
      </w:r>
      <w:r w:rsidRPr="00EE424F">
        <w:rPr>
          <w:rFonts w:ascii="Times New Roman" w:eastAsia="MS Mincho" w:hAnsi="Times New Roman"/>
          <w:color w:val="000000"/>
          <w:sz w:val="28"/>
          <w:szCs w:val="28"/>
        </w:rPr>
        <w:t xml:space="preserve"> сформировать положительное отношение к работе, обеспечить удовлетворение работой и </w:t>
      </w:r>
      <w:r>
        <w:rPr>
          <w:rFonts w:ascii="Times New Roman" w:eastAsia="MS Mincho" w:hAnsi="Times New Roman"/>
          <w:color w:val="000000"/>
          <w:sz w:val="28"/>
          <w:szCs w:val="28"/>
        </w:rPr>
        <w:t>др.</w:t>
      </w:r>
      <w:r w:rsidRPr="00EE424F">
        <w:rPr>
          <w:rFonts w:ascii="Times New Roman" w:eastAsia="MS Mincho" w:hAnsi="Times New Roman"/>
          <w:color w:val="000000"/>
          <w:sz w:val="28"/>
          <w:szCs w:val="28"/>
        </w:rPr>
        <w:t xml:space="preserve"> [8].</w:t>
      </w:r>
    </w:p>
    <w:p w:rsidR="00ED2E25" w:rsidRPr="00EE424F" w:rsidRDefault="00ED2E25" w:rsidP="00EE424F">
      <w:pPr>
        <w:suppressAutoHyphens/>
        <w:spacing w:after="0" w:line="360" w:lineRule="auto"/>
        <w:ind w:firstLine="709"/>
        <w:jc w:val="both"/>
        <w:rPr>
          <w:rFonts w:ascii="Times New Roman" w:eastAsia="MS Mincho" w:hAnsi="Times New Roman"/>
          <w:color w:val="000000"/>
          <w:sz w:val="28"/>
          <w:szCs w:val="28"/>
        </w:rPr>
      </w:pPr>
      <w:r w:rsidRPr="00EE424F">
        <w:rPr>
          <w:rFonts w:ascii="Times New Roman" w:eastAsia="MS Mincho" w:hAnsi="Times New Roman"/>
          <w:color w:val="000000"/>
          <w:sz w:val="28"/>
          <w:szCs w:val="28"/>
        </w:rPr>
        <w:t>Решение следующих административных проблем основано на результатах оценки выстрелов.</w:t>
      </w:r>
    </w:p>
    <w:p w:rsidR="00ED2E25" w:rsidRPr="00EE424F" w:rsidRDefault="00ED2E25" w:rsidP="00EE424F">
      <w:pPr>
        <w:suppressAutoHyphens/>
        <w:spacing w:after="0" w:line="360" w:lineRule="auto"/>
        <w:ind w:firstLine="709"/>
        <w:jc w:val="both"/>
        <w:rPr>
          <w:rFonts w:ascii="Times New Roman" w:eastAsia="MS Mincho" w:hAnsi="Times New Roman"/>
          <w:color w:val="000000"/>
          <w:sz w:val="28"/>
          <w:szCs w:val="28"/>
        </w:rPr>
      </w:pPr>
      <w:r w:rsidRPr="00EE424F">
        <w:rPr>
          <w:rFonts w:ascii="Times New Roman" w:eastAsia="MS Mincho" w:hAnsi="Times New Roman"/>
          <w:color w:val="000000"/>
          <w:sz w:val="28"/>
          <w:szCs w:val="28"/>
        </w:rPr>
        <w:t xml:space="preserve">1. </w:t>
      </w:r>
      <w:r>
        <w:rPr>
          <w:rFonts w:ascii="Times New Roman" w:eastAsia="MS Mincho" w:hAnsi="Times New Roman"/>
          <w:color w:val="000000"/>
          <w:sz w:val="28"/>
          <w:szCs w:val="28"/>
        </w:rPr>
        <w:t>Подбор кадров</w:t>
      </w:r>
      <w:r w:rsidRPr="00EE424F">
        <w:rPr>
          <w:rFonts w:ascii="Times New Roman" w:eastAsia="MS Mincho" w:hAnsi="Times New Roman"/>
          <w:color w:val="000000"/>
          <w:sz w:val="28"/>
          <w:szCs w:val="28"/>
        </w:rPr>
        <w:t>;</w:t>
      </w:r>
    </w:p>
    <w:p w:rsidR="00ED2E25" w:rsidRPr="00EE424F" w:rsidRDefault="00ED2E25" w:rsidP="00EE424F">
      <w:pPr>
        <w:suppressAutoHyphens/>
        <w:spacing w:after="0" w:line="360" w:lineRule="auto"/>
        <w:ind w:firstLine="709"/>
        <w:jc w:val="both"/>
        <w:rPr>
          <w:rFonts w:ascii="Times New Roman" w:eastAsia="MS Mincho" w:hAnsi="Times New Roman"/>
          <w:color w:val="000000"/>
          <w:sz w:val="28"/>
          <w:szCs w:val="28"/>
        </w:rPr>
      </w:pPr>
      <w:r w:rsidRPr="00EE424F">
        <w:rPr>
          <w:rFonts w:ascii="Times New Roman" w:eastAsia="MS Mincho" w:hAnsi="Times New Roman"/>
          <w:color w:val="000000"/>
          <w:sz w:val="28"/>
          <w:szCs w:val="28"/>
        </w:rPr>
        <w:t>2. Определение степени со</w:t>
      </w:r>
      <w:r>
        <w:rPr>
          <w:rFonts w:ascii="Times New Roman" w:eastAsia="MS Mincho" w:hAnsi="Times New Roman"/>
          <w:color w:val="000000"/>
          <w:sz w:val="28"/>
          <w:szCs w:val="28"/>
        </w:rPr>
        <w:t>ответствия</w:t>
      </w:r>
      <w:r w:rsidRPr="00EE424F">
        <w:rPr>
          <w:rFonts w:ascii="Times New Roman" w:eastAsia="MS Mincho" w:hAnsi="Times New Roman"/>
          <w:color w:val="000000"/>
          <w:sz w:val="28"/>
          <w:szCs w:val="28"/>
        </w:rPr>
        <w:t xml:space="preserve"> </w:t>
      </w:r>
      <w:r>
        <w:rPr>
          <w:rFonts w:ascii="Times New Roman" w:eastAsia="MS Mincho" w:hAnsi="Times New Roman"/>
          <w:color w:val="000000"/>
          <w:sz w:val="28"/>
          <w:szCs w:val="28"/>
        </w:rPr>
        <w:t>занимаемой должности</w:t>
      </w:r>
      <w:r w:rsidRPr="00EE424F">
        <w:rPr>
          <w:rFonts w:ascii="Times New Roman" w:eastAsia="MS Mincho" w:hAnsi="Times New Roman"/>
          <w:color w:val="000000"/>
          <w:sz w:val="28"/>
          <w:szCs w:val="28"/>
        </w:rPr>
        <w:t>;</w:t>
      </w:r>
    </w:p>
    <w:p w:rsidR="00ED2E25" w:rsidRPr="00EE424F" w:rsidRDefault="00ED2E25" w:rsidP="00EE424F">
      <w:pPr>
        <w:suppressAutoHyphens/>
        <w:spacing w:after="0" w:line="360" w:lineRule="auto"/>
        <w:ind w:firstLine="709"/>
        <w:jc w:val="both"/>
        <w:rPr>
          <w:rFonts w:ascii="Times New Roman" w:eastAsia="MS Mincho" w:hAnsi="Times New Roman"/>
          <w:color w:val="000000"/>
          <w:sz w:val="28"/>
          <w:szCs w:val="28"/>
        </w:rPr>
      </w:pPr>
      <w:r w:rsidRPr="00EE424F">
        <w:rPr>
          <w:rFonts w:ascii="Times New Roman" w:eastAsia="MS Mincho" w:hAnsi="Times New Roman"/>
          <w:color w:val="000000"/>
          <w:sz w:val="28"/>
          <w:szCs w:val="28"/>
        </w:rPr>
        <w:t xml:space="preserve">3. Улучшение использования </w:t>
      </w:r>
      <w:r>
        <w:rPr>
          <w:rFonts w:ascii="Times New Roman" w:eastAsia="MS Mincho" w:hAnsi="Times New Roman"/>
          <w:color w:val="000000"/>
          <w:sz w:val="28"/>
          <w:szCs w:val="28"/>
        </w:rPr>
        <w:t>кадров</w:t>
      </w:r>
      <w:r w:rsidRPr="00EE424F">
        <w:rPr>
          <w:rFonts w:ascii="Times New Roman" w:eastAsia="MS Mincho" w:hAnsi="Times New Roman"/>
          <w:color w:val="000000"/>
          <w:sz w:val="28"/>
          <w:szCs w:val="28"/>
        </w:rPr>
        <w:t>;</w:t>
      </w:r>
    </w:p>
    <w:p w:rsidR="00ED2E25" w:rsidRPr="00EE424F" w:rsidRDefault="00ED2E25" w:rsidP="00EE424F">
      <w:pPr>
        <w:suppressAutoHyphens/>
        <w:spacing w:after="0" w:line="360" w:lineRule="auto"/>
        <w:ind w:firstLine="709"/>
        <w:jc w:val="both"/>
        <w:rPr>
          <w:rFonts w:ascii="Times New Roman" w:eastAsia="MS Mincho" w:hAnsi="Times New Roman"/>
          <w:color w:val="000000"/>
          <w:sz w:val="28"/>
          <w:szCs w:val="28"/>
        </w:rPr>
      </w:pPr>
      <w:r w:rsidRPr="00EE424F">
        <w:rPr>
          <w:rFonts w:ascii="Times New Roman" w:eastAsia="MS Mincho" w:hAnsi="Times New Roman"/>
          <w:color w:val="000000"/>
          <w:sz w:val="28"/>
          <w:szCs w:val="28"/>
        </w:rPr>
        <w:t xml:space="preserve">4. </w:t>
      </w:r>
      <w:r>
        <w:rPr>
          <w:rFonts w:ascii="Times New Roman" w:eastAsia="MS Mincho" w:hAnsi="Times New Roman"/>
          <w:color w:val="000000"/>
          <w:sz w:val="28"/>
          <w:szCs w:val="28"/>
        </w:rPr>
        <w:t>Выяснение</w:t>
      </w:r>
      <w:r w:rsidRPr="00EE424F">
        <w:rPr>
          <w:rFonts w:ascii="Times New Roman" w:eastAsia="MS Mincho" w:hAnsi="Times New Roman"/>
          <w:color w:val="000000"/>
          <w:sz w:val="28"/>
          <w:szCs w:val="28"/>
        </w:rPr>
        <w:t xml:space="preserve"> вклада рабочих в результатах работы;</w:t>
      </w:r>
    </w:p>
    <w:p w:rsidR="00ED2E25" w:rsidRPr="00EE424F" w:rsidRDefault="00ED2E25" w:rsidP="00EE424F">
      <w:pPr>
        <w:suppressAutoHyphens/>
        <w:spacing w:after="0" w:line="360" w:lineRule="auto"/>
        <w:ind w:firstLine="709"/>
        <w:jc w:val="both"/>
        <w:rPr>
          <w:rFonts w:ascii="Times New Roman" w:eastAsia="MS Mincho" w:hAnsi="Times New Roman"/>
          <w:color w:val="000000"/>
          <w:sz w:val="28"/>
          <w:szCs w:val="28"/>
        </w:rPr>
      </w:pPr>
      <w:r w:rsidRPr="00EE424F">
        <w:rPr>
          <w:rFonts w:ascii="Times New Roman" w:eastAsia="MS Mincho" w:hAnsi="Times New Roman"/>
          <w:color w:val="000000"/>
          <w:sz w:val="28"/>
          <w:szCs w:val="28"/>
        </w:rPr>
        <w:t xml:space="preserve">5. </w:t>
      </w:r>
      <w:r>
        <w:rPr>
          <w:rFonts w:ascii="Times New Roman" w:eastAsia="MS Mincho" w:hAnsi="Times New Roman"/>
          <w:color w:val="000000"/>
          <w:sz w:val="28"/>
          <w:szCs w:val="28"/>
        </w:rPr>
        <w:t xml:space="preserve">Продвижение </w:t>
      </w:r>
      <w:r w:rsidRPr="00EE424F">
        <w:rPr>
          <w:rFonts w:ascii="Times New Roman" w:eastAsia="MS Mincho" w:hAnsi="Times New Roman"/>
          <w:color w:val="000000"/>
          <w:sz w:val="28"/>
          <w:szCs w:val="28"/>
        </w:rPr>
        <w:t>рабочих, потребность профессионального развития;</w:t>
      </w:r>
    </w:p>
    <w:p w:rsidR="00ED2E25" w:rsidRPr="00EE424F" w:rsidRDefault="00ED2E25" w:rsidP="00EE424F">
      <w:pPr>
        <w:suppressAutoHyphens/>
        <w:spacing w:after="0" w:line="360" w:lineRule="auto"/>
        <w:ind w:firstLine="709"/>
        <w:jc w:val="both"/>
        <w:rPr>
          <w:rFonts w:ascii="Times New Roman" w:eastAsia="MS Mincho" w:hAnsi="Times New Roman"/>
          <w:color w:val="000000"/>
          <w:sz w:val="28"/>
          <w:szCs w:val="28"/>
        </w:rPr>
      </w:pPr>
      <w:r w:rsidRPr="00EE424F">
        <w:rPr>
          <w:rFonts w:ascii="Times New Roman" w:eastAsia="MS Mincho" w:hAnsi="Times New Roman"/>
          <w:color w:val="000000"/>
          <w:sz w:val="28"/>
          <w:szCs w:val="28"/>
        </w:rPr>
        <w:t>6. Улучшение структуры управленческого персонала;</w:t>
      </w:r>
    </w:p>
    <w:p w:rsidR="00ED2E25" w:rsidRPr="00774CDA" w:rsidRDefault="00ED2E25" w:rsidP="00EE424F">
      <w:pPr>
        <w:suppressAutoHyphens/>
        <w:spacing w:after="0" w:line="360" w:lineRule="auto"/>
        <w:ind w:firstLine="709"/>
        <w:jc w:val="both"/>
        <w:rPr>
          <w:rFonts w:ascii="Times New Roman" w:eastAsia="MS Mincho" w:hAnsi="Times New Roman"/>
          <w:color w:val="000000"/>
          <w:sz w:val="28"/>
          <w:szCs w:val="28"/>
        </w:rPr>
      </w:pPr>
      <w:r w:rsidRPr="00EE424F">
        <w:rPr>
          <w:rFonts w:ascii="Times New Roman" w:eastAsia="MS Mincho" w:hAnsi="Times New Roman"/>
          <w:color w:val="000000"/>
          <w:sz w:val="28"/>
          <w:szCs w:val="28"/>
        </w:rPr>
        <w:t xml:space="preserve">7. </w:t>
      </w:r>
      <w:r>
        <w:rPr>
          <w:rFonts w:ascii="Times New Roman" w:eastAsia="MS Mincho" w:hAnsi="Times New Roman"/>
          <w:color w:val="000000"/>
          <w:sz w:val="28"/>
          <w:szCs w:val="28"/>
        </w:rPr>
        <w:t>Совершенствование управление</w:t>
      </w:r>
      <w:r w:rsidRPr="00EE424F">
        <w:rPr>
          <w:rFonts w:ascii="Times New Roman" w:eastAsia="MS Mincho" w:hAnsi="Times New Roman"/>
          <w:color w:val="000000"/>
          <w:sz w:val="28"/>
          <w:szCs w:val="28"/>
        </w:rPr>
        <w:t>.</w:t>
      </w:r>
    </w:p>
    <w:p w:rsidR="00ED2E25" w:rsidRPr="00FA7B14" w:rsidRDefault="00ED2E25" w:rsidP="00FA7B14">
      <w:pPr>
        <w:suppressAutoHyphens/>
        <w:spacing w:after="0" w:line="360" w:lineRule="auto"/>
        <w:ind w:firstLine="709"/>
        <w:jc w:val="both"/>
        <w:rPr>
          <w:rFonts w:ascii="Times New Roman" w:eastAsia="MS Mincho" w:hAnsi="Times New Roman"/>
          <w:color w:val="000000"/>
          <w:sz w:val="28"/>
          <w:szCs w:val="28"/>
        </w:rPr>
      </w:pPr>
      <w:r w:rsidRPr="00FA7B14">
        <w:rPr>
          <w:rFonts w:ascii="Times New Roman" w:eastAsia="MS Mincho" w:hAnsi="Times New Roman"/>
          <w:color w:val="000000"/>
          <w:sz w:val="28"/>
          <w:szCs w:val="28"/>
        </w:rPr>
        <w:t>Каждая из этих проблем последовательная с различными аспектами оценки. Так, требования заня</w:t>
      </w:r>
      <w:r>
        <w:rPr>
          <w:rFonts w:ascii="Times New Roman" w:eastAsia="MS Mincho" w:hAnsi="Times New Roman"/>
          <w:color w:val="000000"/>
          <w:sz w:val="28"/>
          <w:szCs w:val="28"/>
        </w:rPr>
        <w:t xml:space="preserve">тости это - </w:t>
      </w:r>
      <w:r w:rsidRPr="00FA7B14">
        <w:rPr>
          <w:rFonts w:ascii="Times New Roman" w:eastAsia="MS Mincho" w:hAnsi="Times New Roman"/>
          <w:color w:val="000000"/>
          <w:sz w:val="28"/>
          <w:szCs w:val="28"/>
        </w:rPr>
        <w:t xml:space="preserve">прежде всего, оценка личных качеств претендентов, </w:t>
      </w:r>
      <w:r>
        <w:rPr>
          <w:rFonts w:ascii="Times New Roman" w:eastAsia="MS Mincho" w:hAnsi="Times New Roman"/>
          <w:color w:val="000000"/>
          <w:sz w:val="28"/>
          <w:szCs w:val="28"/>
        </w:rPr>
        <w:t>э</w:t>
      </w:r>
      <w:r w:rsidRPr="00FA7B14">
        <w:rPr>
          <w:rFonts w:ascii="Times New Roman" w:eastAsia="MS Mincho" w:hAnsi="Times New Roman"/>
          <w:color w:val="000000"/>
          <w:sz w:val="28"/>
          <w:szCs w:val="28"/>
        </w:rPr>
        <w:t xml:space="preserve">то широкое использование тестов, </w:t>
      </w:r>
      <w:r>
        <w:rPr>
          <w:rFonts w:ascii="Times New Roman" w:eastAsia="MS Mincho" w:hAnsi="Times New Roman"/>
          <w:color w:val="000000"/>
          <w:sz w:val="28"/>
          <w:szCs w:val="28"/>
        </w:rPr>
        <w:t>аттестации</w:t>
      </w:r>
      <w:r w:rsidRPr="00FA7B14">
        <w:rPr>
          <w:rFonts w:ascii="Times New Roman" w:eastAsia="MS Mincho" w:hAnsi="Times New Roman"/>
          <w:color w:val="000000"/>
          <w:sz w:val="28"/>
          <w:szCs w:val="28"/>
        </w:rPr>
        <w:t xml:space="preserve"> </w:t>
      </w:r>
      <w:r>
        <w:rPr>
          <w:rFonts w:ascii="Times New Roman" w:eastAsia="MS Mincho" w:hAnsi="Times New Roman"/>
          <w:color w:val="000000"/>
          <w:sz w:val="28"/>
          <w:szCs w:val="28"/>
        </w:rPr>
        <w:t>кадров,</w:t>
      </w:r>
      <w:r w:rsidRPr="00FA7B14">
        <w:rPr>
          <w:rFonts w:ascii="Times New Roman" w:eastAsia="MS Mincho" w:hAnsi="Times New Roman"/>
          <w:color w:val="000000"/>
          <w:sz w:val="28"/>
          <w:szCs w:val="28"/>
        </w:rPr>
        <w:t xml:space="preserve"> – оценк</w:t>
      </w:r>
      <w:r>
        <w:rPr>
          <w:rFonts w:ascii="Times New Roman" w:eastAsia="MS Mincho" w:hAnsi="Times New Roman"/>
          <w:color w:val="000000"/>
          <w:sz w:val="28"/>
          <w:szCs w:val="28"/>
        </w:rPr>
        <w:t>а</w:t>
      </w:r>
      <w:r w:rsidRPr="00FA7B14">
        <w:rPr>
          <w:rFonts w:ascii="Times New Roman" w:eastAsia="MS Mincho" w:hAnsi="Times New Roman"/>
          <w:color w:val="000000"/>
          <w:sz w:val="28"/>
          <w:szCs w:val="28"/>
        </w:rPr>
        <w:t xml:space="preserve"> результатов работы для чего необходимы другие методы оценки.</w:t>
      </w:r>
      <w:r>
        <w:rPr>
          <w:rFonts w:ascii="Times New Roman" w:eastAsia="MS Mincho" w:hAnsi="Times New Roman"/>
          <w:color w:val="000000"/>
          <w:sz w:val="28"/>
          <w:szCs w:val="28"/>
        </w:rPr>
        <w:t xml:space="preserve"> </w:t>
      </w:r>
      <w:r w:rsidRPr="00FA7B14">
        <w:rPr>
          <w:rFonts w:ascii="Times New Roman" w:eastAsia="MS Mincho" w:hAnsi="Times New Roman"/>
          <w:color w:val="000000"/>
          <w:sz w:val="28"/>
          <w:szCs w:val="28"/>
        </w:rPr>
        <w:t>Различие обязанностей, которые выполнены различными категориями персонала, требует дифференцированную оценку результатов их деятельности [9].</w:t>
      </w:r>
    </w:p>
    <w:p w:rsidR="00ED2E25" w:rsidRPr="00FA7B14" w:rsidRDefault="00ED2E25" w:rsidP="00FA7B14">
      <w:pPr>
        <w:suppressAutoHyphens/>
        <w:spacing w:after="0" w:line="36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Аттестация</w:t>
      </w:r>
      <w:r w:rsidRPr="00FA7B14">
        <w:rPr>
          <w:rFonts w:ascii="Times New Roman" w:eastAsia="MS Mincho" w:hAnsi="Times New Roman"/>
          <w:color w:val="000000"/>
          <w:sz w:val="28"/>
          <w:szCs w:val="28"/>
        </w:rPr>
        <w:t xml:space="preserve"> о персонале позволяет предприятию решать много задач и достигать определенных целей.</w:t>
      </w:r>
    </w:p>
    <w:p w:rsidR="00ED2E25" w:rsidRPr="00FA7B14" w:rsidRDefault="00ED2E25" w:rsidP="00FA7B14">
      <w:pPr>
        <w:suppressAutoHyphens/>
        <w:spacing w:after="0" w:line="360" w:lineRule="auto"/>
        <w:ind w:firstLine="709"/>
        <w:jc w:val="both"/>
        <w:rPr>
          <w:rFonts w:ascii="Times New Roman" w:eastAsia="MS Mincho" w:hAnsi="Times New Roman"/>
          <w:color w:val="000000"/>
          <w:sz w:val="28"/>
          <w:szCs w:val="28"/>
        </w:rPr>
      </w:pPr>
      <w:r w:rsidRPr="00FA7B14">
        <w:rPr>
          <w:rFonts w:ascii="Times New Roman" w:eastAsia="MS Mincho" w:hAnsi="Times New Roman"/>
          <w:color w:val="000000"/>
          <w:sz w:val="28"/>
          <w:szCs w:val="28"/>
        </w:rPr>
        <w:t xml:space="preserve">Цели </w:t>
      </w:r>
      <w:r>
        <w:rPr>
          <w:rFonts w:ascii="Times New Roman" w:eastAsia="MS Mincho" w:hAnsi="Times New Roman"/>
          <w:color w:val="000000"/>
          <w:sz w:val="28"/>
          <w:szCs w:val="28"/>
        </w:rPr>
        <w:t>аттестации</w:t>
      </w:r>
      <w:r w:rsidRPr="00FA7B14">
        <w:rPr>
          <w:rFonts w:ascii="Times New Roman" w:eastAsia="MS Mincho" w:hAnsi="Times New Roman"/>
          <w:color w:val="000000"/>
          <w:sz w:val="28"/>
          <w:szCs w:val="28"/>
        </w:rPr>
        <w:t xml:space="preserve"> о персонале предприятия:</w:t>
      </w:r>
    </w:p>
    <w:p w:rsidR="00ED2E25" w:rsidRPr="00FA7B14" w:rsidRDefault="00ED2E25" w:rsidP="00FA7B14">
      <w:pPr>
        <w:suppressAutoHyphens/>
        <w:spacing w:after="0" w:line="36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w:t>
      </w:r>
      <w:r w:rsidRPr="00FA7B14">
        <w:rPr>
          <w:rFonts w:ascii="Times New Roman" w:eastAsia="MS Mincho" w:hAnsi="Times New Roman"/>
          <w:color w:val="000000"/>
          <w:sz w:val="28"/>
          <w:szCs w:val="28"/>
        </w:rPr>
        <w:t xml:space="preserve"> улучшение качества управления, которое достигнуто периодической и систематической оценкой;</w:t>
      </w:r>
    </w:p>
    <w:p w:rsidR="00ED2E25" w:rsidRPr="00FA7B14" w:rsidRDefault="00ED2E25" w:rsidP="00FA7B14">
      <w:pPr>
        <w:suppressAutoHyphens/>
        <w:spacing w:after="0" w:line="36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w:t>
      </w:r>
      <w:r w:rsidRPr="00FA7B14">
        <w:rPr>
          <w:rFonts w:ascii="Times New Roman" w:eastAsia="MS Mincho" w:hAnsi="Times New Roman"/>
          <w:color w:val="000000"/>
          <w:sz w:val="28"/>
          <w:szCs w:val="28"/>
        </w:rPr>
        <w:t xml:space="preserve"> единство действий в управлении начиная с однородной системы оценки позволяет ожидать, что действия на управлении будут соответствовать результатам оценки и будут более эффективными;</w:t>
      </w:r>
    </w:p>
    <w:p w:rsidR="00ED2E25" w:rsidRPr="00FA7B14" w:rsidRDefault="00ED2E25" w:rsidP="00FA7B14">
      <w:pPr>
        <w:suppressAutoHyphens/>
        <w:spacing w:after="0" w:line="36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w:t>
      </w:r>
      <w:r w:rsidRPr="00FA7B14">
        <w:rPr>
          <w:rFonts w:ascii="Times New Roman" w:eastAsia="MS Mincho" w:hAnsi="Times New Roman"/>
          <w:color w:val="000000"/>
          <w:sz w:val="28"/>
          <w:szCs w:val="28"/>
        </w:rPr>
        <w:t xml:space="preserve"> более эффективное использование человеческого потенциала. У штата организации есть социальный и психологический потенциал, который должен использоваться, когда это возможно, лучшим способом;</w:t>
      </w:r>
    </w:p>
    <w:p w:rsidR="00ED2E25" w:rsidRPr="00FA7B14" w:rsidRDefault="00ED2E25" w:rsidP="00FA7B14">
      <w:pPr>
        <w:suppressAutoHyphens/>
        <w:spacing w:after="0" w:line="36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w:t>
      </w:r>
      <w:r w:rsidRPr="00FA7B14">
        <w:rPr>
          <w:rFonts w:ascii="Times New Roman" w:eastAsia="MS Mincho" w:hAnsi="Times New Roman"/>
          <w:color w:val="000000"/>
          <w:sz w:val="28"/>
          <w:szCs w:val="28"/>
        </w:rPr>
        <w:t xml:space="preserve"> формирование и обслуживание здорового морального и психологического климата в коллективе. Оценка разумного, справедливого и публичного выступления продвигает здоровый моральный и психологический климат;</w:t>
      </w:r>
    </w:p>
    <w:p w:rsidR="00ED2E25" w:rsidRDefault="00ED2E25" w:rsidP="00FA7B14">
      <w:pPr>
        <w:suppressAutoHyphens/>
        <w:spacing w:after="0" w:line="360" w:lineRule="auto"/>
        <w:ind w:firstLine="709"/>
        <w:jc w:val="both"/>
        <w:rPr>
          <w:rFonts w:ascii="Times New Roman" w:eastAsia="MS Mincho" w:hAnsi="Times New Roman"/>
          <w:color w:val="000000"/>
          <w:sz w:val="28"/>
          <w:szCs w:val="28"/>
        </w:rPr>
      </w:pPr>
      <w:r>
        <w:rPr>
          <w:rFonts w:ascii="Times New Roman" w:eastAsia="MS Mincho" w:hAnsi="Times New Roman"/>
          <w:color w:val="000000"/>
          <w:sz w:val="28"/>
          <w:szCs w:val="28"/>
        </w:rPr>
        <w:t>-</w:t>
      </w:r>
      <w:r w:rsidRPr="00FA7B14">
        <w:rPr>
          <w:rFonts w:ascii="Times New Roman" w:eastAsia="MS Mincho" w:hAnsi="Times New Roman"/>
          <w:color w:val="000000"/>
          <w:sz w:val="28"/>
          <w:szCs w:val="28"/>
        </w:rPr>
        <w:t xml:space="preserve"> увеличение производительности, начиная с личных оценок – стимул для предполагаемого. Продолжительность увеличения производительности значительно зависит от правильности исполнительной оценки [10].</w:t>
      </w:r>
    </w:p>
    <w:p w:rsidR="00ED2E25" w:rsidRDefault="00ED2E25" w:rsidP="00774CDA">
      <w:pPr>
        <w:tabs>
          <w:tab w:val="num" w:pos="360"/>
        </w:tabs>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Основные задачи, решаемые при аттестации персонала, могут быть классифицированы следующим образом. </w:t>
      </w:r>
    </w:p>
    <w:p w:rsidR="00ED2E25" w:rsidRPr="007C218B" w:rsidRDefault="00ED2E25" w:rsidP="007C218B">
      <w:pPr>
        <w:tabs>
          <w:tab w:val="num" w:pos="360"/>
        </w:tabs>
        <w:suppressAutoHyphens/>
        <w:spacing w:after="0" w:line="360" w:lineRule="auto"/>
        <w:ind w:firstLine="709"/>
        <w:jc w:val="both"/>
        <w:rPr>
          <w:rFonts w:ascii="Times New Roman" w:eastAsia="MS Mincho" w:hAnsi="Times New Roman"/>
          <w:color w:val="000000"/>
          <w:sz w:val="28"/>
          <w:szCs w:val="28"/>
        </w:rPr>
      </w:pPr>
      <w:r w:rsidRPr="007C218B">
        <w:rPr>
          <w:rFonts w:ascii="Times New Roman" w:eastAsia="MS Mincho" w:hAnsi="Times New Roman"/>
          <w:color w:val="000000"/>
          <w:sz w:val="28"/>
          <w:szCs w:val="28"/>
        </w:rPr>
        <w:t xml:space="preserve">1.  </w:t>
      </w:r>
      <w:r>
        <w:rPr>
          <w:rFonts w:ascii="Times New Roman" w:eastAsia="MS Mincho" w:hAnsi="Times New Roman"/>
          <w:color w:val="000000"/>
          <w:sz w:val="28"/>
          <w:szCs w:val="28"/>
        </w:rPr>
        <w:t>Управляющее воздействие</w:t>
      </w:r>
      <w:r w:rsidRPr="007C218B">
        <w:rPr>
          <w:rFonts w:ascii="Times New Roman" w:eastAsia="MS Mincho" w:hAnsi="Times New Roman"/>
          <w:color w:val="000000"/>
          <w:sz w:val="28"/>
          <w:szCs w:val="28"/>
        </w:rPr>
        <w:t>.  Посредством оценки, и также посредством предполагаемой беседы сотрудник</w:t>
      </w:r>
      <w:r>
        <w:rPr>
          <w:rFonts w:ascii="Times New Roman" w:eastAsia="MS Mincho" w:hAnsi="Times New Roman"/>
          <w:color w:val="000000"/>
          <w:sz w:val="28"/>
          <w:szCs w:val="28"/>
        </w:rPr>
        <w:t>у</w:t>
      </w:r>
      <w:r w:rsidRPr="007C218B">
        <w:rPr>
          <w:rFonts w:ascii="Times New Roman" w:eastAsia="MS Mincho" w:hAnsi="Times New Roman"/>
          <w:color w:val="000000"/>
          <w:sz w:val="28"/>
          <w:szCs w:val="28"/>
        </w:rPr>
        <w:t xml:space="preserve"> может показать </w:t>
      </w:r>
      <w:r>
        <w:rPr>
          <w:rFonts w:ascii="Times New Roman" w:eastAsia="MS Mincho" w:hAnsi="Times New Roman"/>
          <w:color w:val="000000"/>
          <w:sz w:val="28"/>
          <w:szCs w:val="28"/>
        </w:rPr>
        <w:t>его</w:t>
      </w:r>
      <w:r w:rsidRPr="007C218B">
        <w:rPr>
          <w:rFonts w:ascii="Times New Roman" w:eastAsia="MS Mincho" w:hAnsi="Times New Roman"/>
          <w:color w:val="000000"/>
          <w:sz w:val="28"/>
          <w:szCs w:val="28"/>
        </w:rPr>
        <w:t xml:space="preserve"> место согласно его успехам, способствует управляемости персоналом. </w:t>
      </w:r>
    </w:p>
    <w:p w:rsidR="00ED2E25" w:rsidRPr="007C218B" w:rsidRDefault="00ED2E25" w:rsidP="007C218B">
      <w:pPr>
        <w:tabs>
          <w:tab w:val="num" w:pos="360"/>
        </w:tabs>
        <w:suppressAutoHyphens/>
        <w:spacing w:after="0" w:line="360" w:lineRule="auto"/>
        <w:ind w:firstLine="709"/>
        <w:jc w:val="both"/>
        <w:rPr>
          <w:rFonts w:ascii="Times New Roman" w:eastAsia="MS Mincho" w:hAnsi="Times New Roman"/>
          <w:color w:val="000000"/>
          <w:sz w:val="28"/>
          <w:szCs w:val="28"/>
        </w:rPr>
      </w:pPr>
      <w:r w:rsidRPr="007C218B">
        <w:rPr>
          <w:rFonts w:ascii="Times New Roman" w:eastAsia="MS Mincho" w:hAnsi="Times New Roman"/>
          <w:color w:val="000000"/>
          <w:sz w:val="28"/>
          <w:szCs w:val="28"/>
        </w:rPr>
        <w:t>2.  Определение количества вознаграждения</w:t>
      </w:r>
      <w:r>
        <w:rPr>
          <w:rFonts w:ascii="Times New Roman" w:eastAsia="MS Mincho" w:hAnsi="Times New Roman"/>
          <w:color w:val="000000"/>
          <w:sz w:val="28"/>
          <w:szCs w:val="28"/>
        </w:rPr>
        <w:t>,</w:t>
      </w:r>
      <w:r w:rsidRPr="007C218B">
        <w:rPr>
          <w:rFonts w:ascii="Times New Roman" w:eastAsia="MS Mincho" w:hAnsi="Times New Roman"/>
          <w:color w:val="000000"/>
          <w:sz w:val="28"/>
          <w:szCs w:val="28"/>
        </w:rPr>
        <w:t xml:space="preserve"> т.к. лишь при объективной оценке достижений сотрудника возможно справедливо </w:t>
      </w:r>
      <w:r>
        <w:rPr>
          <w:rFonts w:ascii="Times New Roman" w:eastAsia="MS Mincho" w:hAnsi="Times New Roman"/>
          <w:color w:val="000000"/>
          <w:sz w:val="28"/>
          <w:szCs w:val="28"/>
        </w:rPr>
        <w:t>оплатить</w:t>
      </w:r>
      <w:r w:rsidRPr="007C218B">
        <w:rPr>
          <w:rFonts w:ascii="Times New Roman" w:eastAsia="MS Mincho" w:hAnsi="Times New Roman"/>
          <w:color w:val="000000"/>
          <w:sz w:val="28"/>
          <w:szCs w:val="28"/>
        </w:rPr>
        <w:t xml:space="preserve"> его работу. </w:t>
      </w:r>
    </w:p>
    <w:p w:rsidR="00ED2E25" w:rsidRPr="007C218B" w:rsidRDefault="00ED2E25" w:rsidP="007C218B">
      <w:pPr>
        <w:tabs>
          <w:tab w:val="num" w:pos="360"/>
        </w:tabs>
        <w:suppressAutoHyphens/>
        <w:spacing w:after="0" w:line="360" w:lineRule="auto"/>
        <w:ind w:firstLine="709"/>
        <w:jc w:val="both"/>
        <w:rPr>
          <w:rFonts w:ascii="Times New Roman" w:eastAsia="MS Mincho" w:hAnsi="Times New Roman"/>
          <w:color w:val="000000"/>
          <w:sz w:val="28"/>
          <w:szCs w:val="28"/>
        </w:rPr>
      </w:pPr>
      <w:r w:rsidRPr="007C218B">
        <w:rPr>
          <w:rFonts w:ascii="Times New Roman" w:eastAsia="MS Mincho" w:hAnsi="Times New Roman"/>
          <w:color w:val="000000"/>
          <w:sz w:val="28"/>
          <w:szCs w:val="28"/>
        </w:rPr>
        <w:t xml:space="preserve">3.  Развитие персонала начиная с оценки обеспечивает выбор соответствующих форм поддержки и помощи профессиональному росту сотрудников.  Рациональное использование сотрудника начиная с оценки обязательно в занятии рабочего места, поощрении, движении, принимая решение об отставке с рабочего места, увольнения. </w:t>
      </w:r>
    </w:p>
    <w:p w:rsidR="00ED2E25" w:rsidRPr="007C218B" w:rsidRDefault="00ED2E25" w:rsidP="007C218B">
      <w:pPr>
        <w:tabs>
          <w:tab w:val="num" w:pos="360"/>
        </w:tabs>
        <w:suppressAutoHyphens/>
        <w:spacing w:after="0" w:line="360" w:lineRule="auto"/>
        <w:ind w:firstLine="709"/>
        <w:jc w:val="both"/>
        <w:rPr>
          <w:rFonts w:ascii="Times New Roman" w:eastAsia="MS Mincho" w:hAnsi="Times New Roman"/>
          <w:color w:val="000000"/>
          <w:sz w:val="28"/>
          <w:szCs w:val="28"/>
        </w:rPr>
      </w:pPr>
      <w:r w:rsidRPr="007C218B">
        <w:rPr>
          <w:rFonts w:ascii="Times New Roman" w:eastAsia="MS Mincho" w:hAnsi="Times New Roman"/>
          <w:color w:val="000000"/>
          <w:sz w:val="28"/>
          <w:szCs w:val="28"/>
        </w:rPr>
        <w:t xml:space="preserve">4.  Трудовое побуждение, начиная с оценки – импульс к сознательной деятельности сотрудников направлен на увеличение положения. </w:t>
      </w:r>
    </w:p>
    <w:p w:rsidR="00ED2E25" w:rsidRPr="007C218B" w:rsidRDefault="00ED2E25" w:rsidP="007C218B">
      <w:pPr>
        <w:tabs>
          <w:tab w:val="num" w:pos="360"/>
        </w:tabs>
        <w:suppressAutoHyphens/>
        <w:spacing w:after="0" w:line="360" w:lineRule="auto"/>
        <w:ind w:firstLine="709"/>
        <w:jc w:val="both"/>
        <w:rPr>
          <w:rFonts w:ascii="Times New Roman" w:eastAsia="MS Mincho" w:hAnsi="Times New Roman"/>
          <w:color w:val="000000"/>
          <w:sz w:val="28"/>
          <w:szCs w:val="28"/>
        </w:rPr>
      </w:pPr>
      <w:r w:rsidRPr="007C218B">
        <w:rPr>
          <w:rFonts w:ascii="Times New Roman" w:eastAsia="MS Mincho" w:hAnsi="Times New Roman"/>
          <w:color w:val="000000"/>
          <w:sz w:val="28"/>
          <w:szCs w:val="28"/>
        </w:rPr>
        <w:t xml:space="preserve">5.  Учреждение обратной связи с сотрудником </w:t>
      </w:r>
      <w:r>
        <w:rPr>
          <w:rFonts w:ascii="Times New Roman" w:eastAsia="MS Mincho" w:hAnsi="Times New Roman"/>
          <w:color w:val="000000"/>
          <w:sz w:val="28"/>
          <w:szCs w:val="28"/>
        </w:rPr>
        <w:t>в</w:t>
      </w:r>
      <w:r w:rsidRPr="007C218B">
        <w:rPr>
          <w:rFonts w:ascii="Times New Roman" w:eastAsia="MS Mincho" w:hAnsi="Times New Roman"/>
          <w:color w:val="000000"/>
          <w:sz w:val="28"/>
          <w:szCs w:val="28"/>
        </w:rPr>
        <w:t xml:space="preserve"> профессиональных, организационных и других вопросах. </w:t>
      </w:r>
    </w:p>
    <w:p w:rsidR="00ED2E25" w:rsidRPr="00774CDA" w:rsidRDefault="00ED2E25" w:rsidP="007C218B">
      <w:pPr>
        <w:tabs>
          <w:tab w:val="num" w:pos="360"/>
        </w:tabs>
        <w:suppressAutoHyphens/>
        <w:spacing w:after="0" w:line="360" w:lineRule="auto"/>
        <w:ind w:firstLine="709"/>
        <w:jc w:val="both"/>
        <w:rPr>
          <w:rFonts w:ascii="Times New Roman" w:eastAsia="MS Mincho" w:hAnsi="Times New Roman"/>
          <w:color w:val="000000"/>
          <w:sz w:val="28"/>
          <w:szCs w:val="28"/>
        </w:rPr>
      </w:pPr>
      <w:r w:rsidRPr="007C218B">
        <w:rPr>
          <w:rFonts w:ascii="Times New Roman" w:eastAsia="MS Mincho" w:hAnsi="Times New Roman"/>
          <w:color w:val="000000"/>
          <w:sz w:val="28"/>
          <w:szCs w:val="28"/>
        </w:rPr>
        <w:t>6. Удовлетворение потребности сотрудника в оценке собственной работы и качественных особенностей.</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Основными принципами эффективной системы аттестации считаются: направленность на улучшение работы; тщательная подготовка; конфиденциальность; всестороннее непредвзятое обсуждение итогов работы, деловых и личных качеств человека, его соответствия должности, перспектив на будущее; разумное сочетание похвалы и критики; надежность и унифицированность критериев; достоверность методов </w:t>
      </w:r>
      <w:r w:rsidRPr="00774CDA">
        <w:rPr>
          <w:rFonts w:ascii="Times New Roman" w:hAnsi="Times New Roman"/>
          <w:color w:val="000000"/>
          <w:sz w:val="28"/>
          <w:szCs w:val="28"/>
        </w:rPr>
        <w:t>[11]</w:t>
      </w:r>
      <w:r w:rsidRPr="00774CDA">
        <w:rPr>
          <w:rFonts w:ascii="Times New Roman" w:eastAsia="MS Mincho" w:hAnsi="Times New Roman"/>
          <w:color w:val="000000"/>
          <w:sz w:val="28"/>
          <w:szCs w:val="28"/>
        </w:rPr>
        <w:t>.</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Аттестация персонала выполняет свои функции только в том случае, если будет проводиться с соблюдением определенных требований. Среди них особо выделяются:</w:t>
      </w:r>
    </w:p>
    <w:p w:rsidR="00ED2E25" w:rsidRPr="00774CDA" w:rsidRDefault="00ED2E25" w:rsidP="00287474">
      <w:pPr>
        <w:numPr>
          <w:ilvl w:val="0"/>
          <w:numId w:val="5"/>
        </w:numPr>
        <w:tabs>
          <w:tab w:val="clear" w:pos="1219"/>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объективность (использование достаточно полной системы показателей для характеристики работника, его деятельности, поведения, использование достоверной информационной базы для расчета показателей, охват достаточно длительного периода работы и учет динамики результатов деятельности на протяжении этого периода);</w:t>
      </w:r>
    </w:p>
    <w:p w:rsidR="00ED2E25" w:rsidRPr="00774CDA" w:rsidRDefault="00ED2E25" w:rsidP="00287474">
      <w:pPr>
        <w:numPr>
          <w:ilvl w:val="0"/>
          <w:numId w:val="5"/>
        </w:numPr>
        <w:tabs>
          <w:tab w:val="clear" w:pos="1219"/>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гласность (широкое ознакомление работников с порядком и методикой проведения оценки, доведение ее результатов до всех заинтересованных лиц;</w:t>
      </w:r>
    </w:p>
    <w:p w:rsidR="00ED2E25" w:rsidRPr="00774CDA" w:rsidRDefault="00ED2E25" w:rsidP="00287474">
      <w:pPr>
        <w:numPr>
          <w:ilvl w:val="0"/>
          <w:numId w:val="5"/>
        </w:numPr>
        <w:tabs>
          <w:tab w:val="clear" w:pos="1219"/>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демократизм (участие общественности, привлечение к оценке коллег и подчиненных);</w:t>
      </w:r>
    </w:p>
    <w:p w:rsidR="00ED2E25" w:rsidRPr="00774CDA" w:rsidRDefault="00ED2E25" w:rsidP="00287474">
      <w:pPr>
        <w:numPr>
          <w:ilvl w:val="0"/>
          <w:numId w:val="5"/>
        </w:numPr>
        <w:tabs>
          <w:tab w:val="clear" w:pos="1219"/>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единство требований оценки для всех лиц одной должности;</w:t>
      </w:r>
    </w:p>
    <w:p w:rsidR="00ED2E25" w:rsidRPr="00774CDA" w:rsidRDefault="00ED2E25" w:rsidP="00287474">
      <w:pPr>
        <w:numPr>
          <w:ilvl w:val="0"/>
          <w:numId w:val="5"/>
        </w:numPr>
        <w:tabs>
          <w:tab w:val="clear" w:pos="1219"/>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простота, четкость и доступность процедуры оценки;</w:t>
      </w:r>
    </w:p>
    <w:p w:rsidR="00ED2E25" w:rsidRPr="00774CDA" w:rsidRDefault="00ED2E25" w:rsidP="00287474">
      <w:pPr>
        <w:numPr>
          <w:ilvl w:val="0"/>
          <w:numId w:val="5"/>
        </w:numPr>
        <w:tabs>
          <w:tab w:val="clear" w:pos="1219"/>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результативность (обязательное и оперативное принятие действенных мер по результатам оценки;</w:t>
      </w:r>
    </w:p>
    <w:p w:rsidR="00ED2E25" w:rsidRPr="00774CDA" w:rsidRDefault="00ED2E25" w:rsidP="00287474">
      <w:pPr>
        <w:numPr>
          <w:ilvl w:val="0"/>
          <w:numId w:val="5"/>
        </w:numPr>
        <w:tabs>
          <w:tab w:val="clear" w:pos="1219"/>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максимально возможная механизация и автоматизация процедуры оценки; </w:t>
      </w:r>
    </w:p>
    <w:p w:rsidR="00ED2E25" w:rsidRPr="00774CDA" w:rsidRDefault="00ED2E25" w:rsidP="00287474">
      <w:pPr>
        <w:numPr>
          <w:ilvl w:val="0"/>
          <w:numId w:val="5"/>
        </w:numPr>
        <w:tabs>
          <w:tab w:val="clear" w:pos="1219"/>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используемые критерии должны быть понятны исполнителю и оценщику;</w:t>
      </w:r>
    </w:p>
    <w:p w:rsidR="00ED2E25" w:rsidRPr="00774CDA" w:rsidRDefault="00ED2E25" w:rsidP="00287474">
      <w:pPr>
        <w:numPr>
          <w:ilvl w:val="0"/>
          <w:numId w:val="5"/>
        </w:numPr>
        <w:tabs>
          <w:tab w:val="clear" w:pos="1219"/>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информация, используемая для оценки, должна быть доступна;</w:t>
      </w:r>
    </w:p>
    <w:p w:rsidR="00ED2E25" w:rsidRPr="00774CDA" w:rsidRDefault="00ED2E25" w:rsidP="00287474">
      <w:pPr>
        <w:numPr>
          <w:ilvl w:val="0"/>
          <w:numId w:val="5"/>
        </w:numPr>
        <w:tabs>
          <w:tab w:val="clear" w:pos="1219"/>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система оценки должна соответствовать ситуационному контексту;</w:t>
      </w:r>
    </w:p>
    <w:p w:rsidR="00ED2E25" w:rsidRPr="00774CDA" w:rsidRDefault="00ED2E25" w:rsidP="00287474">
      <w:pPr>
        <w:numPr>
          <w:ilvl w:val="0"/>
          <w:numId w:val="5"/>
        </w:numPr>
        <w:tabs>
          <w:tab w:val="clear" w:pos="1219"/>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оценка должна проводиться с возможностью прогноза - она должна давать данные о том, к каким видам деятельности и на каком уровне сотрудник потенциально способен;</w:t>
      </w:r>
    </w:p>
    <w:p w:rsidR="00ED2E25" w:rsidRPr="00774CDA" w:rsidRDefault="00ED2E25" w:rsidP="00287474">
      <w:pPr>
        <w:numPr>
          <w:ilvl w:val="0"/>
          <w:numId w:val="5"/>
        </w:numPr>
        <w:tabs>
          <w:tab w:val="clear" w:pos="1219"/>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оценка должна быть комплексной - оценивается не только каждый из членов организации, но и связи, и отношения внутри нее, а также возможности организации в целом.</w:t>
      </w:r>
      <w:bookmarkStart w:id="3" w:name="_Toc223262708"/>
      <w:bookmarkStart w:id="4" w:name="_Toc222982384"/>
      <w:bookmarkStart w:id="5" w:name="_Toc222982033"/>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А</w:t>
      </w:r>
      <w:r w:rsidRPr="00774CDA">
        <w:rPr>
          <w:rFonts w:ascii="Times New Roman" w:hAnsi="Times New Roman"/>
          <w:color w:val="000000"/>
          <w:sz w:val="28"/>
          <w:szCs w:val="28"/>
        </w:rPr>
        <w:t>ттестационные мероприятия должны проводиться на таком качественном уровне, чтобы ни в коем случае не нести в себе некую угрозу для коллектива, способную дезорганизовывать работу, а войти в общую систему кадровой работы в организации таким образом, чтобы способствовать ее развитию и совершенствованию.</w:t>
      </w:r>
      <w:bookmarkEnd w:id="3"/>
      <w:bookmarkEnd w:id="4"/>
      <w:bookmarkEnd w:id="5"/>
    </w:p>
    <w:p w:rsidR="00ED2E25" w:rsidRPr="00774CDA" w:rsidRDefault="00ED2E25" w:rsidP="00774CDA">
      <w:pPr>
        <w:suppressAutoHyphens/>
        <w:spacing w:after="0" w:line="360" w:lineRule="auto"/>
        <w:ind w:firstLine="709"/>
        <w:jc w:val="both"/>
        <w:rPr>
          <w:rFonts w:ascii="Times New Roman" w:hAnsi="Times New Roman"/>
          <w:color w:val="000000"/>
          <w:sz w:val="28"/>
          <w:szCs w:val="24"/>
        </w:rPr>
      </w:pPr>
      <w:r w:rsidRPr="00774CDA">
        <w:rPr>
          <w:rFonts w:ascii="Times New Roman" w:hAnsi="Times New Roman"/>
          <w:color w:val="000000"/>
          <w:sz w:val="28"/>
          <w:szCs w:val="24"/>
        </w:rPr>
        <w:t xml:space="preserve">Таким образом, аттестация персонала — не только один из основных видов кадровой работы, но и важнейший компонент управления, без которого не возможна эффективная деятельность организации </w:t>
      </w:r>
      <w:r w:rsidRPr="00774CDA">
        <w:rPr>
          <w:rFonts w:ascii="Times New Roman" w:hAnsi="Times New Roman"/>
          <w:color w:val="000000"/>
          <w:sz w:val="28"/>
          <w:szCs w:val="28"/>
        </w:rPr>
        <w:t>[11]</w:t>
      </w:r>
      <w:r w:rsidRPr="00774CDA">
        <w:rPr>
          <w:rFonts w:ascii="Times New Roman" w:hAnsi="Times New Roman"/>
          <w:color w:val="000000"/>
          <w:sz w:val="28"/>
          <w:szCs w:val="24"/>
        </w:rPr>
        <w:t>.</w:t>
      </w:r>
    </w:p>
    <w:p w:rsidR="00ED2E25" w:rsidRPr="00774CDA" w:rsidRDefault="00ED2E25" w:rsidP="00774CDA">
      <w:pPr>
        <w:suppressAutoHyphens/>
        <w:spacing w:after="0" w:line="360" w:lineRule="auto"/>
        <w:ind w:firstLine="709"/>
        <w:jc w:val="both"/>
        <w:rPr>
          <w:rFonts w:ascii="Times New Roman" w:hAnsi="Times New Roman"/>
          <w:color w:val="000000"/>
          <w:sz w:val="28"/>
          <w:szCs w:val="24"/>
        </w:rPr>
      </w:pPr>
      <w:r w:rsidRPr="00774CDA">
        <w:rPr>
          <w:rFonts w:ascii="Times New Roman" w:hAnsi="Times New Roman"/>
          <w:color w:val="000000"/>
          <w:sz w:val="28"/>
          <w:szCs w:val="24"/>
        </w:rPr>
        <w:t>В зависимости от целей, задач оценки, типа организации, внешней и внутренней среды выделяют различные типы аттестации персонала организации.</w:t>
      </w:r>
    </w:p>
    <w:p w:rsidR="00ED2E25" w:rsidRPr="00774CDA" w:rsidRDefault="00ED2E25" w:rsidP="00774CDA">
      <w:pPr>
        <w:suppressAutoHyphens/>
        <w:spacing w:after="0" w:line="360" w:lineRule="auto"/>
        <w:ind w:firstLine="709"/>
        <w:jc w:val="both"/>
        <w:rPr>
          <w:rFonts w:ascii="Times New Roman" w:hAnsi="Times New Roman"/>
          <w:color w:val="000000"/>
          <w:sz w:val="28"/>
          <w:szCs w:val="24"/>
        </w:rPr>
      </w:pPr>
    </w:p>
    <w:p w:rsidR="00ED2E25" w:rsidRPr="00103219" w:rsidRDefault="00ED2E25" w:rsidP="00774CDA">
      <w:pPr>
        <w:keepNext/>
        <w:suppressAutoHyphens/>
        <w:spacing w:after="0" w:line="360" w:lineRule="auto"/>
        <w:ind w:firstLine="709"/>
        <w:jc w:val="center"/>
        <w:outlineLvl w:val="0"/>
        <w:rPr>
          <w:rFonts w:ascii="Times New Roman" w:hAnsi="Times New Roman"/>
          <w:b/>
          <w:bCs/>
          <w:color w:val="000000"/>
          <w:kern w:val="32"/>
          <w:sz w:val="28"/>
          <w:szCs w:val="32"/>
        </w:rPr>
      </w:pPr>
      <w:bookmarkStart w:id="6" w:name="_Toc227464299"/>
      <w:r w:rsidRPr="00103219">
        <w:rPr>
          <w:rFonts w:ascii="Times New Roman" w:hAnsi="Times New Roman"/>
          <w:b/>
          <w:bCs/>
          <w:color w:val="000000"/>
          <w:kern w:val="32"/>
          <w:sz w:val="28"/>
          <w:szCs w:val="32"/>
        </w:rPr>
        <w:t>1.2 Виды и формы аттестации персонала</w:t>
      </w:r>
      <w:bookmarkEnd w:id="6"/>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Аттестация персонала может применяться в различных видах в зависимости от предприятия и таких ее характеристик, как организационно – правовая форма, размеры, численность персонала, стадия жизненного цикла, внутренняя среда и внешнее окружение предприятия и многих других особенностей. Обобщенно классификация видов аттестации персонала в современном предприятии может быть представлена в виде следующей схемы (рис. 1).</w:t>
      </w:r>
    </w:p>
    <w:p w:rsidR="00ED2E25" w:rsidRDefault="00ED2E25" w:rsidP="00103219">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Классификация видов аттестации может также проводиться в зависимости от объектов аттестации (аттестуемых) и субъектов оценки (оценщиков)</w:t>
      </w:r>
      <w:r w:rsidRPr="00774CDA">
        <w:rPr>
          <w:rFonts w:ascii="Times New Roman" w:hAnsi="Times New Roman"/>
          <w:color w:val="000000"/>
          <w:sz w:val="28"/>
          <w:szCs w:val="28"/>
        </w:rPr>
        <w:t xml:space="preserve"> [14]</w:t>
      </w:r>
      <w:r w:rsidRPr="00774CDA">
        <w:rPr>
          <w:rFonts w:ascii="Times New Roman" w:eastAsia="MS Mincho" w:hAnsi="Times New Roman"/>
          <w:color w:val="000000"/>
          <w:sz w:val="28"/>
          <w:szCs w:val="28"/>
        </w:rPr>
        <w:t>.</w:t>
      </w:r>
    </w:p>
    <w:p w:rsidR="00ED2E25" w:rsidRDefault="00ED2E25" w:rsidP="00103219">
      <w:pPr>
        <w:suppressAutoHyphens/>
        <w:spacing w:after="0" w:line="360" w:lineRule="auto"/>
        <w:ind w:firstLine="709"/>
        <w:jc w:val="both"/>
        <w:rPr>
          <w:rFonts w:ascii="Times New Roman" w:eastAsia="MS Mincho" w:hAnsi="Times New Roman"/>
          <w:color w:val="000000"/>
          <w:sz w:val="28"/>
          <w:szCs w:val="28"/>
        </w:rPr>
      </w:pPr>
    </w:p>
    <w:p w:rsidR="00ED2E25" w:rsidRDefault="00ED2E25" w:rsidP="00103219">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103219">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Pr>
          <w:noProof/>
        </w:rPr>
        <w:pict>
          <v:rect id="_x0000_s1026" style="position:absolute;left:0;text-align:left;margin-left:0;margin-top:6.3pt;width:462pt;height:41.1pt;z-index:251622400">
            <v:textbox style="mso-next-textbox:#_x0000_s1026">
              <w:txbxContent>
                <w:p w:rsidR="00ED2E25" w:rsidRPr="00B11004" w:rsidRDefault="00ED2E25" w:rsidP="00B11004">
                  <w:pPr>
                    <w:jc w:val="center"/>
                    <w:rPr>
                      <w:rFonts w:ascii="Times New Roman" w:hAnsi="Times New Roman"/>
                      <w:sz w:val="24"/>
                      <w:szCs w:val="24"/>
                    </w:rPr>
                  </w:pPr>
                  <w:r w:rsidRPr="00B11004">
                    <w:rPr>
                      <w:rFonts w:ascii="Times New Roman" w:hAnsi="Times New Roman"/>
                      <w:sz w:val="24"/>
                      <w:szCs w:val="24"/>
                    </w:rPr>
                    <w:t>КРИТЕРИИ КЛАССИФИКАЦИИИ АТТЕСТАЦИИ ПЕРСОНАЛА</w:t>
                  </w:r>
                </w:p>
              </w:txbxContent>
            </v:textbox>
          </v:rect>
        </w:pict>
      </w:r>
      <w:r>
        <w:rPr>
          <w:noProof/>
        </w:rPr>
        <w:pict>
          <v:rect id="_x0000_s1027" style="position:absolute;left:0;text-align:left;margin-left:0;margin-top:82.95pt;width:48pt;height:225.05pt;z-index:251623424">
            <v:textbox style="layout-flow:vertical;mso-layout-flow-alt:bottom-to-top;mso-next-textbox:#_x0000_s1027">
              <w:txbxContent>
                <w:p w:rsidR="00ED2E25" w:rsidRPr="00EE7C62" w:rsidRDefault="00ED2E25" w:rsidP="00774CDA">
                  <w:pPr>
                    <w:rPr>
                      <w:rFonts w:ascii="Times New Roman" w:hAnsi="Times New Roman"/>
                      <w:sz w:val="26"/>
                      <w:szCs w:val="26"/>
                    </w:rPr>
                  </w:pPr>
                  <w:r w:rsidRPr="00EE7C62">
                    <w:rPr>
                      <w:rFonts w:ascii="Times New Roman" w:hAnsi="Times New Roman"/>
                      <w:sz w:val="26"/>
                      <w:szCs w:val="26"/>
                    </w:rPr>
                    <w:t>Системность</w:t>
                  </w:r>
                </w:p>
              </w:txbxContent>
            </v:textbox>
          </v:rect>
        </w:pict>
      </w:r>
      <w:r>
        <w:rPr>
          <w:noProof/>
        </w:rPr>
        <w:pict>
          <v:rect id="_x0000_s1028" style="position:absolute;left:0;text-align:left;margin-left:60pt;margin-top:82.95pt;width:48pt;height:225.05pt;z-index:251624448">
            <v:textbox style="layout-flow:vertical;mso-layout-flow-alt:bottom-to-top;mso-next-textbox:#_x0000_s1028">
              <w:txbxContent>
                <w:p w:rsidR="00ED2E25" w:rsidRPr="00EE7C62" w:rsidRDefault="00ED2E25" w:rsidP="00774CDA">
                  <w:pPr>
                    <w:rPr>
                      <w:rFonts w:ascii="Times New Roman" w:hAnsi="Times New Roman"/>
                      <w:sz w:val="26"/>
                      <w:szCs w:val="26"/>
                    </w:rPr>
                  </w:pPr>
                  <w:r w:rsidRPr="00EE7C62">
                    <w:rPr>
                      <w:rFonts w:ascii="Times New Roman" w:hAnsi="Times New Roman"/>
                      <w:sz w:val="26"/>
                      <w:szCs w:val="26"/>
                    </w:rPr>
                    <w:t>Регулярность</w:t>
                  </w:r>
                </w:p>
              </w:txbxContent>
            </v:textbox>
          </v:rect>
        </w:pict>
      </w:r>
      <w:r>
        <w:rPr>
          <w:noProof/>
        </w:rPr>
        <w:pict>
          <v:rect id="_x0000_s1029" style="position:absolute;left:0;text-align:left;margin-left:120pt;margin-top:82.95pt;width:48pt;height:225.05pt;z-index:251625472">
            <v:textbox style="layout-flow:vertical;mso-layout-flow-alt:bottom-to-top;mso-next-textbox:#_x0000_s1029">
              <w:txbxContent>
                <w:p w:rsidR="00ED2E25" w:rsidRPr="00EE7C62" w:rsidRDefault="00ED2E25" w:rsidP="00774CDA">
                  <w:pPr>
                    <w:rPr>
                      <w:rFonts w:ascii="Times New Roman" w:hAnsi="Times New Roman"/>
                      <w:sz w:val="26"/>
                      <w:szCs w:val="26"/>
                    </w:rPr>
                  </w:pPr>
                  <w:r w:rsidRPr="00EE7C62">
                    <w:rPr>
                      <w:rFonts w:ascii="Times New Roman" w:eastAsia="MS Mincho" w:hAnsi="Times New Roman"/>
                      <w:sz w:val="26"/>
                      <w:szCs w:val="26"/>
                    </w:rPr>
                    <w:t>Степень охвата контингента</w:t>
                  </w:r>
                </w:p>
              </w:txbxContent>
            </v:textbox>
          </v:rect>
        </w:pict>
      </w:r>
      <w:r>
        <w:rPr>
          <w:noProof/>
        </w:rPr>
        <w:pict>
          <v:rect id="_x0000_s1030" style="position:absolute;left:0;text-align:left;margin-left:180pt;margin-top:82.95pt;width:48pt;height:225.05pt;z-index:251626496">
            <v:textbox style="layout-flow:vertical;mso-layout-flow-alt:bottom-to-top;mso-next-textbox:#_x0000_s1030">
              <w:txbxContent>
                <w:p w:rsidR="00ED2E25" w:rsidRDefault="00ED2E25" w:rsidP="00774CDA">
                  <w:pPr>
                    <w:rPr>
                      <w:rFonts w:eastAsia="MS Mincho"/>
                    </w:rPr>
                  </w:pPr>
                  <w:r w:rsidRPr="00EE7C62">
                    <w:rPr>
                      <w:rFonts w:ascii="Times New Roman" w:eastAsia="MS Mincho" w:hAnsi="Times New Roman"/>
                      <w:sz w:val="24"/>
                      <w:szCs w:val="24"/>
                    </w:rPr>
                    <w:t>Источник, на данных которого базируется оценка</w:t>
                  </w:r>
                </w:p>
              </w:txbxContent>
            </v:textbox>
          </v:rect>
        </w:pict>
      </w:r>
      <w:r>
        <w:rPr>
          <w:noProof/>
        </w:rPr>
        <w:pict>
          <v:rect id="_x0000_s1031" style="position:absolute;left:0;text-align:left;margin-left:240pt;margin-top:82.95pt;width:48pt;height:225.05pt;z-index:251627520">
            <v:textbox style="layout-flow:vertical;mso-layout-flow-alt:bottom-to-top;mso-next-textbox:#_x0000_s1031">
              <w:txbxContent>
                <w:p w:rsidR="00ED2E25" w:rsidRPr="00EE7C62" w:rsidRDefault="00ED2E25" w:rsidP="00774CDA">
                  <w:pPr>
                    <w:pStyle w:val="Heading2"/>
                    <w:rPr>
                      <w:rFonts w:ascii="Times New Roman" w:hAnsi="Times New Roman"/>
                      <w:b w:val="0"/>
                      <w:bCs w:val="0"/>
                      <w:i/>
                      <w:iCs/>
                      <w:color w:val="auto"/>
                    </w:rPr>
                  </w:pPr>
                  <w:r w:rsidRPr="00EE7C62">
                    <w:rPr>
                      <w:rFonts w:ascii="Times New Roman" w:hAnsi="Times New Roman"/>
                      <w:b w:val="0"/>
                      <w:bCs w:val="0"/>
                      <w:color w:val="auto"/>
                    </w:rPr>
                    <w:t>Оцениваемое качество сотрудника</w:t>
                  </w:r>
                </w:p>
              </w:txbxContent>
            </v:textbox>
          </v:rect>
        </w:pict>
      </w:r>
      <w:r>
        <w:rPr>
          <w:noProof/>
        </w:rPr>
        <w:pict>
          <v:rect id="_x0000_s1032" style="position:absolute;left:0;text-align:left;margin-left:300pt;margin-top:82.95pt;width:48pt;height:225.05pt;z-index:251628544">
            <v:textbox style="layout-flow:vertical;mso-layout-flow-alt:bottom-to-top;mso-next-textbox:#_x0000_s1032">
              <w:txbxContent>
                <w:p w:rsidR="00ED2E25" w:rsidRPr="00EE7C62" w:rsidRDefault="00ED2E25" w:rsidP="00774CDA">
                  <w:pPr>
                    <w:pStyle w:val="Heading2"/>
                    <w:rPr>
                      <w:rFonts w:ascii="Times New Roman" w:hAnsi="Times New Roman"/>
                      <w:b w:val="0"/>
                      <w:bCs w:val="0"/>
                      <w:i/>
                      <w:iCs/>
                      <w:color w:val="auto"/>
                    </w:rPr>
                  </w:pPr>
                  <w:r w:rsidRPr="00EE7C62">
                    <w:rPr>
                      <w:rFonts w:ascii="Times New Roman" w:hAnsi="Times New Roman"/>
                      <w:b w:val="0"/>
                      <w:bCs w:val="0"/>
                      <w:color w:val="auto"/>
                    </w:rPr>
                    <w:t>Субъект оценки</w:t>
                  </w:r>
                </w:p>
              </w:txbxContent>
            </v:textbox>
          </v:rect>
        </w:pict>
      </w:r>
      <w:r>
        <w:rPr>
          <w:noProof/>
        </w:rPr>
        <w:pict>
          <v:rect id="_x0000_s1033" style="position:absolute;left:0;text-align:left;margin-left:5in;margin-top:82.95pt;width:48pt;height:225.05pt;z-index:251629568">
            <v:textbox style="layout-flow:vertical;mso-layout-flow-alt:bottom-to-top;mso-next-textbox:#_x0000_s1033">
              <w:txbxContent>
                <w:p w:rsidR="00ED2E25" w:rsidRPr="00EE7C62" w:rsidRDefault="00ED2E25" w:rsidP="00774CDA">
                  <w:pPr>
                    <w:pStyle w:val="Heading2"/>
                    <w:rPr>
                      <w:rFonts w:ascii="Times New Roman" w:hAnsi="Times New Roman"/>
                      <w:b w:val="0"/>
                      <w:bCs w:val="0"/>
                      <w:i/>
                      <w:iCs/>
                      <w:color w:val="auto"/>
                    </w:rPr>
                  </w:pPr>
                  <w:r w:rsidRPr="00EE7C62">
                    <w:rPr>
                      <w:rFonts w:ascii="Times New Roman" w:hAnsi="Times New Roman"/>
                      <w:b w:val="0"/>
                      <w:bCs w:val="0"/>
                      <w:color w:val="auto"/>
                    </w:rPr>
                    <w:t>Объект оценки</w:t>
                  </w:r>
                </w:p>
              </w:txbxContent>
            </v:textbox>
          </v:rect>
        </w:pict>
      </w:r>
      <w:r>
        <w:rPr>
          <w:noProof/>
        </w:rPr>
        <w:pict>
          <v:rect id="_x0000_s1034" style="position:absolute;left:0;text-align:left;margin-left:420pt;margin-top:82.95pt;width:48pt;height:225.05pt;z-index:251630592">
            <v:textbox style="layout-flow:vertical;mso-layout-flow-alt:bottom-to-top;mso-next-textbox:#_x0000_s1034">
              <w:txbxContent>
                <w:p w:rsidR="00ED2E25" w:rsidRPr="00EE7C62" w:rsidRDefault="00ED2E25" w:rsidP="00774CDA">
                  <w:pPr>
                    <w:pStyle w:val="Heading2"/>
                    <w:rPr>
                      <w:rFonts w:ascii="Times New Roman" w:hAnsi="Times New Roman"/>
                      <w:b w:val="0"/>
                      <w:bCs w:val="0"/>
                      <w:i/>
                      <w:iCs/>
                      <w:color w:val="auto"/>
                    </w:rPr>
                  </w:pPr>
                  <w:r w:rsidRPr="00EE7C62">
                    <w:rPr>
                      <w:rFonts w:ascii="Times New Roman" w:hAnsi="Times New Roman"/>
                      <w:b w:val="0"/>
                      <w:bCs w:val="0"/>
                      <w:color w:val="auto"/>
                    </w:rPr>
                    <w:t>Метод оценки</w:t>
                  </w:r>
                </w:p>
              </w:txbxContent>
            </v:textbox>
          </v:rect>
        </w:pict>
      </w:r>
      <w:r>
        <w:rPr>
          <w:noProof/>
        </w:rPr>
        <w:pict>
          <v:line id="_x0000_s1035" style="position:absolute;left:0;text-align:left;z-index:251631616" from="24pt,47.25pt" to="24pt,83.25pt">
            <v:stroke endarrow="block"/>
          </v:line>
        </w:pict>
      </w:r>
      <w:r>
        <w:rPr>
          <w:noProof/>
        </w:rPr>
        <w:pict>
          <v:line id="_x0000_s1036" style="position:absolute;left:0;text-align:left;z-index:251632640" from="84pt,47.25pt" to="84pt,83.25pt">
            <v:stroke endarrow="block"/>
          </v:line>
        </w:pict>
      </w:r>
      <w:r>
        <w:rPr>
          <w:noProof/>
        </w:rPr>
        <w:pict>
          <v:line id="_x0000_s1037" style="position:absolute;left:0;text-align:left;z-index:251633664" from="2in,47.25pt" to="2in,83.25pt">
            <v:stroke endarrow="block"/>
          </v:line>
        </w:pict>
      </w:r>
      <w:r>
        <w:rPr>
          <w:noProof/>
        </w:rPr>
        <w:pict>
          <v:line id="_x0000_s1038" style="position:absolute;left:0;text-align:left;z-index:251634688" from="204pt,47.25pt" to="204pt,83.25pt">
            <v:stroke endarrow="block"/>
          </v:line>
        </w:pict>
      </w:r>
      <w:r>
        <w:rPr>
          <w:noProof/>
        </w:rPr>
        <w:pict>
          <v:line id="_x0000_s1039" style="position:absolute;left:0;text-align:left;z-index:251635712" from="264pt,47.25pt" to="264pt,83.25pt">
            <v:stroke endarrow="block"/>
          </v:line>
        </w:pict>
      </w:r>
      <w:r>
        <w:rPr>
          <w:noProof/>
        </w:rPr>
        <w:pict>
          <v:line id="_x0000_s1040" style="position:absolute;left:0;text-align:left;z-index:251636736" from="324pt,47.25pt" to="324pt,83.25pt">
            <v:stroke endarrow="block"/>
          </v:line>
        </w:pict>
      </w:r>
      <w:r>
        <w:rPr>
          <w:noProof/>
        </w:rPr>
        <w:pict>
          <v:line id="_x0000_s1041" style="position:absolute;left:0;text-align:left;z-index:251637760" from="384pt,47.25pt" to="384pt,83.25pt">
            <v:stroke endarrow="block"/>
          </v:line>
        </w:pict>
      </w:r>
      <w:r>
        <w:rPr>
          <w:noProof/>
        </w:rPr>
        <w:pict>
          <v:line id="_x0000_s1042" style="position:absolute;left:0;text-align:left;z-index:251638784" from="444pt,47.25pt" to="444pt,83.25pt">
            <v:stroke endarrow="block"/>
          </v:line>
        </w:pic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 </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 </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center"/>
        <w:rPr>
          <w:rFonts w:ascii="Times New Roman" w:eastAsia="MS Mincho" w:hAnsi="Times New Roman"/>
          <w:color w:val="000000"/>
          <w:sz w:val="28"/>
          <w:szCs w:val="28"/>
        </w:rPr>
      </w:pPr>
      <w:r>
        <w:rPr>
          <w:rFonts w:ascii="Times New Roman" w:eastAsia="MS Mincho" w:hAnsi="Times New Roman"/>
          <w:color w:val="000000"/>
          <w:sz w:val="28"/>
          <w:szCs w:val="28"/>
        </w:rPr>
        <w:t>Рисунок</w:t>
      </w:r>
      <w:r w:rsidRPr="00774CDA">
        <w:rPr>
          <w:rFonts w:ascii="Times New Roman" w:eastAsia="MS Mincho" w:hAnsi="Times New Roman"/>
          <w:color w:val="000000"/>
          <w:sz w:val="28"/>
          <w:szCs w:val="28"/>
        </w:rPr>
        <w:t xml:space="preserve"> 1 -  Критерии классификации видов аттестации персонала</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B11004">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Вопросы о субъектах и объектах аттестации являются малоизученными не только в России, но и в западной системе управления персоналом. Объекты аттестации могут, в основном, классифицироваться по функциям, которые они выполняют в предприятии (основные и вспомогательные работники, ИТР, МОП и т.д.)  или по занимаемым должностям (руководители и подчиненные различных звеньев).</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В зависимости от вида объекта могут применяться различные методы оценки, привлекаться различные субъекты и т.п.  Но больший интерес для изучения представляют субъекты аттестации. Выбор того или иного субъекта оценки персонала должен осуществляться исходя из следующих принципов:</w:t>
      </w:r>
    </w:p>
    <w:p w:rsidR="00ED2E25" w:rsidRPr="00774CDA" w:rsidRDefault="00ED2E25" w:rsidP="00287474">
      <w:pPr>
        <w:numPr>
          <w:ilvl w:val="0"/>
          <w:numId w:val="6"/>
        </w:numPr>
        <w:tabs>
          <w:tab w:val="clear" w:pos="510"/>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принцип компетентности - субъект должен обладать способностями и навыками использования инструментов оценки в соответствии с принятой в организации методологией управления персоналом; </w:t>
      </w:r>
    </w:p>
    <w:p w:rsidR="00ED2E25" w:rsidRPr="00774CDA" w:rsidRDefault="00ED2E25" w:rsidP="00287474">
      <w:pPr>
        <w:numPr>
          <w:ilvl w:val="0"/>
          <w:numId w:val="6"/>
        </w:numPr>
        <w:tabs>
          <w:tab w:val="clear" w:pos="510"/>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принцип информированности - субъект должен обладать необходимой информацией об оцениваемом объекте; </w:t>
      </w:r>
    </w:p>
    <w:p w:rsidR="00ED2E25" w:rsidRPr="00774CDA" w:rsidRDefault="00ED2E25" w:rsidP="00287474">
      <w:pPr>
        <w:numPr>
          <w:ilvl w:val="0"/>
          <w:numId w:val="6"/>
        </w:numPr>
        <w:tabs>
          <w:tab w:val="clear" w:pos="510"/>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принцип экономичности - исходя из этого принципа должен быть выбран такой субъект оценки, который обеспечит необходимый уровень достоверности и надежности оценки при оправданных для этой цели затратах (ресурсов времени и средств). </w:t>
      </w:r>
    </w:p>
    <w:p w:rsidR="00ED2E25"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Обобщенно субъектами оценки можно назвать тех, кто осуществляет процесс оценки. Ими могут быть отдельные лица, социальные группы и социальные институты. Говоря о субъектах оценки, часто не разделяют субъектов, принимающих решения по персоналу, от субъектов, проводящих эту оценку </w:t>
      </w:r>
      <w:r w:rsidRPr="00774CDA">
        <w:rPr>
          <w:rFonts w:ascii="Times New Roman" w:hAnsi="Times New Roman"/>
          <w:color w:val="000000"/>
          <w:sz w:val="28"/>
          <w:szCs w:val="28"/>
        </w:rPr>
        <w:t>[ 15]</w:t>
      </w:r>
      <w:r w:rsidRPr="00774CDA">
        <w:rPr>
          <w:rFonts w:ascii="Times New Roman" w:eastAsia="MS Mincho" w:hAnsi="Times New Roman"/>
          <w:color w:val="000000"/>
          <w:sz w:val="28"/>
          <w:szCs w:val="28"/>
        </w:rPr>
        <w:t>. В первом случае речь идет о наделенных определенными полномочиями субъектах, которые могут сами непосредственно не принимать участия в проведении процесса оценки. Это чаще всего высшие руководители предприятия, иногда - линейные менеджеры. Все субъекты можно сгруппировать по нескольким основаниям. Представим это в виде следующей схемы (рис. 2).</w:t>
      </w:r>
    </w:p>
    <w:p w:rsidR="00ED2E25" w:rsidRPr="00774CDA" w:rsidRDefault="00ED2E25" w:rsidP="00B11004">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Итак, в соответствии с критериями системности выделяют системную оценку, осуществляемую путем четкого определения всех важных признаков оценки (процесса оценки, периодичности, критериев и способов и т. д.) и бессистемную оценку, при которой оценщику предоставляется выбор способа измерения оценки, процесса и критериев </w:t>
      </w:r>
      <w:r w:rsidRPr="00774CDA">
        <w:rPr>
          <w:rFonts w:ascii="Times New Roman" w:hAnsi="Times New Roman"/>
          <w:color w:val="000000"/>
          <w:sz w:val="28"/>
          <w:szCs w:val="28"/>
        </w:rPr>
        <w:t>[16]</w:t>
      </w:r>
      <w:r w:rsidRPr="00774CDA">
        <w:rPr>
          <w:rFonts w:ascii="Times New Roman" w:eastAsia="MS Mincho" w:hAnsi="Times New Roman"/>
          <w:color w:val="000000"/>
          <w:sz w:val="28"/>
          <w:szCs w:val="28"/>
        </w:rPr>
        <w:t>.</w:t>
      </w:r>
    </w:p>
    <w:p w:rsidR="00ED2E25" w:rsidRPr="00774CDA" w:rsidRDefault="00ED2E25" w:rsidP="00B11004">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В соответствии с критериями регулярности различают: регулярные оценки, которые используются чаще всего непрерывно, например, для определения размера вознаграждения. Обычно такие постоянные оценки проводятся один раз в полгода, в год, в два года. Также выделяют оценки, обусловленные каким-либо событием, например:</w:t>
      </w:r>
    </w:p>
    <w:p w:rsidR="00ED2E25" w:rsidRPr="00774CDA" w:rsidRDefault="00ED2E25" w:rsidP="00B11004">
      <w:pPr>
        <w:numPr>
          <w:ilvl w:val="0"/>
          <w:numId w:val="7"/>
        </w:numPr>
        <w:tabs>
          <w:tab w:val="clear" w:pos="510"/>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истечением испытательного срока,</w:t>
      </w:r>
    </w:p>
    <w:p w:rsidR="00ED2E25" w:rsidRPr="00774CDA" w:rsidRDefault="00ED2E25" w:rsidP="00B11004">
      <w:pPr>
        <w:numPr>
          <w:ilvl w:val="0"/>
          <w:numId w:val="7"/>
        </w:numPr>
        <w:tabs>
          <w:tab w:val="clear" w:pos="510"/>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перемещением и передвижением по службе,</w:t>
      </w:r>
    </w:p>
    <w:p w:rsidR="00ED2E25" w:rsidRPr="00774CDA" w:rsidRDefault="00ED2E25" w:rsidP="00B11004">
      <w:pPr>
        <w:numPr>
          <w:ilvl w:val="0"/>
          <w:numId w:val="7"/>
        </w:numPr>
        <w:tabs>
          <w:tab w:val="clear" w:pos="510"/>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мерами дисциплинарной ответственности,</w:t>
      </w:r>
    </w:p>
    <w:p w:rsidR="00ED2E25" w:rsidRPr="00774CDA" w:rsidRDefault="00ED2E25" w:rsidP="00B11004">
      <w:pPr>
        <w:numPr>
          <w:ilvl w:val="0"/>
          <w:numId w:val="7"/>
        </w:numPr>
        <w:tabs>
          <w:tab w:val="clear" w:pos="510"/>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желанием получить справку-характеристику с места работы,</w:t>
      </w:r>
    </w:p>
    <w:p w:rsidR="00ED2E25" w:rsidRPr="00774CDA" w:rsidRDefault="00ED2E25" w:rsidP="00B11004">
      <w:pPr>
        <w:numPr>
          <w:ilvl w:val="0"/>
          <w:numId w:val="7"/>
        </w:numPr>
        <w:tabs>
          <w:tab w:val="clear" w:pos="510"/>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увольнением.</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Pr>
          <w:noProof/>
        </w:rPr>
        <w:pict>
          <v:rect id="_x0000_s1043" style="position:absolute;left:0;text-align:left;margin-left:0;margin-top:11.85pt;width:480pt;height:27pt;z-index:251639808">
            <v:textbox style="mso-next-textbox:#_x0000_s1043">
              <w:txbxContent>
                <w:p w:rsidR="00ED2E25" w:rsidRPr="00287474" w:rsidRDefault="00ED2E25" w:rsidP="00287474">
                  <w:pPr>
                    <w:pStyle w:val="Heading1"/>
                    <w:spacing w:before="0" w:line="240" w:lineRule="auto"/>
                    <w:jc w:val="center"/>
                    <w:rPr>
                      <w:rFonts w:ascii="Times New Roman" w:hAnsi="Times New Roman"/>
                      <w:b w:val="0"/>
                      <w:color w:val="auto"/>
                      <w:szCs w:val="24"/>
                    </w:rPr>
                  </w:pPr>
                  <w:r w:rsidRPr="00287474">
                    <w:rPr>
                      <w:rFonts w:ascii="Times New Roman" w:hAnsi="Times New Roman"/>
                      <w:b w:val="0"/>
                      <w:color w:val="auto"/>
                      <w:szCs w:val="24"/>
                    </w:rPr>
                    <w:t>КЛАССИФИКАЦИЯ СУБЪЕКТОВ ОЦЕНКИ</w:t>
                  </w:r>
                </w:p>
              </w:txbxContent>
            </v:textbox>
          </v:rect>
        </w:pict>
      </w:r>
      <w:r>
        <w:rPr>
          <w:noProof/>
        </w:rPr>
        <w:pict>
          <v:rect id="_x0000_s1044" style="position:absolute;left:0;text-align:left;margin-left:24pt;margin-top:142.8pt;width:192pt;height:63pt;z-index:251641856">
            <v:textbox style="mso-next-textbox:#_x0000_s1044">
              <w:txbxContent>
                <w:p w:rsidR="00ED2E25" w:rsidRDefault="00ED2E25" w:rsidP="00774CDA">
                  <w:r>
                    <w:rPr>
                      <w:rFonts w:eastAsia="MS Mincho"/>
                      <w:sz w:val="28"/>
                      <w:szCs w:val="28"/>
                    </w:rPr>
                    <w:t>по количеству участников</w:t>
                  </w:r>
                </w:p>
              </w:txbxContent>
            </v:textbox>
          </v:rect>
        </w:pict>
      </w:r>
      <w:r>
        <w:rPr>
          <w:noProof/>
        </w:rPr>
        <w:pict>
          <v:rect id="_x0000_s1045" style="position:absolute;left:0;text-align:left;margin-left:24pt;margin-top:232.2pt;width:192pt;height:63pt;z-index:251642880">
            <v:textbox style="mso-next-textbox:#_x0000_s1045">
              <w:txbxContent>
                <w:p w:rsidR="00ED2E25" w:rsidRDefault="00ED2E25" w:rsidP="00774CDA">
                  <w:r>
                    <w:rPr>
                      <w:rFonts w:eastAsia="MS Mincho"/>
                      <w:sz w:val="28"/>
                      <w:szCs w:val="28"/>
                    </w:rPr>
                    <w:t>по отношению к организации</w:t>
                  </w:r>
                </w:p>
              </w:txbxContent>
            </v:textbox>
          </v:rect>
        </w:pict>
      </w:r>
      <w:r>
        <w:rPr>
          <w:noProof/>
        </w:rPr>
        <w:pict>
          <v:rect id="_x0000_s1046" style="position:absolute;left:0;text-align:left;margin-left:24pt;margin-top:330.65pt;width:192pt;height:63pt;z-index:251643904">
            <v:textbox style="mso-next-textbox:#_x0000_s1046">
              <w:txbxContent>
                <w:p w:rsidR="00ED2E25" w:rsidRDefault="00ED2E25" w:rsidP="00774CDA">
                  <w:r>
                    <w:rPr>
                      <w:rFonts w:eastAsia="MS Mincho"/>
                      <w:sz w:val="28"/>
                      <w:szCs w:val="28"/>
                    </w:rPr>
                    <w:t>по степени специализации в процессе оценки</w:t>
                  </w:r>
                </w:p>
              </w:txbxContent>
            </v:textbox>
          </v:rect>
        </w:pict>
      </w:r>
      <w:r>
        <w:rPr>
          <w:noProof/>
        </w:rPr>
        <w:pict>
          <v:rect id="_x0000_s1047" style="position:absolute;left:0;text-align:left;margin-left:24pt;margin-top:420.05pt;width:192pt;height:63pt;z-index:251644928">
            <v:textbox style="mso-next-textbox:#_x0000_s1047">
              <w:txbxContent>
                <w:p w:rsidR="00ED2E25" w:rsidRDefault="00ED2E25" w:rsidP="00774CDA">
                  <w:r>
                    <w:rPr>
                      <w:rFonts w:eastAsia="MS Mincho"/>
                      <w:sz w:val="28"/>
                      <w:szCs w:val="28"/>
                    </w:rPr>
                    <w:t>по степени формальной организованности</w:t>
                  </w:r>
                </w:p>
              </w:txbxContent>
            </v:textbox>
          </v:rect>
        </w:pict>
      </w:r>
      <w:r>
        <w:rPr>
          <w:noProof/>
        </w:rPr>
        <w:pict>
          <v:line id="_x0000_s1048" style="position:absolute;left:0;text-align:left;flip:y;z-index:251645952" from="6pt,38.7pt" to="6pt,449.4pt"/>
        </w:pict>
      </w:r>
      <w:r>
        <w:rPr>
          <w:noProof/>
        </w:rPr>
        <w:pict>
          <v:line id="_x0000_s1049" style="position:absolute;left:0;text-align:left;z-index:251646976" from="6pt,89.1pt" to="24pt,89.1pt">
            <v:stroke endarrow="block"/>
          </v:line>
        </w:pict>
      </w:r>
      <w:r>
        <w:rPr>
          <w:noProof/>
        </w:rPr>
        <w:pict>
          <v:line id="_x0000_s1050" style="position:absolute;left:0;text-align:left;z-index:251648000" from="6pt,169.5pt" to="24pt,169.5pt">
            <v:stroke endarrow="block"/>
          </v:line>
        </w:pict>
      </w:r>
      <w:r>
        <w:rPr>
          <w:noProof/>
        </w:rPr>
        <w:pict>
          <v:line id="_x0000_s1051" style="position:absolute;left:0;text-align:left;z-index:251649024" from="6pt,259.1pt" to="24pt,259.1pt">
            <v:stroke endarrow="block"/>
          </v:line>
        </w:pict>
      </w:r>
      <w:r>
        <w:rPr>
          <w:noProof/>
        </w:rPr>
        <w:pict>
          <v:line id="_x0000_s1052" style="position:absolute;left:0;text-align:left;z-index:251650048" from="6pt,357.5pt" to="24pt,357.5pt">
            <v:stroke endarrow="block"/>
          </v:line>
        </w:pict>
      </w:r>
      <w:r>
        <w:rPr>
          <w:noProof/>
        </w:rPr>
        <w:pict>
          <v:line id="_x0000_s1053" style="position:absolute;left:0;text-align:left;z-index:251651072" from="6pt,446.9pt" to="24pt,446.9pt">
            <v:stroke endarrow="block"/>
          </v:line>
        </w:pict>
      </w:r>
      <w:r>
        <w:rPr>
          <w:noProof/>
        </w:rPr>
        <w:pict>
          <v:rect id="_x0000_s1054" style="position:absolute;left:0;text-align:left;margin-left:300pt;margin-top:44.4pt;width:114pt;height:23.7pt;z-index:251652096">
            <v:textbox style="mso-next-textbox:#_x0000_s1054">
              <w:txbxContent>
                <w:p w:rsidR="00ED2E25" w:rsidRDefault="00ED2E25" w:rsidP="00774CDA">
                  <w:pPr>
                    <w:pStyle w:val="Footer"/>
                    <w:tabs>
                      <w:tab w:val="left" w:pos="708"/>
                    </w:tabs>
                  </w:pPr>
                  <w:r>
                    <w:t>руководители</w:t>
                  </w:r>
                </w:p>
              </w:txbxContent>
            </v:textbox>
          </v:rect>
        </w:pict>
      </w:r>
      <w:r>
        <w:rPr>
          <w:noProof/>
        </w:rPr>
        <w:pict>
          <v:rect id="_x0000_s1055" style="position:absolute;left:0;text-align:left;margin-left:300pt;margin-top:76.8pt;width:114pt;height:21.3pt;z-index:251653120">
            <v:textbox style="mso-next-textbox:#_x0000_s1055">
              <w:txbxContent>
                <w:p w:rsidR="00ED2E25" w:rsidRDefault="00ED2E25" w:rsidP="00774CDA">
                  <w:pPr>
                    <w:pStyle w:val="Footer"/>
                    <w:tabs>
                      <w:tab w:val="left" w:pos="708"/>
                    </w:tabs>
                  </w:pPr>
                  <w:r>
                    <w:t xml:space="preserve">коллеги </w:t>
                  </w:r>
                </w:p>
              </w:txbxContent>
            </v:textbox>
          </v:rect>
        </w:pict>
      </w:r>
      <w:r>
        <w:rPr>
          <w:noProof/>
        </w:rPr>
        <w:pict>
          <v:rect id="_x0000_s1056" style="position:absolute;left:0;text-align:left;margin-left:300pt;margin-top:106.95pt;width:114pt;height:23.7pt;z-index:251654144">
            <v:textbox style="mso-next-textbox:#_x0000_s1056">
              <w:txbxContent>
                <w:p w:rsidR="00ED2E25" w:rsidRDefault="00ED2E25" w:rsidP="00774CDA">
                  <w:pPr>
                    <w:pStyle w:val="Footer"/>
                    <w:tabs>
                      <w:tab w:val="left" w:pos="708"/>
                    </w:tabs>
                  </w:pPr>
                  <w:r>
                    <w:t>подчиненные</w:t>
                  </w:r>
                </w:p>
              </w:txbxContent>
            </v:textbox>
          </v:rect>
        </w:pict>
      </w:r>
      <w:r>
        <w:rPr>
          <w:noProof/>
        </w:rPr>
        <w:pict>
          <v:line id="_x0000_s1057" style="position:absolute;left:0;text-align:left;flip:y;z-index:251655168" from="3in,53.25pt" to="300pt,89.25pt">
            <v:stroke endarrow="block"/>
          </v:line>
        </w:pict>
      </w:r>
      <w:r>
        <w:rPr>
          <w:noProof/>
        </w:rPr>
        <w:pict>
          <v:line id="_x0000_s1058" style="position:absolute;left:0;text-align:left;z-index:251656192" from="3in,89.1pt" to="300pt,89.1pt">
            <v:stroke endarrow="block"/>
          </v:line>
        </w:pict>
      </w:r>
      <w:r>
        <w:rPr>
          <w:noProof/>
        </w:rPr>
        <w:pict>
          <v:line id="_x0000_s1059" style="position:absolute;left:0;text-align:left;z-index:251657216" from="3in,89.1pt" to="300pt,116.1pt">
            <v:stroke endarrow="block"/>
          </v:line>
        </w:pict>
      </w:r>
      <w:r>
        <w:rPr>
          <w:noProof/>
        </w:rPr>
        <w:pict>
          <v:rect id="_x0000_s1060" style="position:absolute;left:0;text-align:left;margin-left:306pt;margin-top:142.8pt;width:114pt;height:27pt;z-index:251658240">
            <v:textbox style="mso-next-textbox:#_x0000_s1060">
              <w:txbxContent>
                <w:p w:rsidR="00ED2E25" w:rsidRDefault="00ED2E25" w:rsidP="00774CDA">
                  <w:r>
                    <w:t>коллективные</w:t>
                  </w:r>
                </w:p>
              </w:txbxContent>
            </v:textbox>
          </v:rect>
        </w:pict>
      </w:r>
      <w:r>
        <w:rPr>
          <w:noProof/>
        </w:rPr>
        <w:pict>
          <v:rect id="_x0000_s1061" style="position:absolute;left:0;text-align:left;margin-left:306pt;margin-top:178.5pt;width:114pt;height:27pt;z-index:251659264">
            <v:textbox style="mso-next-textbox:#_x0000_s1061">
              <w:txbxContent>
                <w:p w:rsidR="00ED2E25" w:rsidRDefault="00ED2E25" w:rsidP="00774CDA">
                  <w:pPr>
                    <w:pStyle w:val="Footer"/>
                    <w:tabs>
                      <w:tab w:val="left" w:pos="708"/>
                    </w:tabs>
                  </w:pPr>
                  <w:r>
                    <w:t>индивидуальные</w:t>
                  </w:r>
                </w:p>
              </w:txbxContent>
            </v:textbox>
          </v:rect>
        </w:pict>
      </w:r>
      <w:r>
        <w:rPr>
          <w:noProof/>
        </w:rPr>
        <w:pict>
          <v:line id="_x0000_s1062" style="position:absolute;left:0;text-align:left;z-index:251660288" from="3in,160.65pt" to="306pt,160.65pt">
            <v:stroke endarrow="block"/>
          </v:line>
        </w:pict>
      </w:r>
      <w:r>
        <w:rPr>
          <w:noProof/>
        </w:rPr>
        <w:pict>
          <v:line id="_x0000_s1063" style="position:absolute;left:0;text-align:left;z-index:251661312" from="3in,160.65pt" to="306pt,187.65pt">
            <v:stroke endarrow="block"/>
          </v:line>
        </w:pict>
      </w:r>
      <w:r>
        <w:rPr>
          <w:noProof/>
        </w:rPr>
        <w:pict>
          <v:rect id="_x0000_s1064" style="position:absolute;left:0;text-align:left;margin-left:306pt;margin-top:232.2pt;width:114pt;height:27pt;z-index:251662336">
            <v:textbox style="mso-next-textbox:#_x0000_s1064">
              <w:txbxContent>
                <w:p w:rsidR="00ED2E25" w:rsidRDefault="00ED2E25" w:rsidP="00774CDA">
                  <w:pPr>
                    <w:pStyle w:val="Footer"/>
                    <w:tabs>
                      <w:tab w:val="left" w:pos="708"/>
                    </w:tabs>
                  </w:pPr>
                  <w:r>
                    <w:t>внутренние</w:t>
                  </w:r>
                </w:p>
              </w:txbxContent>
            </v:textbox>
          </v:rect>
        </w:pict>
      </w:r>
      <w:r>
        <w:rPr>
          <w:noProof/>
        </w:rPr>
        <w:pict>
          <v:rect id="_x0000_s1065" style="position:absolute;left:0;text-align:left;margin-left:306pt;margin-top:267.95pt;width:114pt;height:27pt;z-index:251663360">
            <v:textbox style="mso-next-textbox:#_x0000_s1065">
              <w:txbxContent>
                <w:p w:rsidR="00ED2E25" w:rsidRDefault="00ED2E25" w:rsidP="00774CDA">
                  <w:pPr>
                    <w:pStyle w:val="Footer"/>
                    <w:tabs>
                      <w:tab w:val="left" w:pos="708"/>
                    </w:tabs>
                  </w:pPr>
                  <w:r>
                    <w:t>внешние</w:t>
                  </w:r>
                </w:p>
              </w:txbxContent>
            </v:textbox>
          </v:rect>
        </w:pict>
      </w:r>
      <w:r>
        <w:rPr>
          <w:noProof/>
        </w:rPr>
        <w:pict>
          <v:line id="_x0000_s1066" style="position:absolute;left:0;text-align:left;flip:y;z-index:251664384" from="3in,241.1pt" to="306pt,259.1pt">
            <v:stroke endarrow="block"/>
          </v:line>
        </w:pict>
      </w:r>
      <w:r>
        <w:rPr>
          <w:noProof/>
        </w:rPr>
        <w:pict>
          <v:line id="_x0000_s1067" style="position:absolute;left:0;text-align:left;z-index:251665408" from="3in,259.1pt" to="306pt,286.1pt">
            <v:stroke endarrow="block"/>
          </v:line>
        </w:pict>
      </w:r>
      <w:r>
        <w:rPr>
          <w:noProof/>
        </w:rPr>
        <w:pict>
          <v:rect id="_x0000_s1068" style="position:absolute;left:0;text-align:left;margin-left:312pt;margin-top:321.65pt;width:129pt;height:27pt;z-index:251666432">
            <v:textbox style="mso-next-textbox:#_x0000_s1068">
              <w:txbxContent>
                <w:p w:rsidR="00ED2E25" w:rsidRDefault="00ED2E25" w:rsidP="00774CDA">
                  <w:r>
                    <w:t>специализированные</w:t>
                  </w:r>
                </w:p>
              </w:txbxContent>
            </v:textbox>
          </v:rect>
        </w:pict>
      </w:r>
      <w:r>
        <w:rPr>
          <w:noProof/>
        </w:rPr>
        <w:pict>
          <v:rect id="_x0000_s1069" style="position:absolute;left:0;text-align:left;margin-left:312pt;margin-top:366.35pt;width:129pt;height:27pt;z-index:251667456">
            <v:textbox style="mso-next-textbox:#_x0000_s1069">
              <w:txbxContent>
                <w:p w:rsidR="00ED2E25" w:rsidRDefault="00ED2E25" w:rsidP="00774CDA">
                  <w:pPr>
                    <w:ind w:right="-80"/>
                  </w:pPr>
                  <w:r>
                    <w:t>неспециализированные</w:t>
                  </w:r>
                </w:p>
              </w:txbxContent>
            </v:textbox>
          </v:rect>
        </w:pict>
      </w:r>
      <w:r>
        <w:rPr>
          <w:noProof/>
        </w:rPr>
        <w:pict>
          <v:line id="_x0000_s1070" style="position:absolute;left:0;text-align:left;flip:y;z-index:251668480" from="3in,330.65pt" to="312pt,357.65pt">
            <v:stroke endarrow="block"/>
          </v:line>
        </w:pict>
      </w:r>
      <w:r>
        <w:rPr>
          <w:noProof/>
        </w:rPr>
        <w:pict>
          <v:line id="_x0000_s1071" style="position:absolute;left:0;text-align:left;z-index:251669504" from="3in,357.5pt" to="312pt,375.5pt">
            <v:stroke endarrow="block"/>
          </v:line>
        </w:pict>
      </w:r>
      <w:r>
        <w:rPr>
          <w:noProof/>
        </w:rPr>
        <w:pict>
          <v:rect id="_x0000_s1072" style="position:absolute;left:0;text-align:left;margin-left:318pt;margin-top:411.05pt;width:126pt;height:36pt;z-index:251670528">
            <v:textbox style="mso-next-textbox:#_x0000_s1072">
              <w:txbxContent>
                <w:p w:rsidR="00ED2E25" w:rsidRDefault="00ED2E25" w:rsidP="00774CDA">
                  <w:r>
                    <w:rPr>
                      <w:rFonts w:eastAsia="MS Mincho"/>
                    </w:rPr>
                    <w:t>организационно оформленные</w:t>
                  </w:r>
                </w:p>
              </w:txbxContent>
            </v:textbox>
          </v:rect>
        </w:pict>
      </w:r>
      <w:r>
        <w:rPr>
          <w:noProof/>
        </w:rPr>
        <w:pict>
          <v:rect id="_x0000_s1073" style="position:absolute;left:0;text-align:left;margin-left:318pt;margin-top:455.75pt;width:126pt;height:23.7pt;z-index:251671552">
            <v:textbox style="mso-next-textbox:#_x0000_s1073">
              <w:txbxContent>
                <w:p w:rsidR="00ED2E25" w:rsidRDefault="00ED2E25" w:rsidP="00774CDA">
                  <w:pPr>
                    <w:pStyle w:val="Footer"/>
                    <w:tabs>
                      <w:tab w:val="left" w:pos="708"/>
                    </w:tabs>
                    <w:rPr>
                      <w:rFonts w:ascii="Times New Roman" w:eastAsia="MS Mincho" w:hAnsi="Times New Roman"/>
                    </w:rPr>
                  </w:pPr>
                  <w:r>
                    <w:rPr>
                      <w:rFonts w:ascii="Times New Roman" w:eastAsia="MS Mincho" w:hAnsi="Times New Roman"/>
                    </w:rPr>
                    <w:t>неформальные</w:t>
                  </w:r>
                </w:p>
              </w:txbxContent>
            </v:textbox>
          </v:rect>
        </w:pict>
      </w:r>
      <w:r>
        <w:rPr>
          <w:noProof/>
        </w:rPr>
        <w:pict>
          <v:line id="_x0000_s1074" style="position:absolute;left:0;text-align:left;flip:y;z-index:251672576" from="3in,429.05pt" to="318pt,447.05pt">
            <v:stroke endarrow="block"/>
          </v:line>
        </w:pict>
      </w:r>
      <w:r>
        <w:rPr>
          <w:noProof/>
        </w:rPr>
        <w:pict>
          <v:line id="_x0000_s1075" style="position:absolute;left:0;text-align:left;z-index:251673600" from="222pt,446.9pt" to="318pt,464.9pt">
            <v:stroke endarrow="block"/>
          </v:line>
        </w:pic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Pr>
          <w:noProof/>
        </w:rPr>
        <w:pict>
          <v:rect id="_x0000_s1076" style="position:absolute;left:0;text-align:left;margin-left:24pt;margin-top:13.95pt;width:192pt;height:44.7pt;z-index:251640832">
            <v:textbox style="mso-next-textbox:#_x0000_s1076">
              <w:txbxContent>
                <w:p w:rsidR="00ED2E25" w:rsidRDefault="00ED2E25" w:rsidP="00774CDA">
                  <w:r>
                    <w:rPr>
                      <w:rFonts w:eastAsia="MS Mincho"/>
                      <w:sz w:val="28"/>
                      <w:szCs w:val="28"/>
                    </w:rPr>
                    <w:t>по иерархической подчиненности</w:t>
                  </w:r>
                </w:p>
              </w:txbxContent>
            </v:textbox>
          </v:rect>
        </w:pic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Default="00ED2E25" w:rsidP="00287474">
      <w:pPr>
        <w:suppressAutoHyphens/>
        <w:spacing w:after="0" w:line="360" w:lineRule="auto"/>
        <w:ind w:firstLine="709"/>
        <w:jc w:val="center"/>
        <w:rPr>
          <w:rFonts w:ascii="Times New Roman" w:eastAsia="MS Mincho" w:hAnsi="Times New Roman"/>
          <w:color w:val="000000"/>
          <w:sz w:val="28"/>
          <w:szCs w:val="28"/>
        </w:rPr>
      </w:pPr>
    </w:p>
    <w:p w:rsidR="00ED2E25" w:rsidRDefault="00ED2E25" w:rsidP="00287474">
      <w:pPr>
        <w:suppressAutoHyphens/>
        <w:spacing w:after="0" w:line="360" w:lineRule="auto"/>
        <w:ind w:firstLine="709"/>
        <w:jc w:val="center"/>
        <w:rPr>
          <w:rFonts w:ascii="Times New Roman" w:eastAsia="MS Mincho" w:hAnsi="Times New Roman"/>
          <w:color w:val="000000"/>
          <w:sz w:val="28"/>
          <w:szCs w:val="28"/>
        </w:rPr>
      </w:pPr>
    </w:p>
    <w:p w:rsidR="00ED2E25" w:rsidRDefault="00ED2E25" w:rsidP="00287474">
      <w:pPr>
        <w:suppressAutoHyphens/>
        <w:spacing w:after="0" w:line="360" w:lineRule="auto"/>
        <w:ind w:firstLine="709"/>
        <w:jc w:val="center"/>
        <w:rPr>
          <w:rFonts w:ascii="Times New Roman" w:eastAsia="MS Mincho" w:hAnsi="Times New Roman"/>
          <w:color w:val="000000"/>
          <w:sz w:val="28"/>
          <w:szCs w:val="28"/>
        </w:rPr>
      </w:pPr>
    </w:p>
    <w:p w:rsidR="00ED2E25" w:rsidRDefault="00ED2E25" w:rsidP="00287474">
      <w:pPr>
        <w:suppressAutoHyphens/>
        <w:spacing w:after="0" w:line="360" w:lineRule="auto"/>
        <w:ind w:firstLine="709"/>
        <w:jc w:val="center"/>
        <w:rPr>
          <w:rFonts w:ascii="Times New Roman" w:eastAsia="MS Mincho" w:hAnsi="Times New Roman"/>
          <w:color w:val="000000"/>
          <w:sz w:val="28"/>
          <w:szCs w:val="28"/>
        </w:rPr>
      </w:pPr>
    </w:p>
    <w:p w:rsidR="00ED2E25" w:rsidRDefault="00ED2E25" w:rsidP="00287474">
      <w:pPr>
        <w:suppressAutoHyphens/>
        <w:spacing w:after="0" w:line="360" w:lineRule="auto"/>
        <w:ind w:firstLine="709"/>
        <w:jc w:val="center"/>
        <w:rPr>
          <w:rFonts w:ascii="Times New Roman" w:eastAsia="MS Mincho" w:hAnsi="Times New Roman"/>
          <w:color w:val="000000"/>
          <w:sz w:val="28"/>
          <w:szCs w:val="28"/>
        </w:rPr>
      </w:pPr>
    </w:p>
    <w:p w:rsidR="00ED2E25" w:rsidRDefault="00ED2E25" w:rsidP="00287474">
      <w:pPr>
        <w:suppressAutoHyphens/>
        <w:spacing w:after="0" w:line="360" w:lineRule="auto"/>
        <w:ind w:firstLine="709"/>
        <w:jc w:val="center"/>
        <w:rPr>
          <w:rFonts w:ascii="Times New Roman" w:eastAsia="MS Mincho" w:hAnsi="Times New Roman"/>
          <w:color w:val="000000"/>
          <w:sz w:val="28"/>
          <w:szCs w:val="28"/>
        </w:rPr>
      </w:pPr>
    </w:p>
    <w:p w:rsidR="00ED2E25" w:rsidRPr="00774CDA" w:rsidRDefault="00ED2E25" w:rsidP="00287474">
      <w:pPr>
        <w:suppressAutoHyphens/>
        <w:spacing w:after="0" w:line="360" w:lineRule="auto"/>
        <w:ind w:firstLine="709"/>
        <w:jc w:val="center"/>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Рисунок </w:t>
      </w:r>
      <w:r>
        <w:rPr>
          <w:rFonts w:ascii="Times New Roman" w:eastAsia="MS Mincho" w:hAnsi="Times New Roman"/>
          <w:color w:val="000000"/>
          <w:sz w:val="28"/>
          <w:szCs w:val="28"/>
        </w:rPr>
        <w:t xml:space="preserve"> </w:t>
      </w:r>
      <w:r w:rsidRPr="00774CDA">
        <w:rPr>
          <w:rFonts w:ascii="Times New Roman" w:eastAsia="MS Mincho" w:hAnsi="Times New Roman"/>
          <w:color w:val="000000"/>
          <w:sz w:val="28"/>
          <w:szCs w:val="28"/>
        </w:rPr>
        <w:t>2 - Классификация видов оценки в зависимости от субъекта.</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В соответствии с критериями, применяемыми для оценки, различают также следующие виды оценок. </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Количественная оценка – связана исключительно с количественными результатами, количеством произведенной продукции, для оценки используется достигнутый результат. Качественная оценка – учитывает качественные показатели (деятельность по управлению, надежность, инициатива, ответственность и т.д.). Аналитическая оценка, которая заключается в совокупности оценок по всем параметрам</w:t>
      </w:r>
      <w:r w:rsidRPr="00774CDA">
        <w:rPr>
          <w:rFonts w:ascii="Times New Roman" w:hAnsi="Times New Roman"/>
          <w:color w:val="000000"/>
          <w:sz w:val="28"/>
          <w:szCs w:val="28"/>
        </w:rPr>
        <w:t>[16]</w:t>
      </w:r>
      <w:r w:rsidRPr="00774CDA">
        <w:rPr>
          <w:rFonts w:ascii="Times New Roman" w:eastAsia="MS Mincho" w:hAnsi="Times New Roman"/>
          <w:color w:val="000000"/>
          <w:sz w:val="28"/>
          <w:szCs w:val="28"/>
        </w:rPr>
        <w:t>.</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В зависимости от объекта оценки выделяют:</w:t>
      </w:r>
    </w:p>
    <w:p w:rsidR="00ED2E25" w:rsidRPr="00774CDA" w:rsidRDefault="00ED2E25" w:rsidP="00287474">
      <w:pPr>
        <w:numPr>
          <w:ilvl w:val="0"/>
          <w:numId w:val="8"/>
        </w:numPr>
        <w:tabs>
          <w:tab w:val="clear" w:pos="510"/>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оценка деятельности (сложность, эффективность, качество, отношение к ней и пр.);</w:t>
      </w:r>
    </w:p>
    <w:p w:rsidR="00ED2E25" w:rsidRPr="00774CDA" w:rsidRDefault="00ED2E25" w:rsidP="00287474">
      <w:pPr>
        <w:numPr>
          <w:ilvl w:val="0"/>
          <w:numId w:val="8"/>
        </w:numPr>
        <w:tabs>
          <w:tab w:val="clear" w:pos="510"/>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оценка достижения цели, количественный и качественный результат, индивидуальный вклад и вклад в общие итоги подразделения и организации в целом;</w:t>
      </w:r>
    </w:p>
    <w:p w:rsidR="00ED2E25" w:rsidRPr="00774CDA" w:rsidRDefault="00ED2E25" w:rsidP="00287474">
      <w:pPr>
        <w:numPr>
          <w:ilvl w:val="0"/>
          <w:numId w:val="8"/>
        </w:numPr>
        <w:tabs>
          <w:tab w:val="clear" w:pos="510"/>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оценка наличия у работника тех или иных качеств (знаний, навыков, черт характера), степени выраженности и овладения сотрудником теми или иными функциями.</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В зависимости от источников, на данных которых базируется оценка различают:</w:t>
      </w:r>
    </w:p>
    <w:p w:rsidR="00ED2E25" w:rsidRPr="00774CDA" w:rsidRDefault="00ED2E25" w:rsidP="00287474">
      <w:pPr>
        <w:numPr>
          <w:ilvl w:val="0"/>
          <w:numId w:val="9"/>
        </w:numPr>
        <w:tabs>
          <w:tab w:val="clear" w:pos="510"/>
          <w:tab w:val="num" w:pos="0"/>
        </w:tabs>
        <w:suppressAutoHyphens/>
        <w:spacing w:after="0" w:line="360" w:lineRule="auto"/>
        <w:ind w:left="0" w:firstLine="709"/>
        <w:jc w:val="both"/>
        <w:rPr>
          <w:rFonts w:ascii="Times New Roman" w:eastAsia="MS Mincho" w:hAnsi="Times New Roman"/>
          <w:bCs/>
          <w:color w:val="000000"/>
          <w:sz w:val="28"/>
          <w:szCs w:val="28"/>
        </w:rPr>
      </w:pPr>
      <w:r w:rsidRPr="00774CDA">
        <w:rPr>
          <w:rFonts w:ascii="Times New Roman" w:eastAsia="MS Mincho" w:hAnsi="Times New Roman"/>
          <w:color w:val="000000"/>
          <w:sz w:val="28"/>
          <w:szCs w:val="28"/>
        </w:rPr>
        <w:t>оценка по документам (автобиография, резюме, характеристика, проверочное сочинение);</w:t>
      </w:r>
    </w:p>
    <w:p w:rsidR="00ED2E25" w:rsidRPr="00774CDA" w:rsidRDefault="00ED2E25" w:rsidP="00287474">
      <w:pPr>
        <w:numPr>
          <w:ilvl w:val="0"/>
          <w:numId w:val="9"/>
        </w:numPr>
        <w:tabs>
          <w:tab w:val="clear" w:pos="510"/>
          <w:tab w:val="num" w:pos="0"/>
        </w:tabs>
        <w:suppressAutoHyphens/>
        <w:spacing w:after="0" w:line="360" w:lineRule="auto"/>
        <w:ind w:left="0" w:firstLine="709"/>
        <w:jc w:val="both"/>
        <w:rPr>
          <w:rFonts w:ascii="Times New Roman" w:eastAsia="MS Mincho" w:hAnsi="Times New Roman"/>
          <w:bCs/>
          <w:color w:val="000000"/>
          <w:sz w:val="28"/>
          <w:szCs w:val="28"/>
        </w:rPr>
      </w:pPr>
      <w:r w:rsidRPr="00774CDA">
        <w:rPr>
          <w:rFonts w:ascii="Times New Roman" w:eastAsia="MS Mincho" w:hAnsi="Times New Roman"/>
          <w:color w:val="000000"/>
          <w:sz w:val="28"/>
          <w:szCs w:val="28"/>
        </w:rPr>
        <w:t>оценка по результатам кадровых собеседований (интервью);</w:t>
      </w:r>
    </w:p>
    <w:p w:rsidR="00ED2E25" w:rsidRPr="00774CDA" w:rsidRDefault="00ED2E25" w:rsidP="00287474">
      <w:pPr>
        <w:numPr>
          <w:ilvl w:val="0"/>
          <w:numId w:val="9"/>
        </w:numPr>
        <w:tabs>
          <w:tab w:val="clear" w:pos="510"/>
          <w:tab w:val="num" w:pos="0"/>
        </w:tabs>
        <w:suppressAutoHyphens/>
        <w:spacing w:after="0" w:line="360" w:lineRule="auto"/>
        <w:ind w:left="0" w:firstLine="709"/>
        <w:jc w:val="both"/>
        <w:rPr>
          <w:rFonts w:ascii="Times New Roman" w:eastAsia="MS Mincho" w:hAnsi="Times New Roman"/>
          <w:bCs/>
          <w:color w:val="000000"/>
          <w:sz w:val="28"/>
          <w:szCs w:val="28"/>
        </w:rPr>
      </w:pPr>
      <w:r w:rsidRPr="00774CDA">
        <w:rPr>
          <w:rFonts w:ascii="Times New Roman" w:eastAsia="MS Mincho" w:hAnsi="Times New Roman"/>
          <w:color w:val="000000"/>
          <w:sz w:val="28"/>
          <w:szCs w:val="28"/>
        </w:rPr>
        <w:t>оценка на основании данных общего и специального тестирования;</w:t>
      </w:r>
    </w:p>
    <w:p w:rsidR="00ED2E25" w:rsidRPr="00774CDA" w:rsidRDefault="00ED2E25" w:rsidP="00287474">
      <w:pPr>
        <w:numPr>
          <w:ilvl w:val="0"/>
          <w:numId w:val="9"/>
        </w:numPr>
        <w:tabs>
          <w:tab w:val="clear" w:pos="510"/>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оценка по итогам участия в дискуссиях;</w:t>
      </w:r>
    </w:p>
    <w:p w:rsidR="00ED2E25" w:rsidRPr="00774CDA" w:rsidRDefault="00ED2E25" w:rsidP="00287474">
      <w:pPr>
        <w:numPr>
          <w:ilvl w:val="0"/>
          <w:numId w:val="9"/>
        </w:numPr>
        <w:tabs>
          <w:tab w:val="clear" w:pos="510"/>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оценка на основании отчетов о выполнении производственных заданий или поведения в специальных ситуациях;</w:t>
      </w:r>
    </w:p>
    <w:p w:rsidR="00ED2E25" w:rsidRPr="00774CDA" w:rsidRDefault="00ED2E25" w:rsidP="00287474">
      <w:pPr>
        <w:numPr>
          <w:ilvl w:val="0"/>
          <w:numId w:val="9"/>
        </w:numPr>
        <w:tabs>
          <w:tab w:val="clear" w:pos="510"/>
          <w:tab w:val="num" w:pos="0"/>
        </w:tabs>
        <w:suppressAutoHyphens/>
        <w:spacing w:after="0" w:line="360" w:lineRule="auto"/>
        <w:ind w:left="0"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оценка с помощью графологической и физиогномической экспертиз </w:t>
      </w:r>
      <w:r w:rsidRPr="00774CDA">
        <w:rPr>
          <w:rFonts w:ascii="Times New Roman" w:hAnsi="Times New Roman"/>
          <w:color w:val="000000"/>
          <w:sz w:val="28"/>
          <w:szCs w:val="28"/>
        </w:rPr>
        <w:t>[17]</w:t>
      </w:r>
      <w:r w:rsidRPr="00774CDA">
        <w:rPr>
          <w:rFonts w:ascii="Times New Roman" w:eastAsia="MS Mincho" w:hAnsi="Times New Roman"/>
          <w:color w:val="000000"/>
          <w:sz w:val="28"/>
          <w:szCs w:val="28"/>
        </w:rPr>
        <w:t>.</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В соответствии с критериями, по которым происходит оценка и выбор лучшего и худшего показателя.</w:t>
      </w:r>
    </w:p>
    <w:p w:rsidR="00ED2E25" w:rsidRPr="00774CDA" w:rsidRDefault="00ED2E25" w:rsidP="00774CDA">
      <w:pPr>
        <w:suppressAutoHyphens/>
        <w:spacing w:after="0" w:line="360" w:lineRule="auto"/>
        <w:ind w:firstLine="709"/>
        <w:jc w:val="both"/>
        <w:rPr>
          <w:rFonts w:ascii="Times New Roman" w:eastAsia="MS Mincho" w:hAnsi="Times New Roman"/>
          <w:bCs/>
          <w:color w:val="000000"/>
          <w:sz w:val="28"/>
          <w:szCs w:val="28"/>
        </w:rPr>
      </w:pPr>
      <w:r w:rsidRPr="00774CDA">
        <w:rPr>
          <w:rFonts w:ascii="Times New Roman" w:eastAsia="MS Mincho" w:hAnsi="Times New Roman"/>
          <w:color w:val="000000"/>
          <w:sz w:val="28"/>
          <w:szCs w:val="28"/>
        </w:rPr>
        <w:t>По степени охвата контингента дифференцируют: глобальную оценку (в целом) и локальную оценку (оценка, относящаяся к группе лиц или отдельному человеку).</w:t>
      </w: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r w:rsidRPr="00774CDA">
        <w:rPr>
          <w:rFonts w:ascii="Times New Roman" w:hAnsi="Times New Roman"/>
          <w:color w:val="000000"/>
          <w:sz w:val="28"/>
          <w:szCs w:val="28"/>
        </w:rPr>
        <w:t xml:space="preserve">Создать систему оценки, одинаково сбалансированную с точки зрения точности, объективности, простоты и понятности очень сложно, поэтому на сегодняшний день существует несколько систем оценки персонала, каждая из которых имеет свои достоинства и недостатки, однако, наиболее распространенной является, безусловно, система периодической аттестации персонала. Окончательный выбор вида оценки персонала для каждого конкретного предприятия является уникальной задачей, решить которую может только руководство самого предприятия (возможно, с помощью профессиональных консультантов). </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Аттестация персонала может также классифицироваться по такому важному критерию, как метод проведения оценки. Подробнее методы аттестации персонала будут рассмотрены в следующем параграфе настоящей работы.</w:t>
      </w:r>
    </w:p>
    <w:p w:rsidR="00ED2E25" w:rsidRPr="00103219" w:rsidRDefault="00ED2E25" w:rsidP="00774CDA">
      <w:pPr>
        <w:keepNext/>
        <w:suppressAutoHyphens/>
        <w:spacing w:after="0" w:line="360" w:lineRule="auto"/>
        <w:ind w:firstLine="709"/>
        <w:jc w:val="center"/>
        <w:outlineLvl w:val="0"/>
        <w:rPr>
          <w:rFonts w:ascii="Times New Roman" w:hAnsi="Times New Roman"/>
          <w:b/>
          <w:bCs/>
          <w:color w:val="000000"/>
          <w:kern w:val="32"/>
          <w:sz w:val="28"/>
          <w:szCs w:val="32"/>
        </w:rPr>
      </w:pPr>
      <w:bookmarkStart w:id="7" w:name="_Toc227464300"/>
    </w:p>
    <w:p w:rsidR="00ED2E25" w:rsidRPr="00103219" w:rsidRDefault="00ED2E25" w:rsidP="00774CDA">
      <w:pPr>
        <w:keepNext/>
        <w:suppressAutoHyphens/>
        <w:spacing w:after="0" w:line="360" w:lineRule="auto"/>
        <w:ind w:firstLine="709"/>
        <w:jc w:val="center"/>
        <w:outlineLvl w:val="0"/>
        <w:rPr>
          <w:rFonts w:ascii="Times New Roman" w:hAnsi="Times New Roman"/>
          <w:b/>
          <w:bCs/>
          <w:color w:val="000000"/>
          <w:kern w:val="32"/>
          <w:sz w:val="28"/>
          <w:szCs w:val="32"/>
        </w:rPr>
      </w:pPr>
      <w:r w:rsidRPr="00103219">
        <w:rPr>
          <w:rFonts w:ascii="Times New Roman" w:hAnsi="Times New Roman"/>
          <w:b/>
          <w:bCs/>
          <w:color w:val="000000"/>
          <w:kern w:val="32"/>
          <w:sz w:val="28"/>
          <w:szCs w:val="32"/>
        </w:rPr>
        <w:t>1.3 Методы аттестации персонала</w:t>
      </w:r>
      <w:bookmarkEnd w:id="7"/>
    </w:p>
    <w:p w:rsidR="00ED2E25" w:rsidRPr="00774CDA" w:rsidRDefault="00ED2E25" w:rsidP="00774CDA">
      <w:pPr>
        <w:suppressAutoHyphens/>
        <w:spacing w:after="0" w:line="360" w:lineRule="auto"/>
        <w:ind w:firstLine="709"/>
        <w:jc w:val="both"/>
        <w:rPr>
          <w:rFonts w:ascii="Times New Roman" w:hAnsi="Times New Roman"/>
          <w:color w:val="000000"/>
          <w:sz w:val="28"/>
          <w:szCs w:val="24"/>
        </w:rPr>
      </w:pPr>
    </w:p>
    <w:p w:rsidR="00ED2E25" w:rsidRPr="00774CDA" w:rsidRDefault="00ED2E25" w:rsidP="00774CDA">
      <w:pPr>
        <w:suppressAutoHyphens/>
        <w:spacing w:after="0" w:line="360" w:lineRule="auto"/>
        <w:ind w:firstLine="709"/>
        <w:jc w:val="both"/>
        <w:rPr>
          <w:rFonts w:ascii="Times New Roman" w:hAnsi="Times New Roman"/>
          <w:color w:val="000000"/>
          <w:sz w:val="28"/>
          <w:szCs w:val="24"/>
        </w:rPr>
      </w:pPr>
      <w:r w:rsidRPr="00774CDA">
        <w:rPr>
          <w:rFonts w:ascii="Times New Roman" w:hAnsi="Times New Roman"/>
          <w:color w:val="000000"/>
          <w:sz w:val="28"/>
          <w:szCs w:val="24"/>
        </w:rPr>
        <w:t>Метод оценки персонала – это способы, с помощью которых оцениваются те или иные показатели, их наличие/отсутствие, степень выраженности у того или иного работника.</w:t>
      </w: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r w:rsidRPr="00774CDA">
        <w:rPr>
          <w:rFonts w:ascii="Times New Roman" w:hAnsi="Times New Roman"/>
          <w:color w:val="000000"/>
          <w:sz w:val="28"/>
          <w:szCs w:val="28"/>
        </w:rPr>
        <w:t>В настоящей работе мы будем придерживаться следующей классификации методов аттестации персонала: традиционные (проверенные временем, широко применяемые методы) и нетрадиционные методы (экспериментальные, новые, созданные лишь 10 лет назад, получившие распространение лишь в самых передовых российских компаниях, хотя более широко используемые на Западе, в большей степени в США).</w:t>
      </w:r>
    </w:p>
    <w:p w:rsidR="00ED2E25" w:rsidRPr="00774CDA" w:rsidRDefault="00ED2E25" w:rsidP="00774CDA">
      <w:pPr>
        <w:suppressAutoHyphens/>
        <w:spacing w:after="0" w:line="360" w:lineRule="auto"/>
        <w:ind w:firstLine="709"/>
        <w:jc w:val="both"/>
        <w:rPr>
          <w:rFonts w:ascii="Times New Roman" w:hAnsi="Times New Roman"/>
          <w:color w:val="000000"/>
          <w:sz w:val="28"/>
          <w:szCs w:val="24"/>
        </w:rPr>
      </w:pPr>
      <w:r w:rsidRPr="00774CDA">
        <w:rPr>
          <w:rFonts w:ascii="Times New Roman" w:hAnsi="Times New Roman"/>
          <w:color w:val="000000"/>
          <w:sz w:val="28"/>
          <w:szCs w:val="24"/>
        </w:rPr>
        <w:t>Хотя, эта классификация достаточно условна, все же с точки зрения происходящих изменений в российской практике менеджмента, перехода от административно–командной системы к рыночным отношениям, т.е. перехода от старых способов управления и администрирования к новым, деление методов оценки на традиционные и нетрадиционные представляется приемлемым и точным</w:t>
      </w:r>
      <w:r w:rsidRPr="00774CDA">
        <w:rPr>
          <w:rFonts w:ascii="Times New Roman" w:hAnsi="Times New Roman"/>
          <w:color w:val="000000"/>
          <w:sz w:val="28"/>
          <w:szCs w:val="28"/>
        </w:rPr>
        <w:t>[17]</w:t>
      </w:r>
      <w:r w:rsidRPr="00774CDA">
        <w:rPr>
          <w:rFonts w:ascii="Times New Roman" w:hAnsi="Times New Roman"/>
          <w:color w:val="000000"/>
          <w:sz w:val="28"/>
          <w:szCs w:val="24"/>
        </w:rPr>
        <w:t>.</w:t>
      </w:r>
    </w:p>
    <w:p w:rsidR="00ED2E25" w:rsidRPr="00774CDA" w:rsidRDefault="00ED2E25" w:rsidP="00774CDA">
      <w:pPr>
        <w:suppressAutoHyphens/>
        <w:spacing w:after="0" w:line="360" w:lineRule="auto"/>
        <w:ind w:firstLine="709"/>
        <w:jc w:val="both"/>
        <w:rPr>
          <w:rFonts w:ascii="Times New Roman" w:hAnsi="Times New Roman"/>
          <w:color w:val="000000"/>
          <w:sz w:val="28"/>
          <w:szCs w:val="24"/>
        </w:rPr>
      </w:pPr>
      <w:r w:rsidRPr="00774CDA">
        <w:rPr>
          <w:rFonts w:ascii="Times New Roman" w:hAnsi="Times New Roman"/>
          <w:color w:val="000000"/>
          <w:sz w:val="28"/>
          <w:szCs w:val="24"/>
        </w:rPr>
        <w:t xml:space="preserve">Несмотря на большое разнообразие методов оценки, до сих пор не разработано универсального, подходящего для любой ситуации, для любой организации метода. </w:t>
      </w: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r w:rsidRPr="00774CDA">
        <w:rPr>
          <w:rFonts w:ascii="Times New Roman" w:hAnsi="Times New Roman"/>
          <w:color w:val="000000"/>
          <w:sz w:val="28"/>
          <w:szCs w:val="28"/>
        </w:rPr>
        <w:t>В России до сих пор существует отношение к кадровым службам как ко вспомогательным подразделениям. Это сказывается и на практике оценки персонала – используются зачастую устаревшие, несовершенные технологии и методы оценки. Методы оценки, при которых сотрудников оценивает непосредственный руководитель, являются традиционными для большинства современных компаний. Они эффективны в крупных иерархических предприятиях , действующих в условиях достаточно стабильной внешней среды. Дадим краткую характеристику основным из них.</w:t>
      </w:r>
    </w:p>
    <w:p w:rsidR="00ED2E25" w:rsidRPr="00774CDA" w:rsidRDefault="00ED2E25" w:rsidP="00774CDA">
      <w:pPr>
        <w:tabs>
          <w:tab w:val="num" w:pos="2052"/>
        </w:tabs>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Матричный метод - один из самых простых и распространенных описательных методов. Его суть заключается в сравнении фактических качеств работников с набором качеств, требуемых занимаемой должностью. </w:t>
      </w:r>
    </w:p>
    <w:p w:rsidR="00ED2E25" w:rsidRPr="00774CDA" w:rsidRDefault="00ED2E25" w:rsidP="00774CDA">
      <w:pPr>
        <w:tabs>
          <w:tab w:val="num" w:pos="2052"/>
        </w:tabs>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Метод эталона напоминает предыдущий, но сравнивает фактические данные не с положенными по должности навыками и поведением, а с характеристиками наиболее успешных работников данного направления. </w:t>
      </w:r>
    </w:p>
    <w:p w:rsidR="00ED2E25" w:rsidRPr="00774CDA" w:rsidRDefault="00ED2E25" w:rsidP="00774CDA">
      <w:pPr>
        <w:tabs>
          <w:tab w:val="num" w:pos="2052"/>
        </w:tabs>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Система произвольных характеристик — тоже распространенный метод. Он предусматривает достаточно свободную (устную или письменную) форму оценки сотрудников. Руководитель или группа руководителей (экспертов) описывают выдающиеся успехи и упущения подчиненных за определенный период их деятельности</w:t>
      </w:r>
      <w:r w:rsidRPr="00774CDA">
        <w:rPr>
          <w:rFonts w:ascii="Times New Roman" w:hAnsi="Times New Roman"/>
          <w:color w:val="000000"/>
          <w:sz w:val="28"/>
          <w:szCs w:val="28"/>
        </w:rPr>
        <w:t>[1]</w:t>
      </w:r>
      <w:r w:rsidRPr="00774CDA">
        <w:rPr>
          <w:rFonts w:ascii="Times New Roman" w:eastAsia="MS Mincho" w:hAnsi="Times New Roman"/>
          <w:color w:val="000000"/>
          <w:sz w:val="28"/>
          <w:szCs w:val="28"/>
        </w:rPr>
        <w:t xml:space="preserve">. </w:t>
      </w:r>
    </w:p>
    <w:p w:rsidR="00ED2E25" w:rsidRPr="00774CDA" w:rsidRDefault="00ED2E25" w:rsidP="00774CDA">
      <w:pPr>
        <w:tabs>
          <w:tab w:val="num" w:pos="2052"/>
        </w:tabs>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Метод оценки выполнения похож на предыдущий. Экспертами могут быть также руководители, но оценивать они будут не яркие моменты деятельности сотрудника, а всю его работу за определенный период времени. </w:t>
      </w:r>
    </w:p>
    <w:p w:rsidR="00ED2E25" w:rsidRPr="00774CDA" w:rsidRDefault="00ED2E25" w:rsidP="00774CDA">
      <w:pPr>
        <w:tabs>
          <w:tab w:val="num" w:pos="2052"/>
        </w:tabs>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Метод групповой дискуссии тоже относится к описательным. Он, наверное, наиболее часто используется отечественной практикой. Это беседа группы руководителей или экспертов с работниками относительно их деятельности. Метод групповой дискуссии позволяет по определенным критериям выбрать наиболее активных, самостоятельных, логично рассуждающих людей.</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Система квалификации по порядку или метод рангового порядка: группа руководителей, исходя из определенных критериев оценки, располагает оцениваемых сотрудников по порядку - от самого лучшего до самого худшего. Итоговая оценка определяется суммой порядковых номеров, полученных работником за выполнение поставленных задач. </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Метод заданной балльной оценки заключается в присвоении заранее установленных баллов за каждое достижение работника с последующим определением его общего делового уровня в виде набранных очков. </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Метод свободной балльной оценки состоит в присвоении руководителем или экспертом определенного количества баллов каждому качеству работника. Общая оценка складывается как сумма баллов или как средний балл. </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Система графического профиля заключается в изображении каждого из деловых качеств сотрудника (в баллах) в виде точек на графике.</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 xml:space="preserve">Тестирование - оценка работников по степени решения ими заранее подготовленных производственных задач (тестов); определение коэффициента интеллектуальности сотрудника (количественных показателей качественного уровня решения заранее подготовленных производственных задач). </w:t>
      </w:r>
    </w:p>
    <w:p w:rsidR="00ED2E25" w:rsidRPr="00774CDA" w:rsidRDefault="00ED2E25" w:rsidP="00774CDA">
      <w:pPr>
        <w:suppressAutoHyphens/>
        <w:spacing w:after="0" w:line="360" w:lineRule="auto"/>
        <w:ind w:firstLine="709"/>
        <w:jc w:val="both"/>
        <w:rPr>
          <w:rFonts w:ascii="Times New Roman" w:eastAsia="MS Mincho" w:hAnsi="Times New Roman"/>
          <w:color w:val="000000"/>
          <w:sz w:val="28"/>
          <w:szCs w:val="28"/>
        </w:rPr>
      </w:pPr>
      <w:r w:rsidRPr="00774CDA">
        <w:rPr>
          <w:rFonts w:ascii="Times New Roman" w:eastAsia="MS Mincho" w:hAnsi="Times New Roman"/>
          <w:color w:val="000000"/>
          <w:sz w:val="28"/>
          <w:szCs w:val="28"/>
        </w:rPr>
        <w:t>Метод суммируемых оценок заключается в определении экспертами частоты проявления («постоянно», «часто», «иногда», «редко», «никогда») у работников тех или иных качеств и присвоении определенных балльных оценок за тот или иной уровень частоты (см. таблицу 1).</w:t>
      </w:r>
    </w:p>
    <w:p w:rsidR="00ED2E25" w:rsidRDefault="00ED2E25" w:rsidP="00587C51">
      <w:pPr>
        <w:suppressAutoHyphens/>
        <w:spacing w:after="0" w:line="360" w:lineRule="auto"/>
        <w:ind w:firstLine="709"/>
        <w:jc w:val="center"/>
        <w:rPr>
          <w:rFonts w:ascii="Times New Roman" w:eastAsia="MS Mincho" w:hAnsi="Times New Roman"/>
          <w:color w:val="000000"/>
          <w:sz w:val="28"/>
          <w:szCs w:val="28"/>
        </w:rPr>
      </w:pPr>
      <w:r w:rsidRPr="00774CDA">
        <w:rPr>
          <w:rFonts w:ascii="Times New Roman" w:eastAsia="MS Mincho" w:hAnsi="Times New Roman"/>
          <w:color w:val="000000"/>
          <w:sz w:val="28"/>
          <w:szCs w:val="28"/>
        </w:rPr>
        <w:t>Таблица 1 - Использование метода суммируемых оценок</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5"/>
        <w:gridCol w:w="1328"/>
        <w:gridCol w:w="1617"/>
        <w:gridCol w:w="1463"/>
        <w:gridCol w:w="1840"/>
        <w:gridCol w:w="1157"/>
      </w:tblGrid>
      <w:tr w:rsidR="00ED2E25" w:rsidRPr="00E61188" w:rsidTr="005B245F">
        <w:trPr>
          <w:cantSplit/>
          <w:trHeight w:val="558"/>
        </w:trPr>
        <w:tc>
          <w:tcPr>
            <w:tcW w:w="1955" w:type="dxa"/>
            <w:vMerge w:val="restart"/>
            <w:shd w:val="clear" w:color="auto" w:fill="FFFFFF"/>
          </w:tcPr>
          <w:p w:rsidR="00ED2E25" w:rsidRPr="00774CDA" w:rsidRDefault="00ED2E25" w:rsidP="00B11004">
            <w:pPr>
              <w:spacing w:after="0" w:line="240" w:lineRule="auto"/>
              <w:jc w:val="both"/>
              <w:rPr>
                <w:rFonts w:ascii="Times New Roman" w:eastAsia="MS Mincho" w:hAnsi="Times New Roman"/>
                <w:color w:val="000000"/>
                <w:sz w:val="24"/>
                <w:szCs w:val="28"/>
              </w:rPr>
            </w:pPr>
            <w:r w:rsidRPr="00774CDA">
              <w:rPr>
                <w:rFonts w:ascii="Times New Roman" w:eastAsia="MS Mincho" w:hAnsi="Times New Roman"/>
                <w:color w:val="000000"/>
                <w:sz w:val="24"/>
                <w:szCs w:val="28"/>
              </w:rPr>
              <w:t>Показатель: соблюдение установленных сроков</w:t>
            </w:r>
          </w:p>
        </w:tc>
        <w:tc>
          <w:tcPr>
            <w:tcW w:w="7405" w:type="dxa"/>
            <w:gridSpan w:val="5"/>
            <w:shd w:val="clear" w:color="auto" w:fill="FFFFFF"/>
          </w:tcPr>
          <w:p w:rsidR="00ED2E25" w:rsidRPr="00774CDA" w:rsidRDefault="00ED2E25" w:rsidP="00B11004">
            <w:pPr>
              <w:spacing w:after="0" w:line="240" w:lineRule="auto"/>
              <w:ind w:firstLine="709"/>
              <w:jc w:val="both"/>
              <w:rPr>
                <w:rFonts w:ascii="Times New Roman" w:eastAsia="MS Mincho" w:hAnsi="Times New Roman"/>
                <w:color w:val="000000"/>
                <w:sz w:val="24"/>
                <w:szCs w:val="28"/>
              </w:rPr>
            </w:pPr>
            <w:r w:rsidRPr="00774CDA">
              <w:rPr>
                <w:rFonts w:ascii="Times New Roman" w:eastAsia="MS Mincho" w:hAnsi="Times New Roman"/>
                <w:color w:val="000000"/>
                <w:sz w:val="24"/>
                <w:szCs w:val="28"/>
              </w:rPr>
              <w:t>Балльные значения степени выраженности показателя</w:t>
            </w:r>
          </w:p>
        </w:tc>
      </w:tr>
      <w:tr w:rsidR="00ED2E25" w:rsidRPr="00E61188" w:rsidTr="005B245F">
        <w:trPr>
          <w:cantSplit/>
          <w:trHeight w:val="167"/>
        </w:trPr>
        <w:tc>
          <w:tcPr>
            <w:tcW w:w="0" w:type="auto"/>
            <w:vMerge/>
            <w:vAlign w:val="center"/>
          </w:tcPr>
          <w:p w:rsidR="00ED2E25" w:rsidRPr="00774CDA" w:rsidRDefault="00ED2E25" w:rsidP="00B11004">
            <w:pPr>
              <w:spacing w:after="0" w:line="240" w:lineRule="auto"/>
              <w:ind w:firstLine="709"/>
              <w:jc w:val="both"/>
              <w:rPr>
                <w:rFonts w:ascii="Times New Roman" w:eastAsia="MS Mincho" w:hAnsi="Times New Roman"/>
                <w:color w:val="000000"/>
                <w:sz w:val="24"/>
                <w:szCs w:val="28"/>
              </w:rPr>
            </w:pPr>
          </w:p>
        </w:tc>
        <w:tc>
          <w:tcPr>
            <w:tcW w:w="1328" w:type="dxa"/>
          </w:tcPr>
          <w:p w:rsidR="00ED2E25" w:rsidRPr="00774CDA" w:rsidRDefault="00ED2E25" w:rsidP="00B11004">
            <w:pPr>
              <w:spacing w:after="0" w:line="240" w:lineRule="auto"/>
              <w:jc w:val="both"/>
              <w:rPr>
                <w:rFonts w:ascii="Times New Roman" w:eastAsia="MS Mincho" w:hAnsi="Times New Roman"/>
                <w:color w:val="000000"/>
                <w:sz w:val="24"/>
                <w:szCs w:val="24"/>
              </w:rPr>
            </w:pPr>
            <w:r w:rsidRPr="00774CDA">
              <w:rPr>
                <w:rFonts w:ascii="Times New Roman" w:eastAsia="MS Mincho" w:hAnsi="Times New Roman"/>
                <w:color w:val="000000"/>
                <w:sz w:val="24"/>
                <w:szCs w:val="24"/>
              </w:rPr>
              <w:t>1</w:t>
            </w:r>
          </w:p>
          <w:p w:rsidR="00ED2E25" w:rsidRPr="00774CDA" w:rsidRDefault="00ED2E25" w:rsidP="00B11004">
            <w:pPr>
              <w:spacing w:after="0" w:line="240" w:lineRule="auto"/>
              <w:jc w:val="both"/>
              <w:rPr>
                <w:rFonts w:ascii="Times New Roman" w:eastAsia="MS Mincho" w:hAnsi="Times New Roman"/>
                <w:color w:val="000000"/>
                <w:sz w:val="24"/>
                <w:szCs w:val="24"/>
              </w:rPr>
            </w:pPr>
            <w:r w:rsidRPr="00774CDA">
              <w:rPr>
                <w:rFonts w:ascii="Times New Roman" w:eastAsia="MS Mincho" w:hAnsi="Times New Roman"/>
                <w:color w:val="000000"/>
                <w:sz w:val="24"/>
                <w:szCs w:val="24"/>
              </w:rPr>
              <w:t>(редко)</w:t>
            </w:r>
          </w:p>
        </w:tc>
        <w:tc>
          <w:tcPr>
            <w:tcW w:w="1617" w:type="dxa"/>
          </w:tcPr>
          <w:p w:rsidR="00ED2E25" w:rsidRPr="00774CDA" w:rsidRDefault="00ED2E25" w:rsidP="00B11004">
            <w:pPr>
              <w:spacing w:after="0" w:line="240" w:lineRule="auto"/>
              <w:jc w:val="both"/>
              <w:rPr>
                <w:rFonts w:ascii="Times New Roman" w:eastAsia="MS Mincho" w:hAnsi="Times New Roman"/>
                <w:color w:val="000000"/>
                <w:sz w:val="24"/>
                <w:szCs w:val="24"/>
              </w:rPr>
            </w:pPr>
            <w:r w:rsidRPr="00774CDA">
              <w:rPr>
                <w:rFonts w:ascii="Times New Roman" w:eastAsia="MS Mincho" w:hAnsi="Times New Roman"/>
                <w:color w:val="000000"/>
                <w:sz w:val="24"/>
                <w:szCs w:val="24"/>
              </w:rPr>
              <w:t>2</w:t>
            </w:r>
          </w:p>
          <w:p w:rsidR="00ED2E25" w:rsidRPr="00774CDA" w:rsidRDefault="00ED2E25" w:rsidP="00B11004">
            <w:pPr>
              <w:spacing w:after="0" w:line="240" w:lineRule="auto"/>
              <w:jc w:val="both"/>
              <w:rPr>
                <w:rFonts w:ascii="Times New Roman" w:eastAsia="MS Mincho" w:hAnsi="Times New Roman"/>
                <w:color w:val="000000"/>
                <w:sz w:val="24"/>
                <w:szCs w:val="24"/>
              </w:rPr>
            </w:pPr>
            <w:r w:rsidRPr="00774CDA">
              <w:rPr>
                <w:rFonts w:ascii="Times New Roman" w:eastAsia="MS Mincho" w:hAnsi="Times New Roman"/>
                <w:color w:val="000000"/>
                <w:sz w:val="24"/>
                <w:szCs w:val="24"/>
              </w:rPr>
              <w:t>(часто не соблюдается)</w:t>
            </w:r>
          </w:p>
        </w:tc>
        <w:tc>
          <w:tcPr>
            <w:tcW w:w="1463" w:type="dxa"/>
          </w:tcPr>
          <w:p w:rsidR="00ED2E25" w:rsidRPr="00774CDA" w:rsidRDefault="00ED2E25" w:rsidP="00B11004">
            <w:pPr>
              <w:spacing w:after="0" w:line="240" w:lineRule="auto"/>
              <w:jc w:val="both"/>
              <w:rPr>
                <w:rFonts w:ascii="Times New Roman" w:eastAsia="MS Mincho" w:hAnsi="Times New Roman"/>
                <w:color w:val="000000"/>
                <w:sz w:val="24"/>
                <w:szCs w:val="24"/>
              </w:rPr>
            </w:pPr>
            <w:r w:rsidRPr="00774CDA">
              <w:rPr>
                <w:rFonts w:ascii="Times New Roman" w:eastAsia="MS Mincho" w:hAnsi="Times New Roman"/>
                <w:color w:val="000000"/>
                <w:sz w:val="24"/>
                <w:szCs w:val="24"/>
              </w:rPr>
              <w:t xml:space="preserve">3 </w:t>
            </w:r>
          </w:p>
          <w:p w:rsidR="00ED2E25" w:rsidRPr="00774CDA" w:rsidRDefault="00ED2E25" w:rsidP="00B11004">
            <w:pPr>
              <w:spacing w:after="0" w:line="240" w:lineRule="auto"/>
              <w:jc w:val="both"/>
              <w:rPr>
                <w:rFonts w:ascii="Times New Roman" w:eastAsia="MS Mincho" w:hAnsi="Times New Roman"/>
                <w:color w:val="000000"/>
                <w:sz w:val="24"/>
                <w:szCs w:val="24"/>
              </w:rPr>
            </w:pPr>
            <w:r w:rsidRPr="00774CDA">
              <w:rPr>
                <w:rFonts w:ascii="Times New Roman" w:eastAsia="MS Mincho" w:hAnsi="Times New Roman"/>
                <w:color w:val="000000"/>
                <w:sz w:val="24"/>
                <w:szCs w:val="24"/>
              </w:rPr>
              <w:t>(в основном)</w:t>
            </w:r>
          </w:p>
        </w:tc>
        <w:tc>
          <w:tcPr>
            <w:tcW w:w="1840" w:type="dxa"/>
          </w:tcPr>
          <w:p w:rsidR="00ED2E25" w:rsidRPr="00774CDA" w:rsidRDefault="00ED2E25" w:rsidP="00B11004">
            <w:pPr>
              <w:spacing w:after="0" w:line="240" w:lineRule="auto"/>
              <w:jc w:val="both"/>
              <w:rPr>
                <w:rFonts w:ascii="Times New Roman" w:eastAsia="MS Mincho" w:hAnsi="Times New Roman"/>
                <w:color w:val="000000"/>
                <w:sz w:val="24"/>
                <w:szCs w:val="24"/>
              </w:rPr>
            </w:pPr>
            <w:r w:rsidRPr="00774CDA">
              <w:rPr>
                <w:rFonts w:ascii="Times New Roman" w:eastAsia="MS Mincho" w:hAnsi="Times New Roman"/>
                <w:color w:val="000000"/>
                <w:sz w:val="24"/>
                <w:szCs w:val="24"/>
              </w:rPr>
              <w:t>4</w:t>
            </w:r>
          </w:p>
          <w:p w:rsidR="00ED2E25" w:rsidRPr="00774CDA" w:rsidRDefault="00ED2E25" w:rsidP="00B11004">
            <w:pPr>
              <w:spacing w:after="0" w:line="240" w:lineRule="auto"/>
              <w:jc w:val="both"/>
              <w:rPr>
                <w:rFonts w:ascii="Times New Roman" w:eastAsia="MS Mincho" w:hAnsi="Times New Roman"/>
                <w:color w:val="000000"/>
                <w:sz w:val="24"/>
                <w:szCs w:val="24"/>
              </w:rPr>
            </w:pPr>
            <w:r w:rsidRPr="00774CDA">
              <w:rPr>
                <w:rFonts w:ascii="Times New Roman" w:eastAsia="MS Mincho" w:hAnsi="Times New Roman"/>
                <w:color w:val="000000"/>
                <w:sz w:val="24"/>
                <w:szCs w:val="24"/>
              </w:rPr>
              <w:t>(с некоторыми исключениями)</w:t>
            </w:r>
          </w:p>
        </w:tc>
        <w:tc>
          <w:tcPr>
            <w:tcW w:w="1157" w:type="dxa"/>
          </w:tcPr>
          <w:p w:rsidR="00ED2E25" w:rsidRPr="00774CDA" w:rsidRDefault="00ED2E25" w:rsidP="00B11004">
            <w:pPr>
              <w:spacing w:after="0" w:line="240" w:lineRule="auto"/>
              <w:jc w:val="both"/>
              <w:rPr>
                <w:rFonts w:ascii="Times New Roman" w:eastAsia="MS Mincho" w:hAnsi="Times New Roman"/>
                <w:color w:val="000000"/>
                <w:sz w:val="24"/>
                <w:szCs w:val="24"/>
              </w:rPr>
            </w:pPr>
            <w:r w:rsidRPr="00774CDA">
              <w:rPr>
                <w:rFonts w:ascii="Times New Roman" w:eastAsia="MS Mincho" w:hAnsi="Times New Roman"/>
                <w:color w:val="000000"/>
                <w:sz w:val="24"/>
                <w:szCs w:val="24"/>
              </w:rPr>
              <w:t>5 (всегда)</w:t>
            </w:r>
          </w:p>
        </w:tc>
      </w:tr>
    </w:tbl>
    <w:p w:rsidR="00ED2E25" w:rsidRPr="00774CDA" w:rsidRDefault="00ED2E25" w:rsidP="00774CDA">
      <w:pPr>
        <w:suppressAutoHyphens/>
        <w:spacing w:after="0" w:line="360" w:lineRule="auto"/>
        <w:ind w:firstLine="709"/>
        <w:jc w:val="both"/>
        <w:rPr>
          <w:rFonts w:ascii="Times New Roman" w:hAnsi="Times New Roman"/>
          <w:color w:val="000000"/>
          <w:sz w:val="28"/>
          <w:szCs w:val="24"/>
        </w:rPr>
      </w:pPr>
      <w:r w:rsidRPr="00774CDA">
        <w:rPr>
          <w:rFonts w:ascii="Times New Roman" w:eastAsia="MS Mincho" w:hAnsi="Times New Roman"/>
          <w:color w:val="000000"/>
          <w:sz w:val="28"/>
          <w:szCs w:val="28"/>
        </w:rPr>
        <w:t xml:space="preserve">Система заданной группировки работников предусматривает выбор ограниченного числа факторов оценки, распределение работников по этим факторам на четыре группы («плохой работник», «удовлетворительный работник», «хороший работник», «отличный работник») и последующую замену плохих работников отличными </w:t>
      </w:r>
      <w:r w:rsidRPr="00774CDA">
        <w:rPr>
          <w:rFonts w:ascii="Times New Roman" w:hAnsi="Times New Roman"/>
          <w:color w:val="000000"/>
          <w:sz w:val="28"/>
          <w:szCs w:val="28"/>
        </w:rPr>
        <w:t>[18]</w:t>
      </w:r>
      <w:r w:rsidRPr="00774CDA">
        <w:rPr>
          <w:rFonts w:ascii="Times New Roman" w:eastAsia="MS Mincho" w:hAnsi="Times New Roman"/>
          <w:color w:val="000000"/>
          <w:sz w:val="28"/>
          <w:szCs w:val="28"/>
        </w:rPr>
        <w:t xml:space="preserve">. </w:t>
      </w:r>
    </w:p>
    <w:p w:rsidR="00ED2E25" w:rsidRPr="004A6F36" w:rsidRDefault="00ED2E25" w:rsidP="004A6F36">
      <w:pPr>
        <w:suppressAutoHyphens/>
        <w:spacing w:after="0" w:line="360" w:lineRule="auto"/>
        <w:ind w:firstLine="709"/>
        <w:jc w:val="both"/>
        <w:rPr>
          <w:rFonts w:ascii="Times New Roman" w:eastAsia="MS Mincho" w:hAnsi="Times New Roman"/>
          <w:color w:val="000000"/>
          <w:sz w:val="28"/>
          <w:szCs w:val="28"/>
        </w:rPr>
      </w:pPr>
      <w:r w:rsidRPr="004A6F36">
        <w:rPr>
          <w:rFonts w:ascii="Times New Roman" w:eastAsia="MS Mincho" w:hAnsi="Times New Roman"/>
          <w:color w:val="000000"/>
          <w:sz w:val="28"/>
          <w:szCs w:val="28"/>
        </w:rPr>
        <w:t>Обобщая особенности этих методов, мы можем сделать следующие заключения об их недостатках и преимуществах.</w:t>
      </w:r>
    </w:p>
    <w:p w:rsidR="00ED2E25" w:rsidRPr="004A6F36" w:rsidRDefault="00ED2E25" w:rsidP="004A6F36">
      <w:pPr>
        <w:suppressAutoHyphens/>
        <w:spacing w:after="0" w:line="360" w:lineRule="auto"/>
        <w:ind w:firstLine="709"/>
        <w:jc w:val="both"/>
        <w:rPr>
          <w:rFonts w:ascii="Times New Roman" w:eastAsia="MS Mincho" w:hAnsi="Times New Roman"/>
          <w:color w:val="000000"/>
          <w:sz w:val="28"/>
          <w:szCs w:val="28"/>
        </w:rPr>
      </w:pPr>
      <w:r w:rsidRPr="004A6F36">
        <w:rPr>
          <w:rFonts w:ascii="Times New Roman" w:eastAsia="MS Mincho" w:hAnsi="Times New Roman"/>
          <w:color w:val="000000"/>
          <w:sz w:val="28"/>
          <w:szCs w:val="28"/>
        </w:rPr>
        <w:t xml:space="preserve">Все эти методы сосредоточены на определенном рабочем из организационного контекста и основаны на субъективном мнении о главе или людях вокруг.  Вообще они сосредоточены в прошлом на достигнутых результатах и не рассматривают перспективу дальнейшего развития предприятия и сотрудника.  Они довольно эффективны при крупных иерархических предприятиях, работающих в условиях довольно устойчивой окружающей среды, хотя не лишены определенных недостатков:  согласно многим экспертам в области управления, оценка работы предприятия часто - "Ахиллесова пята" головы.  Услуги персонала в России часто ограничиваются только изучением биографической информации и сбором формальных ответов.  В попытках так или иначе, чтобы оценить рабочее отсутствие персонала предполагаемых технологий обычно становится ясным.  Результат - нереальная, субъективная картина. </w:t>
      </w:r>
    </w:p>
    <w:p w:rsidR="00ED2E25" w:rsidRPr="004A6F36" w:rsidRDefault="00ED2E25" w:rsidP="004A6F36">
      <w:pPr>
        <w:suppressAutoHyphens/>
        <w:spacing w:after="0" w:line="360" w:lineRule="auto"/>
        <w:ind w:firstLine="709"/>
        <w:jc w:val="both"/>
        <w:rPr>
          <w:rFonts w:ascii="Times New Roman" w:eastAsia="MS Mincho" w:hAnsi="Times New Roman"/>
          <w:color w:val="000000"/>
          <w:sz w:val="28"/>
          <w:szCs w:val="28"/>
        </w:rPr>
      </w:pPr>
      <w:r w:rsidRPr="004A6F36">
        <w:rPr>
          <w:rFonts w:ascii="Times New Roman" w:eastAsia="MS Mincho" w:hAnsi="Times New Roman"/>
          <w:color w:val="000000"/>
          <w:sz w:val="28"/>
          <w:szCs w:val="28"/>
        </w:rPr>
        <w:t xml:space="preserve">Статистически, приблизительно 8% кандидатов на руководящие посты в России не </w:t>
      </w:r>
      <w:r>
        <w:rPr>
          <w:rFonts w:ascii="Times New Roman" w:eastAsia="MS Mincho" w:hAnsi="Times New Roman"/>
          <w:color w:val="000000"/>
          <w:sz w:val="28"/>
          <w:szCs w:val="28"/>
        </w:rPr>
        <w:t>выдер</w:t>
      </w:r>
      <w:r w:rsidRPr="004A6F36">
        <w:rPr>
          <w:rFonts w:ascii="Times New Roman" w:eastAsia="MS Mincho" w:hAnsi="Times New Roman"/>
          <w:color w:val="000000"/>
          <w:sz w:val="28"/>
          <w:szCs w:val="28"/>
        </w:rPr>
        <w:t xml:space="preserve">живают испытательный срок, 10% - </w:t>
      </w:r>
      <w:r>
        <w:rPr>
          <w:rFonts w:ascii="Times New Roman" w:eastAsia="MS Mincho" w:hAnsi="Times New Roman"/>
          <w:color w:val="000000"/>
          <w:sz w:val="28"/>
          <w:szCs w:val="28"/>
        </w:rPr>
        <w:t>уходят</w:t>
      </w:r>
      <w:r w:rsidRPr="004A6F36">
        <w:rPr>
          <w:rFonts w:ascii="Times New Roman" w:eastAsia="MS Mincho" w:hAnsi="Times New Roman"/>
          <w:color w:val="000000"/>
          <w:sz w:val="28"/>
          <w:szCs w:val="28"/>
        </w:rPr>
        <w:t xml:space="preserve"> в течение года. Опыт выполнения проектов на исполнительной оценке позволяет делать вывод, что работа приблизительно 25% не соответствует </w:t>
      </w:r>
      <w:r>
        <w:rPr>
          <w:rFonts w:ascii="Times New Roman" w:eastAsia="MS Mincho" w:hAnsi="Times New Roman"/>
          <w:color w:val="000000"/>
          <w:sz w:val="28"/>
          <w:szCs w:val="28"/>
        </w:rPr>
        <w:t>занимаемой должности</w:t>
      </w:r>
      <w:r w:rsidRPr="004A6F36">
        <w:rPr>
          <w:rFonts w:ascii="Times New Roman" w:eastAsia="MS Mincho" w:hAnsi="Times New Roman"/>
          <w:color w:val="000000"/>
          <w:sz w:val="28"/>
          <w:szCs w:val="28"/>
        </w:rPr>
        <w:t xml:space="preserve"> вследствие отсутствия или слабой выразительности личных качеств, существенных для эффективной деятельности. Все это говорит о нехватке целеустремленной работы над учреждением соблюдения особенностей рабочих к требованиям положения [19]. Однако, чтобы получить независимую, самую полную, объективную и достоверную информацию о каждом из сотрудников и о коллективе в целом, и также соответствующих прогнозах и рекомендациях это возможно - в исполнительной оценке, нетрадиционные методы оценки позволяют избегать многих проблем.</w:t>
      </w:r>
    </w:p>
    <w:p w:rsidR="00ED2E25" w:rsidRDefault="00ED2E25" w:rsidP="004A6F36">
      <w:pPr>
        <w:suppressAutoHyphens/>
        <w:spacing w:after="0" w:line="360" w:lineRule="auto"/>
        <w:ind w:firstLine="709"/>
        <w:jc w:val="both"/>
        <w:rPr>
          <w:rFonts w:ascii="Times New Roman" w:eastAsia="MS Mincho" w:hAnsi="Times New Roman"/>
          <w:color w:val="000000"/>
          <w:sz w:val="28"/>
          <w:szCs w:val="28"/>
        </w:rPr>
      </w:pPr>
      <w:r w:rsidRPr="004A6F36">
        <w:rPr>
          <w:rFonts w:ascii="Times New Roman" w:eastAsia="MS Mincho" w:hAnsi="Times New Roman"/>
          <w:color w:val="000000"/>
          <w:sz w:val="28"/>
          <w:szCs w:val="28"/>
        </w:rPr>
        <w:t xml:space="preserve">Неудовлетворенность многих организаций с традиционными методами оценки побудила их начинать активные поиски новых подходов к исполнительной оценке. </w:t>
      </w:r>
      <w:r>
        <w:rPr>
          <w:rFonts w:ascii="Times New Roman" w:eastAsia="MS Mincho" w:hAnsi="Times New Roman"/>
          <w:color w:val="000000"/>
          <w:sz w:val="28"/>
          <w:szCs w:val="28"/>
        </w:rPr>
        <w:t>М</w:t>
      </w:r>
      <w:r w:rsidRPr="004A6F36">
        <w:rPr>
          <w:rFonts w:ascii="Times New Roman" w:eastAsia="MS Mincho" w:hAnsi="Times New Roman"/>
          <w:color w:val="000000"/>
          <w:sz w:val="28"/>
          <w:szCs w:val="28"/>
        </w:rPr>
        <w:t xml:space="preserve">ожно </w:t>
      </w:r>
      <w:r>
        <w:rPr>
          <w:rFonts w:ascii="Times New Roman" w:eastAsia="MS Mincho" w:hAnsi="Times New Roman"/>
          <w:color w:val="000000"/>
          <w:sz w:val="28"/>
          <w:szCs w:val="28"/>
        </w:rPr>
        <w:t>выделить</w:t>
      </w:r>
      <w:r w:rsidRPr="004A6F36">
        <w:rPr>
          <w:rFonts w:ascii="Times New Roman" w:eastAsia="MS Mincho" w:hAnsi="Times New Roman"/>
          <w:color w:val="000000"/>
          <w:sz w:val="28"/>
          <w:szCs w:val="28"/>
        </w:rPr>
        <w:t xml:space="preserve"> некоторые </w:t>
      </w:r>
      <w:r>
        <w:rPr>
          <w:rFonts w:ascii="Times New Roman" w:eastAsia="MS Mincho" w:hAnsi="Times New Roman"/>
          <w:color w:val="000000"/>
          <w:sz w:val="28"/>
          <w:szCs w:val="28"/>
        </w:rPr>
        <w:t>направления</w:t>
      </w:r>
      <w:r w:rsidRPr="004A6F36">
        <w:rPr>
          <w:rFonts w:ascii="Times New Roman" w:eastAsia="MS Mincho" w:hAnsi="Times New Roman"/>
          <w:color w:val="000000"/>
          <w:sz w:val="28"/>
          <w:szCs w:val="28"/>
        </w:rPr>
        <w:t xml:space="preserve"> в развитии нетрадиционных методов.</w:t>
      </w:r>
    </w:p>
    <w:p w:rsidR="00ED2E25" w:rsidRPr="00755DF5" w:rsidRDefault="00ED2E25" w:rsidP="00755DF5">
      <w:pPr>
        <w:suppressAutoHyphens/>
        <w:spacing w:after="0" w:line="360" w:lineRule="auto"/>
        <w:ind w:firstLine="709"/>
        <w:jc w:val="both"/>
        <w:rPr>
          <w:rFonts w:ascii="Times New Roman" w:hAnsi="Times New Roman"/>
          <w:color w:val="000000"/>
          <w:sz w:val="28"/>
          <w:szCs w:val="28"/>
        </w:rPr>
      </w:pPr>
      <w:r w:rsidRPr="00755DF5">
        <w:rPr>
          <w:rFonts w:ascii="Times New Roman" w:hAnsi="Times New Roman"/>
          <w:color w:val="000000"/>
          <w:sz w:val="28"/>
          <w:szCs w:val="28"/>
        </w:rPr>
        <w:t>Во-первых, новые методы оценки рассматривают рабочую группу, подразделение, команду, временный коллектив как главное отделение организации, делают акцент на оценке рабочего это коллеги и способность работать в группе.</w:t>
      </w:r>
    </w:p>
    <w:p w:rsidR="00ED2E25" w:rsidRPr="00755DF5" w:rsidRDefault="00ED2E25" w:rsidP="00755DF5">
      <w:pPr>
        <w:suppressAutoHyphens/>
        <w:spacing w:after="0" w:line="360" w:lineRule="auto"/>
        <w:ind w:firstLine="709"/>
        <w:jc w:val="both"/>
        <w:rPr>
          <w:rFonts w:ascii="Times New Roman" w:hAnsi="Times New Roman"/>
          <w:color w:val="000000"/>
          <w:sz w:val="28"/>
          <w:szCs w:val="28"/>
        </w:rPr>
      </w:pPr>
      <w:r w:rsidRPr="00755DF5">
        <w:rPr>
          <w:rFonts w:ascii="Times New Roman" w:hAnsi="Times New Roman"/>
          <w:color w:val="000000"/>
          <w:sz w:val="28"/>
          <w:szCs w:val="28"/>
        </w:rPr>
        <w:t>Во-вторых, оценка определенного сотрудника и рабочей группы сделана, принимая во внимание результаты всего предприятия.</w:t>
      </w:r>
    </w:p>
    <w:p w:rsidR="00ED2E25" w:rsidRPr="00755DF5" w:rsidRDefault="00ED2E25" w:rsidP="00755DF5">
      <w:pPr>
        <w:suppressAutoHyphens/>
        <w:spacing w:after="0" w:line="360" w:lineRule="auto"/>
        <w:ind w:firstLine="709"/>
        <w:jc w:val="both"/>
        <w:rPr>
          <w:rFonts w:ascii="Times New Roman" w:hAnsi="Times New Roman"/>
          <w:color w:val="000000"/>
          <w:sz w:val="28"/>
          <w:szCs w:val="28"/>
        </w:rPr>
      </w:pPr>
      <w:r w:rsidRPr="00755DF5">
        <w:rPr>
          <w:rFonts w:ascii="Times New Roman" w:hAnsi="Times New Roman"/>
          <w:color w:val="000000"/>
          <w:sz w:val="28"/>
          <w:szCs w:val="28"/>
        </w:rPr>
        <w:t xml:space="preserve">В-третьих, во внимании успешное исполнение сегодняшних функций, сколько способность к профессиональному развитию и развитию новых профессий и навыков принята не так. </w:t>
      </w:r>
    </w:p>
    <w:p w:rsidR="00ED2E25" w:rsidRPr="00755DF5" w:rsidRDefault="00ED2E25" w:rsidP="00755DF5">
      <w:pPr>
        <w:suppressAutoHyphens/>
        <w:spacing w:after="0" w:line="360" w:lineRule="auto"/>
        <w:ind w:firstLine="709"/>
        <w:jc w:val="both"/>
        <w:rPr>
          <w:rFonts w:ascii="Times New Roman" w:hAnsi="Times New Roman"/>
          <w:color w:val="000000"/>
          <w:sz w:val="28"/>
          <w:szCs w:val="28"/>
        </w:rPr>
      </w:pPr>
      <w:r w:rsidRPr="00755DF5">
        <w:rPr>
          <w:rFonts w:ascii="Times New Roman" w:hAnsi="Times New Roman"/>
          <w:color w:val="000000"/>
          <w:sz w:val="28"/>
          <w:szCs w:val="28"/>
        </w:rPr>
        <w:t xml:space="preserve">Нетрадиционные методы </w:t>
      </w:r>
      <w:r>
        <w:rPr>
          <w:rFonts w:ascii="Times New Roman" w:hAnsi="Times New Roman"/>
          <w:color w:val="000000"/>
          <w:sz w:val="28"/>
          <w:szCs w:val="28"/>
        </w:rPr>
        <w:t>аттестации</w:t>
      </w:r>
      <w:r w:rsidRPr="00755DF5">
        <w:rPr>
          <w:rFonts w:ascii="Times New Roman" w:hAnsi="Times New Roman"/>
          <w:color w:val="000000"/>
          <w:sz w:val="28"/>
          <w:szCs w:val="28"/>
        </w:rPr>
        <w:t xml:space="preserve"> начали простираться достаточно недавно — 15-20 лет назад поэтому их, все еще часто называют экспериментальными.  К их числу</w:t>
      </w:r>
      <w:r>
        <w:rPr>
          <w:rFonts w:ascii="Times New Roman" w:hAnsi="Times New Roman"/>
          <w:color w:val="000000"/>
          <w:sz w:val="28"/>
          <w:szCs w:val="28"/>
        </w:rPr>
        <w:t xml:space="preserve"> принадлежит</w:t>
      </w:r>
      <w:r w:rsidRPr="00755DF5">
        <w:rPr>
          <w:rFonts w:ascii="Times New Roman" w:hAnsi="Times New Roman"/>
          <w:color w:val="000000"/>
          <w:sz w:val="28"/>
          <w:szCs w:val="28"/>
        </w:rPr>
        <w:t xml:space="preserve"> метод «360о аттестация», психологические методы </w:t>
      </w:r>
      <w:r>
        <w:rPr>
          <w:rFonts w:ascii="Times New Roman" w:hAnsi="Times New Roman"/>
          <w:color w:val="000000"/>
          <w:sz w:val="28"/>
          <w:szCs w:val="28"/>
        </w:rPr>
        <w:t>аттестации</w:t>
      </w:r>
      <w:r w:rsidRPr="00755DF5">
        <w:rPr>
          <w:rFonts w:ascii="Times New Roman" w:hAnsi="Times New Roman"/>
          <w:color w:val="000000"/>
          <w:sz w:val="28"/>
          <w:szCs w:val="28"/>
        </w:rPr>
        <w:t xml:space="preserve">, деловых игр, метода критического инцидента, Assessment Center [19]. </w:t>
      </w:r>
    </w:p>
    <w:p w:rsidR="00ED2E25" w:rsidRPr="00755DF5" w:rsidRDefault="00ED2E25" w:rsidP="00755DF5">
      <w:pPr>
        <w:suppressAutoHyphens/>
        <w:spacing w:after="0" w:line="360" w:lineRule="auto"/>
        <w:ind w:firstLine="709"/>
        <w:jc w:val="both"/>
        <w:rPr>
          <w:rFonts w:ascii="Times New Roman" w:hAnsi="Times New Roman"/>
          <w:color w:val="000000"/>
          <w:sz w:val="28"/>
          <w:szCs w:val="28"/>
        </w:rPr>
      </w:pPr>
      <w:r w:rsidRPr="00755DF5">
        <w:rPr>
          <w:rFonts w:ascii="Times New Roman" w:hAnsi="Times New Roman"/>
          <w:color w:val="000000"/>
          <w:sz w:val="28"/>
          <w:szCs w:val="28"/>
        </w:rPr>
        <w:t xml:space="preserve">Результаты </w:t>
      </w:r>
      <w:r>
        <w:rPr>
          <w:rFonts w:ascii="Times New Roman" w:hAnsi="Times New Roman"/>
          <w:color w:val="000000"/>
          <w:sz w:val="28"/>
          <w:szCs w:val="28"/>
        </w:rPr>
        <w:t>проведенного</w:t>
      </w:r>
      <w:r w:rsidRPr="00755DF5">
        <w:rPr>
          <w:rFonts w:ascii="Times New Roman" w:hAnsi="Times New Roman"/>
          <w:color w:val="000000"/>
          <w:sz w:val="28"/>
          <w:szCs w:val="28"/>
        </w:rPr>
        <w:t xml:space="preserve"> сравнения методов могут быть представлены в форме таблицы 2.</w:t>
      </w:r>
    </w:p>
    <w:p w:rsidR="00ED2E25" w:rsidRDefault="00ED2E25" w:rsidP="00103219">
      <w:pPr>
        <w:suppressAutoHyphens/>
        <w:spacing w:after="0" w:line="360" w:lineRule="auto"/>
        <w:ind w:firstLine="709"/>
        <w:jc w:val="both"/>
        <w:rPr>
          <w:rFonts w:ascii="Times New Roman" w:hAnsi="Times New Roman"/>
          <w:color w:val="000000"/>
          <w:sz w:val="28"/>
          <w:szCs w:val="28"/>
        </w:rPr>
      </w:pPr>
      <w:r w:rsidRPr="00755DF5">
        <w:rPr>
          <w:rFonts w:ascii="Times New Roman" w:hAnsi="Times New Roman"/>
          <w:color w:val="000000"/>
          <w:sz w:val="28"/>
          <w:szCs w:val="28"/>
        </w:rPr>
        <w:t>Таким образом, заканчивая сравнительный анализ традиционно используемых методов и методов, экспериментальных, нетрадиционных, возможно сделать вывод, что традиционные методы могут эффективно быть применены в крупных устойчиво рабочих предприятиях, которые функционируют в условиях постоянной окружающей среды, где инновационные и нестандартные подходы к решению возникающих проблем не требуются.</w:t>
      </w:r>
    </w:p>
    <w:p w:rsidR="00ED2E25" w:rsidRPr="00774CDA" w:rsidRDefault="00ED2E25" w:rsidP="00587C51">
      <w:pPr>
        <w:suppressAutoHyphens/>
        <w:spacing w:after="0" w:line="360" w:lineRule="auto"/>
        <w:ind w:firstLine="709"/>
        <w:jc w:val="center"/>
        <w:rPr>
          <w:rFonts w:ascii="Times New Roman" w:hAnsi="Times New Roman"/>
          <w:color w:val="000000"/>
          <w:sz w:val="28"/>
          <w:szCs w:val="28"/>
        </w:rPr>
      </w:pPr>
      <w:r w:rsidRPr="00774CDA">
        <w:rPr>
          <w:rFonts w:ascii="Times New Roman" w:hAnsi="Times New Roman"/>
          <w:color w:val="000000"/>
          <w:sz w:val="28"/>
          <w:szCs w:val="28"/>
        </w:rPr>
        <w:t xml:space="preserve">Таблица 2 - Анализ эффективности использования традиционных и нетрадиционных </w:t>
      </w:r>
      <w:r>
        <w:rPr>
          <w:rFonts w:ascii="Times New Roman" w:hAnsi="Times New Roman"/>
          <w:color w:val="000000"/>
          <w:sz w:val="28"/>
          <w:szCs w:val="28"/>
        </w:rPr>
        <w:t>методов оценки персонала</w:t>
      </w:r>
    </w:p>
    <w:tbl>
      <w:tblPr>
        <w:tblW w:w="9648" w:type="dxa"/>
        <w:jc w:val="center"/>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0A0"/>
      </w:tblPr>
      <w:tblGrid>
        <w:gridCol w:w="2291"/>
        <w:gridCol w:w="1132"/>
        <w:gridCol w:w="1027"/>
        <w:gridCol w:w="986"/>
        <w:gridCol w:w="1154"/>
        <w:gridCol w:w="1261"/>
        <w:gridCol w:w="1797"/>
      </w:tblGrid>
      <w:tr w:rsidR="00ED2E25" w:rsidRPr="00E61188" w:rsidTr="00940768">
        <w:trPr>
          <w:cantSplit/>
          <w:trHeight w:val="1304"/>
          <w:tblCellSpacing w:w="6" w:type="dxa"/>
          <w:jc w:val="center"/>
        </w:trPr>
        <w:tc>
          <w:tcPr>
            <w:tcW w:w="2273" w:type="dxa"/>
            <w:vAlign w:val="center"/>
          </w:tcPr>
          <w:p w:rsidR="00ED2E25" w:rsidRPr="00755DF5" w:rsidRDefault="00ED2E25" w:rsidP="00940768">
            <w:pPr>
              <w:spacing w:after="0" w:line="240" w:lineRule="auto"/>
              <w:jc w:val="both"/>
              <w:rPr>
                <w:rFonts w:ascii="Times New Roman" w:hAnsi="Times New Roman"/>
                <w:color w:val="000000"/>
                <w:sz w:val="24"/>
                <w:szCs w:val="24"/>
                <w:highlight w:val="yellow"/>
              </w:rPr>
            </w:pPr>
            <w:r w:rsidRPr="00940768">
              <w:rPr>
                <w:rFonts w:ascii="Times New Roman" w:hAnsi="Times New Roman"/>
                <w:color w:val="000000"/>
                <w:sz w:val="24"/>
                <w:szCs w:val="24"/>
              </w:rPr>
              <w:t>Характери</w:t>
            </w:r>
            <w:r>
              <w:rPr>
                <w:rFonts w:ascii="Times New Roman" w:hAnsi="Times New Roman"/>
                <w:color w:val="000000"/>
                <w:sz w:val="24"/>
                <w:szCs w:val="24"/>
              </w:rPr>
              <w:softHyphen/>
            </w:r>
            <w:r w:rsidRPr="00940768">
              <w:rPr>
                <w:rFonts w:ascii="Times New Roman" w:hAnsi="Times New Roman"/>
                <w:color w:val="000000"/>
                <w:sz w:val="24"/>
                <w:szCs w:val="24"/>
              </w:rPr>
              <w:t>стика ме</w:t>
            </w:r>
            <w:r>
              <w:rPr>
                <w:rFonts w:ascii="Times New Roman" w:hAnsi="Times New Roman"/>
                <w:color w:val="000000"/>
                <w:sz w:val="24"/>
                <w:szCs w:val="24"/>
              </w:rPr>
              <w:softHyphen/>
            </w:r>
            <w:r w:rsidRPr="00940768">
              <w:rPr>
                <w:rFonts w:ascii="Times New Roman" w:hAnsi="Times New Roman"/>
                <w:color w:val="000000"/>
                <w:sz w:val="24"/>
                <w:szCs w:val="24"/>
              </w:rPr>
              <w:t>тода</w:t>
            </w:r>
          </w:p>
        </w:tc>
        <w:tc>
          <w:tcPr>
            <w:tcW w:w="1120"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Аттеста</w:t>
            </w:r>
            <w:r>
              <w:rPr>
                <w:rFonts w:ascii="Times New Roman" w:hAnsi="Times New Roman"/>
                <w:color w:val="000000"/>
                <w:sz w:val="24"/>
                <w:szCs w:val="24"/>
              </w:rPr>
              <w:softHyphen/>
            </w:r>
            <w:r w:rsidRPr="00774CDA">
              <w:rPr>
                <w:rFonts w:ascii="Times New Roman" w:hAnsi="Times New Roman"/>
                <w:color w:val="000000"/>
                <w:sz w:val="24"/>
                <w:szCs w:val="24"/>
              </w:rPr>
              <w:t>ционная комиссия</w:t>
            </w:r>
          </w:p>
        </w:tc>
        <w:tc>
          <w:tcPr>
            <w:tcW w:w="1015"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Ранижиро</w:t>
            </w:r>
            <w:r>
              <w:rPr>
                <w:rFonts w:ascii="Times New Roman" w:hAnsi="Times New Roman"/>
                <w:color w:val="000000"/>
                <w:sz w:val="24"/>
                <w:szCs w:val="24"/>
              </w:rPr>
              <w:softHyphen/>
            </w:r>
            <w:r w:rsidRPr="00774CDA">
              <w:rPr>
                <w:rFonts w:ascii="Times New Roman" w:hAnsi="Times New Roman"/>
                <w:color w:val="000000"/>
                <w:sz w:val="24"/>
                <w:szCs w:val="24"/>
              </w:rPr>
              <w:t>вание</w:t>
            </w:r>
          </w:p>
        </w:tc>
        <w:tc>
          <w:tcPr>
            <w:tcW w:w="974"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Оценоч</w:t>
            </w:r>
            <w:r>
              <w:rPr>
                <w:rFonts w:ascii="Times New Roman" w:hAnsi="Times New Roman"/>
                <w:color w:val="000000"/>
                <w:sz w:val="24"/>
                <w:szCs w:val="24"/>
              </w:rPr>
              <w:softHyphen/>
            </w:r>
            <w:r w:rsidRPr="00774CDA">
              <w:rPr>
                <w:rFonts w:ascii="Times New Roman" w:hAnsi="Times New Roman"/>
                <w:color w:val="000000"/>
                <w:sz w:val="24"/>
                <w:szCs w:val="24"/>
              </w:rPr>
              <w:t>ные шкалы</w:t>
            </w:r>
          </w:p>
        </w:tc>
        <w:tc>
          <w:tcPr>
            <w:tcW w:w="1142"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Оценка по ре</w:t>
            </w:r>
            <w:r>
              <w:rPr>
                <w:rFonts w:ascii="Times New Roman" w:hAnsi="Times New Roman"/>
                <w:color w:val="000000"/>
                <w:sz w:val="24"/>
                <w:szCs w:val="24"/>
              </w:rPr>
              <w:softHyphen/>
            </w:r>
            <w:r w:rsidRPr="00774CDA">
              <w:rPr>
                <w:rFonts w:ascii="Times New Roman" w:hAnsi="Times New Roman"/>
                <w:color w:val="000000"/>
                <w:sz w:val="24"/>
                <w:szCs w:val="24"/>
              </w:rPr>
              <w:t>зульта</w:t>
            </w:r>
            <w:r>
              <w:rPr>
                <w:rFonts w:ascii="Times New Roman" w:hAnsi="Times New Roman"/>
                <w:color w:val="000000"/>
                <w:sz w:val="24"/>
                <w:szCs w:val="24"/>
              </w:rPr>
              <w:softHyphen/>
            </w:r>
            <w:r w:rsidRPr="00774CDA">
              <w:rPr>
                <w:rFonts w:ascii="Times New Roman" w:hAnsi="Times New Roman"/>
                <w:color w:val="000000"/>
                <w:sz w:val="24"/>
                <w:szCs w:val="24"/>
              </w:rPr>
              <w:t>там (МВО)</w:t>
            </w:r>
          </w:p>
        </w:tc>
        <w:tc>
          <w:tcPr>
            <w:tcW w:w="124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Социо</w:t>
            </w:r>
            <w:r>
              <w:rPr>
                <w:rFonts w:ascii="Times New Roman" w:hAnsi="Times New Roman"/>
                <w:color w:val="000000"/>
                <w:sz w:val="24"/>
                <w:szCs w:val="24"/>
              </w:rPr>
              <w:softHyphen/>
            </w:r>
            <w:r w:rsidRPr="00774CDA">
              <w:rPr>
                <w:rFonts w:ascii="Times New Roman" w:hAnsi="Times New Roman"/>
                <w:color w:val="000000"/>
                <w:sz w:val="24"/>
                <w:szCs w:val="24"/>
              </w:rPr>
              <w:t>метрия (360*)</w:t>
            </w:r>
          </w:p>
        </w:tc>
        <w:tc>
          <w:tcPr>
            <w:tcW w:w="177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Аssessment Center</w:t>
            </w:r>
          </w:p>
        </w:tc>
      </w:tr>
      <w:tr w:rsidR="00ED2E25" w:rsidRPr="00E61188" w:rsidTr="00940768">
        <w:trPr>
          <w:cantSplit/>
          <w:trHeight w:val="264"/>
          <w:tblCellSpacing w:w="6" w:type="dxa"/>
          <w:jc w:val="center"/>
        </w:trPr>
        <w:tc>
          <w:tcPr>
            <w:tcW w:w="2273" w:type="dxa"/>
            <w:vAlign w:val="center"/>
          </w:tcPr>
          <w:p w:rsidR="00ED2E25" w:rsidRPr="00755DF5" w:rsidRDefault="00ED2E25" w:rsidP="00940768">
            <w:pPr>
              <w:spacing w:after="0" w:line="240" w:lineRule="auto"/>
              <w:jc w:val="both"/>
              <w:rPr>
                <w:rFonts w:ascii="Times New Roman" w:hAnsi="Times New Roman"/>
                <w:color w:val="000000"/>
                <w:sz w:val="24"/>
                <w:szCs w:val="24"/>
                <w:highlight w:val="yellow"/>
              </w:rPr>
            </w:pPr>
            <w:r w:rsidRPr="00940768">
              <w:rPr>
                <w:rFonts w:ascii="Times New Roman" w:hAnsi="Times New Roman"/>
                <w:color w:val="000000"/>
                <w:sz w:val="24"/>
                <w:szCs w:val="24"/>
              </w:rPr>
              <w:t>Количест</w:t>
            </w:r>
            <w:r>
              <w:rPr>
                <w:rFonts w:ascii="Times New Roman" w:hAnsi="Times New Roman"/>
                <w:color w:val="000000"/>
                <w:sz w:val="24"/>
                <w:szCs w:val="24"/>
              </w:rPr>
              <w:softHyphen/>
            </w:r>
            <w:r w:rsidRPr="00940768">
              <w:rPr>
                <w:rFonts w:ascii="Times New Roman" w:hAnsi="Times New Roman"/>
                <w:color w:val="000000"/>
                <w:sz w:val="24"/>
                <w:szCs w:val="24"/>
              </w:rPr>
              <w:t>венная оп</w:t>
            </w:r>
            <w:r>
              <w:rPr>
                <w:rFonts w:ascii="Times New Roman" w:hAnsi="Times New Roman"/>
                <w:color w:val="000000"/>
                <w:sz w:val="24"/>
                <w:szCs w:val="24"/>
              </w:rPr>
              <w:softHyphen/>
            </w:r>
            <w:r w:rsidRPr="00940768">
              <w:rPr>
                <w:rFonts w:ascii="Times New Roman" w:hAnsi="Times New Roman"/>
                <w:color w:val="000000"/>
                <w:sz w:val="24"/>
                <w:szCs w:val="24"/>
              </w:rPr>
              <w:t>ределен</w:t>
            </w:r>
            <w:r>
              <w:rPr>
                <w:rFonts w:ascii="Times New Roman" w:hAnsi="Times New Roman"/>
                <w:color w:val="000000"/>
                <w:sz w:val="24"/>
                <w:szCs w:val="24"/>
              </w:rPr>
              <w:softHyphen/>
            </w:r>
            <w:r w:rsidRPr="00940768">
              <w:rPr>
                <w:rFonts w:ascii="Times New Roman" w:hAnsi="Times New Roman"/>
                <w:color w:val="000000"/>
                <w:sz w:val="24"/>
                <w:szCs w:val="24"/>
              </w:rPr>
              <w:t>ность</w:t>
            </w:r>
          </w:p>
        </w:tc>
        <w:tc>
          <w:tcPr>
            <w:tcW w:w="1120"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Нет</w:t>
            </w:r>
          </w:p>
        </w:tc>
        <w:tc>
          <w:tcPr>
            <w:tcW w:w="1015"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Частично</w:t>
            </w:r>
          </w:p>
        </w:tc>
        <w:tc>
          <w:tcPr>
            <w:tcW w:w="974"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Есть</w:t>
            </w:r>
          </w:p>
        </w:tc>
        <w:tc>
          <w:tcPr>
            <w:tcW w:w="1142"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Час</w:t>
            </w:r>
            <w:r>
              <w:rPr>
                <w:rFonts w:ascii="Times New Roman" w:hAnsi="Times New Roman"/>
                <w:color w:val="000000"/>
                <w:sz w:val="24"/>
                <w:szCs w:val="24"/>
              </w:rPr>
              <w:softHyphen/>
            </w:r>
            <w:r w:rsidRPr="00774CDA">
              <w:rPr>
                <w:rFonts w:ascii="Times New Roman" w:hAnsi="Times New Roman"/>
                <w:color w:val="000000"/>
                <w:sz w:val="24"/>
                <w:szCs w:val="24"/>
              </w:rPr>
              <w:t>тично</w:t>
            </w:r>
          </w:p>
        </w:tc>
        <w:tc>
          <w:tcPr>
            <w:tcW w:w="124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Есть</w:t>
            </w:r>
          </w:p>
        </w:tc>
        <w:tc>
          <w:tcPr>
            <w:tcW w:w="177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Час</w:t>
            </w:r>
            <w:r>
              <w:rPr>
                <w:rFonts w:ascii="Times New Roman" w:hAnsi="Times New Roman"/>
                <w:color w:val="000000"/>
                <w:sz w:val="24"/>
                <w:szCs w:val="24"/>
              </w:rPr>
              <w:softHyphen/>
            </w:r>
            <w:r w:rsidRPr="00774CDA">
              <w:rPr>
                <w:rFonts w:ascii="Times New Roman" w:hAnsi="Times New Roman"/>
                <w:color w:val="000000"/>
                <w:sz w:val="24"/>
                <w:szCs w:val="24"/>
              </w:rPr>
              <w:t>тично</w:t>
            </w:r>
          </w:p>
        </w:tc>
      </w:tr>
      <w:tr w:rsidR="00ED2E25" w:rsidRPr="00E61188" w:rsidTr="00940768">
        <w:trPr>
          <w:cantSplit/>
          <w:trHeight w:val="189"/>
          <w:tblCellSpacing w:w="6" w:type="dxa"/>
          <w:jc w:val="center"/>
        </w:trPr>
        <w:tc>
          <w:tcPr>
            <w:tcW w:w="2273" w:type="dxa"/>
            <w:vAlign w:val="center"/>
          </w:tcPr>
          <w:p w:rsidR="00ED2E25" w:rsidRPr="00755DF5" w:rsidRDefault="00ED2E25" w:rsidP="00940768">
            <w:pPr>
              <w:spacing w:after="0" w:line="240" w:lineRule="auto"/>
              <w:jc w:val="both"/>
              <w:rPr>
                <w:rFonts w:ascii="Times New Roman" w:hAnsi="Times New Roman"/>
                <w:color w:val="000000"/>
                <w:sz w:val="24"/>
                <w:szCs w:val="24"/>
                <w:highlight w:val="yellow"/>
              </w:rPr>
            </w:pPr>
            <w:r w:rsidRPr="00940768">
              <w:rPr>
                <w:rFonts w:ascii="Times New Roman" w:hAnsi="Times New Roman"/>
                <w:color w:val="000000"/>
                <w:sz w:val="24"/>
                <w:szCs w:val="24"/>
              </w:rPr>
              <w:t>Трудоза</w:t>
            </w:r>
            <w:r>
              <w:rPr>
                <w:rFonts w:ascii="Times New Roman" w:hAnsi="Times New Roman"/>
                <w:color w:val="000000"/>
                <w:sz w:val="24"/>
                <w:szCs w:val="24"/>
              </w:rPr>
              <w:softHyphen/>
            </w:r>
            <w:r w:rsidRPr="00940768">
              <w:rPr>
                <w:rFonts w:ascii="Times New Roman" w:hAnsi="Times New Roman"/>
                <w:color w:val="000000"/>
                <w:sz w:val="24"/>
                <w:szCs w:val="24"/>
              </w:rPr>
              <w:t>траты</w:t>
            </w:r>
          </w:p>
        </w:tc>
        <w:tc>
          <w:tcPr>
            <w:tcW w:w="1120"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Высокая</w:t>
            </w:r>
          </w:p>
        </w:tc>
        <w:tc>
          <w:tcPr>
            <w:tcW w:w="1015"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Низкая</w:t>
            </w:r>
          </w:p>
        </w:tc>
        <w:tc>
          <w:tcPr>
            <w:tcW w:w="974"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Низкая</w:t>
            </w:r>
          </w:p>
        </w:tc>
        <w:tc>
          <w:tcPr>
            <w:tcW w:w="1142"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Высокая</w:t>
            </w:r>
          </w:p>
        </w:tc>
        <w:tc>
          <w:tcPr>
            <w:tcW w:w="124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Средняя</w:t>
            </w:r>
          </w:p>
        </w:tc>
        <w:tc>
          <w:tcPr>
            <w:tcW w:w="177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w:t>
            </w:r>
            <w:r>
              <w:rPr>
                <w:rFonts w:ascii="Times New Roman" w:hAnsi="Times New Roman"/>
                <w:color w:val="000000"/>
                <w:sz w:val="24"/>
                <w:szCs w:val="24"/>
              </w:rPr>
              <w:softHyphen/>
            </w:r>
            <w:r w:rsidRPr="00774CDA">
              <w:rPr>
                <w:rFonts w:ascii="Times New Roman" w:hAnsi="Times New Roman"/>
                <w:color w:val="000000"/>
                <w:sz w:val="24"/>
                <w:szCs w:val="24"/>
              </w:rPr>
              <w:t>кая</w:t>
            </w:r>
          </w:p>
        </w:tc>
      </w:tr>
      <w:tr w:rsidR="00ED2E25" w:rsidRPr="00E61188" w:rsidTr="00940768">
        <w:trPr>
          <w:cantSplit/>
          <w:trHeight w:val="585"/>
          <w:tblCellSpacing w:w="6" w:type="dxa"/>
          <w:jc w:val="center"/>
        </w:trPr>
        <w:tc>
          <w:tcPr>
            <w:tcW w:w="2273" w:type="dxa"/>
            <w:vAlign w:val="center"/>
          </w:tcPr>
          <w:p w:rsidR="00ED2E25" w:rsidRPr="00940768" w:rsidRDefault="00ED2E25" w:rsidP="00940768">
            <w:pPr>
              <w:spacing w:after="0" w:line="240" w:lineRule="auto"/>
              <w:jc w:val="both"/>
              <w:rPr>
                <w:rFonts w:ascii="Times New Roman" w:hAnsi="Times New Roman"/>
                <w:color w:val="000000"/>
                <w:sz w:val="24"/>
                <w:szCs w:val="24"/>
              </w:rPr>
            </w:pPr>
            <w:r w:rsidRPr="00940768">
              <w:rPr>
                <w:rFonts w:ascii="Times New Roman" w:hAnsi="Times New Roman"/>
                <w:color w:val="000000"/>
                <w:sz w:val="24"/>
                <w:szCs w:val="24"/>
              </w:rPr>
              <w:t>Приемле</w:t>
            </w:r>
            <w:r>
              <w:rPr>
                <w:rFonts w:ascii="Times New Roman" w:hAnsi="Times New Roman"/>
                <w:color w:val="000000"/>
                <w:sz w:val="24"/>
                <w:szCs w:val="24"/>
              </w:rPr>
              <w:softHyphen/>
            </w:r>
            <w:r w:rsidRPr="00940768">
              <w:rPr>
                <w:rFonts w:ascii="Times New Roman" w:hAnsi="Times New Roman"/>
                <w:color w:val="000000"/>
                <w:sz w:val="24"/>
                <w:szCs w:val="24"/>
              </w:rPr>
              <w:t>мость для сотрудни</w:t>
            </w:r>
            <w:r>
              <w:rPr>
                <w:rFonts w:ascii="Times New Roman" w:hAnsi="Times New Roman"/>
                <w:color w:val="000000"/>
                <w:sz w:val="24"/>
                <w:szCs w:val="24"/>
              </w:rPr>
              <w:softHyphen/>
            </w:r>
            <w:r w:rsidRPr="00940768">
              <w:rPr>
                <w:rFonts w:ascii="Times New Roman" w:hAnsi="Times New Roman"/>
                <w:color w:val="000000"/>
                <w:sz w:val="24"/>
                <w:szCs w:val="24"/>
              </w:rPr>
              <w:t>ков</w:t>
            </w:r>
          </w:p>
        </w:tc>
        <w:tc>
          <w:tcPr>
            <w:tcW w:w="1120"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Средняя</w:t>
            </w:r>
          </w:p>
        </w:tc>
        <w:tc>
          <w:tcPr>
            <w:tcW w:w="1015"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Низкая</w:t>
            </w:r>
          </w:p>
        </w:tc>
        <w:tc>
          <w:tcPr>
            <w:tcW w:w="974"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Средняя</w:t>
            </w:r>
          </w:p>
        </w:tc>
        <w:tc>
          <w:tcPr>
            <w:tcW w:w="1142"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Высокая</w:t>
            </w:r>
          </w:p>
        </w:tc>
        <w:tc>
          <w:tcPr>
            <w:tcW w:w="124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Высокая</w:t>
            </w:r>
          </w:p>
        </w:tc>
        <w:tc>
          <w:tcPr>
            <w:tcW w:w="177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w:t>
            </w:r>
            <w:r>
              <w:rPr>
                <w:rFonts w:ascii="Times New Roman" w:hAnsi="Times New Roman"/>
                <w:color w:val="000000"/>
                <w:sz w:val="24"/>
                <w:szCs w:val="24"/>
              </w:rPr>
              <w:softHyphen/>
            </w:r>
            <w:r w:rsidRPr="00774CDA">
              <w:rPr>
                <w:rFonts w:ascii="Times New Roman" w:hAnsi="Times New Roman"/>
                <w:color w:val="000000"/>
                <w:sz w:val="24"/>
                <w:szCs w:val="24"/>
              </w:rPr>
              <w:t>кая</w:t>
            </w:r>
          </w:p>
        </w:tc>
      </w:tr>
      <w:tr w:rsidR="00ED2E25" w:rsidRPr="00E61188" w:rsidTr="00940768">
        <w:trPr>
          <w:cantSplit/>
          <w:trHeight w:val="491"/>
          <w:tblCellSpacing w:w="6" w:type="dxa"/>
          <w:jc w:val="center"/>
        </w:trPr>
        <w:tc>
          <w:tcPr>
            <w:tcW w:w="2273" w:type="dxa"/>
            <w:vAlign w:val="center"/>
          </w:tcPr>
          <w:p w:rsidR="00ED2E25" w:rsidRPr="00940768" w:rsidRDefault="00ED2E25" w:rsidP="00940768">
            <w:pPr>
              <w:spacing w:after="0" w:line="240" w:lineRule="auto"/>
              <w:jc w:val="both"/>
              <w:rPr>
                <w:rFonts w:ascii="Times New Roman" w:hAnsi="Times New Roman"/>
                <w:color w:val="000000"/>
                <w:sz w:val="24"/>
                <w:szCs w:val="24"/>
              </w:rPr>
            </w:pPr>
            <w:r w:rsidRPr="00940768">
              <w:rPr>
                <w:rFonts w:ascii="Times New Roman" w:hAnsi="Times New Roman"/>
                <w:color w:val="000000"/>
                <w:sz w:val="24"/>
                <w:szCs w:val="24"/>
              </w:rPr>
              <w:t>Приемле</w:t>
            </w:r>
            <w:r>
              <w:rPr>
                <w:rFonts w:ascii="Times New Roman" w:hAnsi="Times New Roman"/>
                <w:color w:val="000000"/>
                <w:sz w:val="24"/>
                <w:szCs w:val="24"/>
              </w:rPr>
              <w:softHyphen/>
            </w:r>
            <w:r w:rsidRPr="00940768">
              <w:rPr>
                <w:rFonts w:ascii="Times New Roman" w:hAnsi="Times New Roman"/>
                <w:color w:val="000000"/>
                <w:sz w:val="24"/>
                <w:szCs w:val="24"/>
              </w:rPr>
              <w:t>мость для руководи</w:t>
            </w:r>
            <w:r>
              <w:rPr>
                <w:rFonts w:ascii="Times New Roman" w:hAnsi="Times New Roman"/>
                <w:color w:val="000000"/>
                <w:sz w:val="24"/>
                <w:szCs w:val="24"/>
              </w:rPr>
              <w:softHyphen/>
            </w:r>
            <w:r w:rsidRPr="00940768">
              <w:rPr>
                <w:rFonts w:ascii="Times New Roman" w:hAnsi="Times New Roman"/>
                <w:color w:val="000000"/>
                <w:sz w:val="24"/>
                <w:szCs w:val="24"/>
              </w:rPr>
              <w:t>теля</w:t>
            </w:r>
          </w:p>
        </w:tc>
        <w:tc>
          <w:tcPr>
            <w:tcW w:w="1120"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Средняя</w:t>
            </w:r>
          </w:p>
        </w:tc>
        <w:tc>
          <w:tcPr>
            <w:tcW w:w="1015"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Высокая</w:t>
            </w:r>
          </w:p>
        </w:tc>
        <w:tc>
          <w:tcPr>
            <w:tcW w:w="974"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Высокая</w:t>
            </w:r>
          </w:p>
        </w:tc>
        <w:tc>
          <w:tcPr>
            <w:tcW w:w="1142"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Высокая</w:t>
            </w:r>
          </w:p>
        </w:tc>
        <w:tc>
          <w:tcPr>
            <w:tcW w:w="124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Высокая</w:t>
            </w:r>
          </w:p>
        </w:tc>
        <w:tc>
          <w:tcPr>
            <w:tcW w:w="177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w:t>
            </w:r>
            <w:r>
              <w:rPr>
                <w:rFonts w:ascii="Times New Roman" w:hAnsi="Times New Roman"/>
                <w:color w:val="000000"/>
                <w:sz w:val="24"/>
                <w:szCs w:val="24"/>
              </w:rPr>
              <w:softHyphen/>
            </w:r>
            <w:r w:rsidRPr="00774CDA">
              <w:rPr>
                <w:rFonts w:ascii="Times New Roman" w:hAnsi="Times New Roman"/>
                <w:color w:val="000000"/>
                <w:sz w:val="24"/>
                <w:szCs w:val="24"/>
              </w:rPr>
              <w:t>кая</w:t>
            </w:r>
          </w:p>
        </w:tc>
      </w:tr>
      <w:tr w:rsidR="00ED2E25" w:rsidRPr="00E61188" w:rsidTr="00940768">
        <w:trPr>
          <w:cantSplit/>
          <w:trHeight w:val="451"/>
          <w:tblCellSpacing w:w="6" w:type="dxa"/>
          <w:jc w:val="center"/>
        </w:trPr>
        <w:tc>
          <w:tcPr>
            <w:tcW w:w="2273" w:type="dxa"/>
          </w:tcPr>
          <w:p w:rsidR="00ED2E25" w:rsidRPr="00B4194E" w:rsidRDefault="00ED2E25" w:rsidP="00940768">
            <w:pPr>
              <w:spacing w:after="0" w:line="240" w:lineRule="auto"/>
              <w:jc w:val="both"/>
              <w:rPr>
                <w:rFonts w:ascii="Times New Roman" w:hAnsi="Times New Roman"/>
                <w:color w:val="000000"/>
                <w:sz w:val="24"/>
                <w:szCs w:val="24"/>
              </w:rPr>
            </w:pPr>
            <w:r w:rsidRPr="00B4194E">
              <w:rPr>
                <w:rFonts w:ascii="Times New Roman" w:hAnsi="Times New Roman"/>
                <w:color w:val="000000"/>
                <w:sz w:val="24"/>
                <w:szCs w:val="24"/>
              </w:rPr>
              <w:t>Полноцен</w:t>
            </w:r>
            <w:r>
              <w:rPr>
                <w:rFonts w:ascii="Times New Roman" w:hAnsi="Times New Roman"/>
                <w:color w:val="000000"/>
                <w:sz w:val="24"/>
                <w:szCs w:val="24"/>
              </w:rPr>
              <w:softHyphen/>
            </w:r>
            <w:r w:rsidRPr="00B4194E">
              <w:rPr>
                <w:rFonts w:ascii="Times New Roman" w:hAnsi="Times New Roman"/>
                <w:color w:val="000000"/>
                <w:sz w:val="24"/>
                <w:szCs w:val="24"/>
              </w:rPr>
              <w:t>ность для оправдания вознаграж</w:t>
            </w:r>
            <w:r>
              <w:rPr>
                <w:rFonts w:ascii="Times New Roman" w:hAnsi="Times New Roman"/>
                <w:color w:val="000000"/>
                <w:sz w:val="24"/>
                <w:szCs w:val="24"/>
              </w:rPr>
              <w:softHyphen/>
            </w:r>
            <w:r w:rsidRPr="00B4194E">
              <w:rPr>
                <w:rFonts w:ascii="Times New Roman" w:hAnsi="Times New Roman"/>
                <w:color w:val="000000"/>
                <w:sz w:val="24"/>
                <w:szCs w:val="24"/>
              </w:rPr>
              <w:t>дений</w:t>
            </w:r>
          </w:p>
        </w:tc>
        <w:tc>
          <w:tcPr>
            <w:tcW w:w="1120"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Низкая</w:t>
            </w:r>
          </w:p>
        </w:tc>
        <w:tc>
          <w:tcPr>
            <w:tcW w:w="1015"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Средняя</w:t>
            </w:r>
          </w:p>
        </w:tc>
        <w:tc>
          <w:tcPr>
            <w:tcW w:w="974"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Средняя</w:t>
            </w:r>
          </w:p>
        </w:tc>
        <w:tc>
          <w:tcPr>
            <w:tcW w:w="1142"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Высокая</w:t>
            </w:r>
          </w:p>
        </w:tc>
        <w:tc>
          <w:tcPr>
            <w:tcW w:w="124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Низкая</w:t>
            </w:r>
          </w:p>
        </w:tc>
        <w:tc>
          <w:tcPr>
            <w:tcW w:w="177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Низкая</w:t>
            </w:r>
          </w:p>
        </w:tc>
      </w:tr>
      <w:tr w:rsidR="00ED2E25" w:rsidRPr="00E61188" w:rsidTr="00940768">
        <w:trPr>
          <w:cantSplit/>
          <w:trHeight w:val="543"/>
          <w:tblCellSpacing w:w="6" w:type="dxa"/>
          <w:jc w:val="center"/>
        </w:trPr>
        <w:tc>
          <w:tcPr>
            <w:tcW w:w="2273" w:type="dxa"/>
          </w:tcPr>
          <w:p w:rsidR="00ED2E25" w:rsidRPr="00B4194E" w:rsidRDefault="00ED2E25" w:rsidP="00940768">
            <w:pPr>
              <w:spacing w:after="0" w:line="240" w:lineRule="auto"/>
              <w:jc w:val="both"/>
              <w:rPr>
                <w:rFonts w:ascii="Times New Roman" w:hAnsi="Times New Roman"/>
                <w:color w:val="000000"/>
                <w:sz w:val="24"/>
                <w:szCs w:val="24"/>
              </w:rPr>
            </w:pPr>
            <w:r w:rsidRPr="00B4194E">
              <w:rPr>
                <w:rFonts w:ascii="Times New Roman" w:hAnsi="Times New Roman"/>
                <w:color w:val="000000"/>
                <w:sz w:val="24"/>
                <w:szCs w:val="24"/>
              </w:rPr>
              <w:t>Полноцен</w:t>
            </w:r>
            <w:r>
              <w:rPr>
                <w:rFonts w:ascii="Times New Roman" w:hAnsi="Times New Roman"/>
                <w:color w:val="000000"/>
                <w:sz w:val="24"/>
                <w:szCs w:val="24"/>
              </w:rPr>
              <w:softHyphen/>
            </w:r>
            <w:r w:rsidRPr="00B4194E">
              <w:rPr>
                <w:rFonts w:ascii="Times New Roman" w:hAnsi="Times New Roman"/>
                <w:color w:val="000000"/>
                <w:sz w:val="24"/>
                <w:szCs w:val="24"/>
              </w:rPr>
              <w:t>ность для обсуждения с сотрудни</w:t>
            </w:r>
            <w:r>
              <w:rPr>
                <w:rFonts w:ascii="Times New Roman" w:hAnsi="Times New Roman"/>
                <w:color w:val="000000"/>
                <w:sz w:val="24"/>
                <w:szCs w:val="24"/>
              </w:rPr>
              <w:softHyphen/>
            </w:r>
            <w:r w:rsidRPr="00B4194E">
              <w:rPr>
                <w:rFonts w:ascii="Times New Roman" w:hAnsi="Times New Roman"/>
                <w:color w:val="000000"/>
                <w:sz w:val="24"/>
                <w:szCs w:val="24"/>
              </w:rPr>
              <w:t>ками</w:t>
            </w:r>
          </w:p>
        </w:tc>
        <w:tc>
          <w:tcPr>
            <w:tcW w:w="1120"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Низкая</w:t>
            </w:r>
          </w:p>
        </w:tc>
        <w:tc>
          <w:tcPr>
            <w:tcW w:w="1015"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Низкая</w:t>
            </w:r>
          </w:p>
        </w:tc>
        <w:tc>
          <w:tcPr>
            <w:tcW w:w="974"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Средняя</w:t>
            </w:r>
          </w:p>
        </w:tc>
        <w:tc>
          <w:tcPr>
            <w:tcW w:w="1142"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Очень высокая</w:t>
            </w:r>
          </w:p>
        </w:tc>
        <w:tc>
          <w:tcPr>
            <w:tcW w:w="124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Высокая</w:t>
            </w:r>
          </w:p>
        </w:tc>
        <w:tc>
          <w:tcPr>
            <w:tcW w:w="177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w:t>
            </w:r>
            <w:r>
              <w:rPr>
                <w:rFonts w:ascii="Times New Roman" w:hAnsi="Times New Roman"/>
                <w:color w:val="000000"/>
                <w:sz w:val="24"/>
                <w:szCs w:val="24"/>
              </w:rPr>
              <w:softHyphen/>
            </w:r>
            <w:r w:rsidRPr="00774CDA">
              <w:rPr>
                <w:rFonts w:ascii="Times New Roman" w:hAnsi="Times New Roman"/>
                <w:color w:val="000000"/>
                <w:sz w:val="24"/>
                <w:szCs w:val="24"/>
              </w:rPr>
              <w:t>кая</w:t>
            </w:r>
          </w:p>
        </w:tc>
      </w:tr>
      <w:tr w:rsidR="00ED2E25" w:rsidRPr="00E61188" w:rsidTr="00940768">
        <w:trPr>
          <w:cantSplit/>
          <w:trHeight w:val="614"/>
          <w:tblCellSpacing w:w="6" w:type="dxa"/>
          <w:jc w:val="center"/>
        </w:trPr>
        <w:tc>
          <w:tcPr>
            <w:tcW w:w="2273" w:type="dxa"/>
          </w:tcPr>
          <w:p w:rsidR="00ED2E25" w:rsidRPr="00E61188" w:rsidRDefault="00ED2E25" w:rsidP="00940768">
            <w:pPr>
              <w:spacing w:after="0" w:line="240" w:lineRule="auto"/>
            </w:pPr>
            <w:r w:rsidRPr="00B4194E">
              <w:rPr>
                <w:rFonts w:ascii="Times New Roman" w:hAnsi="Times New Roman"/>
                <w:color w:val="000000"/>
                <w:sz w:val="24"/>
                <w:szCs w:val="24"/>
              </w:rPr>
              <w:t>Полноцен</w:t>
            </w:r>
            <w:r>
              <w:rPr>
                <w:rFonts w:ascii="Times New Roman" w:hAnsi="Times New Roman"/>
                <w:color w:val="000000"/>
                <w:sz w:val="24"/>
                <w:szCs w:val="24"/>
              </w:rPr>
              <w:softHyphen/>
            </w:r>
            <w:r w:rsidRPr="00B4194E">
              <w:rPr>
                <w:rFonts w:ascii="Times New Roman" w:hAnsi="Times New Roman"/>
                <w:color w:val="000000"/>
                <w:sz w:val="24"/>
                <w:szCs w:val="24"/>
              </w:rPr>
              <w:t>ность для определе</w:t>
            </w:r>
            <w:r>
              <w:rPr>
                <w:rFonts w:ascii="Times New Roman" w:hAnsi="Times New Roman"/>
                <w:color w:val="000000"/>
                <w:sz w:val="24"/>
                <w:szCs w:val="24"/>
              </w:rPr>
              <w:softHyphen/>
            </w:r>
            <w:r w:rsidRPr="00B4194E">
              <w:rPr>
                <w:rFonts w:ascii="Times New Roman" w:hAnsi="Times New Roman"/>
                <w:color w:val="000000"/>
                <w:sz w:val="24"/>
                <w:szCs w:val="24"/>
              </w:rPr>
              <w:t xml:space="preserve">ния </w:t>
            </w:r>
          </w:p>
        </w:tc>
        <w:tc>
          <w:tcPr>
            <w:tcW w:w="1120"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Средняя</w:t>
            </w:r>
          </w:p>
        </w:tc>
        <w:tc>
          <w:tcPr>
            <w:tcW w:w="1015"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Низкая</w:t>
            </w:r>
          </w:p>
        </w:tc>
        <w:tc>
          <w:tcPr>
            <w:tcW w:w="974"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Низкая</w:t>
            </w:r>
          </w:p>
        </w:tc>
        <w:tc>
          <w:tcPr>
            <w:tcW w:w="1142"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Высокая</w:t>
            </w:r>
          </w:p>
        </w:tc>
        <w:tc>
          <w:tcPr>
            <w:tcW w:w="124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Высокая</w:t>
            </w:r>
          </w:p>
        </w:tc>
        <w:tc>
          <w:tcPr>
            <w:tcW w:w="1779" w:type="dxa"/>
            <w:vAlign w:val="center"/>
          </w:tcPr>
          <w:p w:rsidR="00ED2E25" w:rsidRPr="00774CDA" w:rsidRDefault="00ED2E25" w:rsidP="00940768">
            <w:pPr>
              <w:spacing w:after="0" w:line="240" w:lineRule="auto"/>
              <w:jc w:val="both"/>
              <w:rPr>
                <w:rFonts w:ascii="Times New Roman" w:hAnsi="Times New Roman"/>
                <w:color w:val="000000"/>
                <w:sz w:val="24"/>
                <w:szCs w:val="24"/>
              </w:rPr>
            </w:pPr>
            <w:r w:rsidRPr="00774CDA">
              <w:rPr>
                <w:rFonts w:ascii="Times New Roman" w:hAnsi="Times New Roman"/>
                <w:color w:val="000000"/>
                <w:sz w:val="24"/>
                <w:szCs w:val="24"/>
              </w:rPr>
              <w:t>Очень высокая</w:t>
            </w:r>
          </w:p>
        </w:tc>
      </w:tr>
    </w:tbl>
    <w:p w:rsidR="00ED2E25" w:rsidRDefault="00ED2E25" w:rsidP="00940768">
      <w:pPr>
        <w:suppressAutoHyphens/>
        <w:spacing w:after="0" w:line="360" w:lineRule="auto"/>
        <w:ind w:firstLine="709"/>
        <w:jc w:val="both"/>
        <w:rPr>
          <w:rFonts w:ascii="Times New Roman" w:hAnsi="Times New Roman"/>
          <w:color w:val="000000"/>
          <w:sz w:val="28"/>
          <w:szCs w:val="28"/>
        </w:rPr>
      </w:pPr>
    </w:p>
    <w:p w:rsidR="00ED2E25" w:rsidRPr="00940768" w:rsidRDefault="00ED2E25" w:rsidP="00940768">
      <w:pPr>
        <w:suppressAutoHyphens/>
        <w:spacing w:after="0" w:line="360" w:lineRule="auto"/>
        <w:ind w:firstLine="709"/>
        <w:jc w:val="both"/>
        <w:rPr>
          <w:rFonts w:ascii="Times New Roman" w:hAnsi="Times New Roman"/>
          <w:color w:val="000000"/>
          <w:sz w:val="28"/>
          <w:szCs w:val="28"/>
        </w:rPr>
      </w:pPr>
      <w:r w:rsidRPr="00940768">
        <w:rPr>
          <w:rFonts w:ascii="Times New Roman" w:hAnsi="Times New Roman"/>
          <w:color w:val="000000"/>
          <w:sz w:val="28"/>
          <w:szCs w:val="28"/>
        </w:rPr>
        <w:t>Но современная экономическая действительность предъявляет к большинству предприятий иные требования: предприятия существуют в условиях динамичного изменения внешней и внутренней окружающей среды от предприятий на рынке в условиях твердых ин</w:t>
      </w:r>
      <w:r>
        <w:rPr>
          <w:rFonts w:ascii="Times New Roman" w:hAnsi="Times New Roman"/>
          <w:color w:val="000000"/>
          <w:sz w:val="28"/>
          <w:szCs w:val="28"/>
        </w:rPr>
        <w:t>новационных решений</w:t>
      </w:r>
      <w:r w:rsidRPr="00940768">
        <w:rPr>
          <w:rFonts w:ascii="Times New Roman" w:hAnsi="Times New Roman"/>
          <w:color w:val="000000"/>
          <w:sz w:val="28"/>
          <w:szCs w:val="28"/>
        </w:rPr>
        <w:t>, требуются спос</w:t>
      </w:r>
      <w:r>
        <w:rPr>
          <w:rFonts w:ascii="Times New Roman" w:hAnsi="Times New Roman"/>
          <w:color w:val="000000"/>
          <w:sz w:val="28"/>
          <w:szCs w:val="28"/>
        </w:rPr>
        <w:t xml:space="preserve">обность быстро </w:t>
      </w:r>
      <w:r w:rsidRPr="00940768">
        <w:rPr>
          <w:rFonts w:ascii="Times New Roman" w:hAnsi="Times New Roman"/>
          <w:color w:val="000000"/>
          <w:sz w:val="28"/>
          <w:szCs w:val="28"/>
        </w:rPr>
        <w:t>приспособиться к новым условиям. Таким образом</w:t>
      </w:r>
      <w:r>
        <w:rPr>
          <w:rFonts w:ascii="Times New Roman" w:hAnsi="Times New Roman"/>
          <w:color w:val="000000"/>
          <w:sz w:val="28"/>
          <w:szCs w:val="28"/>
        </w:rPr>
        <w:t>,</w:t>
      </w:r>
      <w:r w:rsidRPr="00940768">
        <w:rPr>
          <w:rFonts w:ascii="Times New Roman" w:hAnsi="Times New Roman"/>
          <w:color w:val="000000"/>
          <w:sz w:val="28"/>
          <w:szCs w:val="28"/>
        </w:rPr>
        <w:t xml:space="preserve"> от инициативы персонала, творческого потенциала, сопротивления напряжению, умение, чтобы общаться, требуется высокая адаптируемость и т.д.. Эти качества сотрудников становятся решающими при прочих равных условиях в условиях соревнования. Инструменты традиционных методов, это, кажется, недостаточно полностью оценивает те качества сотрудников, которые позволят предприятию выживать и эффективно функционировать в будущем.</w:t>
      </w:r>
    </w:p>
    <w:p w:rsidR="00ED2E25" w:rsidRPr="00940768" w:rsidRDefault="00ED2E25" w:rsidP="00940768">
      <w:pPr>
        <w:suppressAutoHyphens/>
        <w:spacing w:after="0" w:line="360" w:lineRule="auto"/>
        <w:ind w:firstLine="709"/>
        <w:jc w:val="both"/>
        <w:rPr>
          <w:rFonts w:ascii="Times New Roman" w:hAnsi="Times New Roman"/>
          <w:color w:val="000000"/>
          <w:sz w:val="28"/>
          <w:szCs w:val="28"/>
        </w:rPr>
      </w:pPr>
      <w:r w:rsidRPr="00940768">
        <w:rPr>
          <w:rFonts w:ascii="Times New Roman" w:hAnsi="Times New Roman"/>
          <w:color w:val="000000"/>
          <w:sz w:val="28"/>
          <w:szCs w:val="28"/>
        </w:rPr>
        <w:t>Далее мы рассмотрим более подробно два чаще всего примен</w:t>
      </w:r>
      <w:r>
        <w:rPr>
          <w:rFonts w:ascii="Times New Roman" w:hAnsi="Times New Roman"/>
          <w:color w:val="000000"/>
          <w:sz w:val="28"/>
          <w:szCs w:val="28"/>
        </w:rPr>
        <w:t>яемых</w:t>
      </w:r>
      <w:r w:rsidRPr="00940768">
        <w:rPr>
          <w:rFonts w:ascii="Times New Roman" w:hAnsi="Times New Roman"/>
          <w:color w:val="000000"/>
          <w:sz w:val="28"/>
          <w:szCs w:val="28"/>
        </w:rPr>
        <w:t xml:space="preserve"> в практике </w:t>
      </w:r>
      <w:r>
        <w:rPr>
          <w:rFonts w:ascii="Times New Roman" w:hAnsi="Times New Roman"/>
          <w:color w:val="000000"/>
          <w:sz w:val="28"/>
          <w:szCs w:val="28"/>
        </w:rPr>
        <w:t>аттестации</w:t>
      </w:r>
      <w:r w:rsidRPr="00940768">
        <w:rPr>
          <w:rFonts w:ascii="Times New Roman" w:hAnsi="Times New Roman"/>
          <w:color w:val="000000"/>
          <w:sz w:val="28"/>
          <w:szCs w:val="28"/>
        </w:rPr>
        <w:t xml:space="preserve"> нетрадиционных методов: деловая игра и </w:t>
      </w:r>
      <w:r w:rsidRPr="0026047B">
        <w:rPr>
          <w:rFonts w:ascii="Times New Roman" w:hAnsi="Times New Roman"/>
          <w:color w:val="000000"/>
          <w:sz w:val="28"/>
          <w:szCs w:val="28"/>
        </w:rPr>
        <w:t>Assessment Center</w:t>
      </w:r>
      <w:r w:rsidRPr="00940768">
        <w:rPr>
          <w:rFonts w:ascii="Times New Roman" w:hAnsi="Times New Roman"/>
          <w:color w:val="000000"/>
          <w:sz w:val="28"/>
          <w:szCs w:val="28"/>
        </w:rPr>
        <w:t>.</w:t>
      </w:r>
    </w:p>
    <w:p w:rsidR="00ED2E25" w:rsidRPr="00940768" w:rsidRDefault="00ED2E25" w:rsidP="00940768">
      <w:pPr>
        <w:suppressAutoHyphens/>
        <w:spacing w:after="0" w:line="360" w:lineRule="auto"/>
        <w:ind w:firstLine="709"/>
        <w:jc w:val="both"/>
        <w:rPr>
          <w:rFonts w:ascii="Times New Roman" w:hAnsi="Times New Roman"/>
          <w:color w:val="000000"/>
          <w:sz w:val="28"/>
          <w:szCs w:val="28"/>
        </w:rPr>
      </w:pPr>
      <w:r w:rsidRPr="00940768">
        <w:rPr>
          <w:rFonts w:ascii="Times New Roman" w:hAnsi="Times New Roman"/>
          <w:color w:val="000000"/>
          <w:sz w:val="28"/>
          <w:szCs w:val="28"/>
        </w:rPr>
        <w:t xml:space="preserve">Деловая игра - процедура, где сотрудники </w:t>
      </w:r>
      <w:r w:rsidRPr="0026047B">
        <w:rPr>
          <w:rFonts w:ascii="Times New Roman" w:hAnsi="Times New Roman"/>
          <w:color w:val="000000"/>
          <w:sz w:val="28"/>
          <w:szCs w:val="24"/>
        </w:rPr>
        <w:t>на должности в лабораторных, иногда частично полевых условиях</w:t>
      </w:r>
      <w:r w:rsidRPr="00940768">
        <w:rPr>
          <w:rFonts w:ascii="Times New Roman" w:hAnsi="Times New Roman"/>
          <w:color w:val="000000"/>
          <w:sz w:val="28"/>
          <w:szCs w:val="28"/>
        </w:rPr>
        <w:t>, наход</w:t>
      </w:r>
      <w:r>
        <w:rPr>
          <w:rFonts w:ascii="Times New Roman" w:hAnsi="Times New Roman"/>
          <w:color w:val="000000"/>
          <w:sz w:val="28"/>
          <w:szCs w:val="28"/>
        </w:rPr>
        <w:t>я</w:t>
      </w:r>
      <w:r w:rsidRPr="00940768">
        <w:rPr>
          <w:rFonts w:ascii="Times New Roman" w:hAnsi="Times New Roman"/>
          <w:color w:val="000000"/>
          <w:sz w:val="28"/>
          <w:szCs w:val="28"/>
        </w:rPr>
        <w:t>тся в ситуациях, к которым больше всего приближ</w:t>
      </w:r>
      <w:r>
        <w:rPr>
          <w:rFonts w:ascii="Times New Roman" w:hAnsi="Times New Roman"/>
          <w:color w:val="000000"/>
          <w:sz w:val="28"/>
          <w:szCs w:val="28"/>
        </w:rPr>
        <w:t>ена</w:t>
      </w:r>
      <w:r w:rsidRPr="00940768">
        <w:rPr>
          <w:rFonts w:ascii="Times New Roman" w:hAnsi="Times New Roman"/>
          <w:color w:val="000000"/>
          <w:sz w:val="28"/>
          <w:szCs w:val="28"/>
        </w:rPr>
        <w:t xml:space="preserve"> действительност</w:t>
      </w:r>
      <w:r>
        <w:rPr>
          <w:rFonts w:ascii="Times New Roman" w:hAnsi="Times New Roman"/>
          <w:color w:val="000000"/>
          <w:sz w:val="28"/>
          <w:szCs w:val="28"/>
        </w:rPr>
        <w:t>ь,</w:t>
      </w:r>
      <w:r w:rsidRPr="00940768">
        <w:rPr>
          <w:rFonts w:ascii="Times New Roman" w:hAnsi="Times New Roman"/>
          <w:color w:val="000000"/>
          <w:sz w:val="28"/>
          <w:szCs w:val="28"/>
        </w:rPr>
        <w:t xml:space="preserve"> где имитация деятельности выполнена,  выполн</w:t>
      </w:r>
      <w:r>
        <w:rPr>
          <w:rFonts w:ascii="Times New Roman" w:hAnsi="Times New Roman"/>
          <w:color w:val="000000"/>
          <w:sz w:val="28"/>
          <w:szCs w:val="28"/>
        </w:rPr>
        <w:t>яются</w:t>
      </w:r>
      <w:r w:rsidRPr="00940768">
        <w:rPr>
          <w:rFonts w:ascii="Times New Roman" w:hAnsi="Times New Roman"/>
          <w:color w:val="000000"/>
          <w:sz w:val="28"/>
          <w:szCs w:val="28"/>
        </w:rPr>
        <w:t xml:space="preserve"> различные задачи, упражнения. И, это может быть и человек, и коллективная работа, обсуждение, дизайн, работа, само представление или предприятие [19]. Несомые задачи подчиняются заранее определенным требованиям, которые были установлены в сценарии этого предполагаемого действия, есть точные критерии, по которым там передает оценку.</w:t>
      </w: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r w:rsidRPr="00940768">
        <w:rPr>
          <w:rFonts w:ascii="Times New Roman" w:hAnsi="Times New Roman"/>
          <w:color w:val="000000"/>
          <w:sz w:val="28"/>
          <w:szCs w:val="28"/>
        </w:rPr>
        <w:t>Деловые игры как предполагаемый метод могут использоваться в различных ситуациях (рис. 3).</w:t>
      </w: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r>
        <w:rPr>
          <w:noProof/>
        </w:rPr>
        <w:pict>
          <v:rect id="_x0000_s1077" style="position:absolute;left:0;text-align:left;margin-left:12pt;margin-top:-4.8pt;width:444pt;height:45pt;z-index:251674624">
            <v:textbox style="mso-next-textbox:#_x0000_s1077">
              <w:txbxContent>
                <w:p w:rsidR="00ED2E25" w:rsidRPr="00124446" w:rsidRDefault="00ED2E25" w:rsidP="00774CDA">
                  <w:pPr>
                    <w:jc w:val="center"/>
                    <w:rPr>
                      <w:bCs/>
                      <w:szCs w:val="28"/>
                    </w:rPr>
                  </w:pPr>
                  <w:r w:rsidRPr="00124446">
                    <w:rPr>
                      <w:bCs/>
                      <w:szCs w:val="28"/>
                    </w:rPr>
                    <w:t>Ситуации, при которых возможно использование деловых игр в качестве оценочного метода</w:t>
                  </w:r>
                </w:p>
              </w:txbxContent>
            </v:textbox>
          </v:rect>
        </w:pict>
      </w:r>
      <w:r>
        <w:rPr>
          <w:noProof/>
        </w:rPr>
        <w:pict>
          <v:rect id="_x0000_s1078" style="position:absolute;left:0;text-align:left;margin-left:-9pt;margin-top:67.2pt;width:63pt;height:171pt;z-index:251675648">
            <v:textbox style="mso-next-textbox:#_x0000_s1078">
              <w:txbxContent>
                <w:p w:rsidR="00ED2E25" w:rsidRDefault="00ED2E25" w:rsidP="00774CDA">
                  <w:r>
                    <w:t>назначение сотрудников на руководящие должности</w:t>
                  </w:r>
                </w:p>
              </w:txbxContent>
            </v:textbox>
          </v:rect>
        </w:pict>
      </w:r>
      <w:r>
        <w:rPr>
          <w:noProof/>
        </w:rPr>
        <w:pict>
          <v:rect id="_x0000_s1079" style="position:absolute;left:0;text-align:left;margin-left:1in;margin-top:67.2pt;width:81pt;height:171pt;z-index:251676672">
            <v:textbox style="mso-next-textbox:#_x0000_s1079">
              <w:txbxContent>
                <w:p w:rsidR="00ED2E25" w:rsidRDefault="00ED2E25" w:rsidP="00774CDA">
                  <w:r>
                    <w:t>формирование кадрового резерва</w:t>
                  </w:r>
                </w:p>
              </w:txbxContent>
            </v:textbox>
          </v:rect>
        </w:pict>
      </w:r>
      <w:r>
        <w:rPr>
          <w:noProof/>
        </w:rPr>
        <w:pict>
          <v:rect id="_x0000_s1080" style="position:absolute;left:0;text-align:left;margin-left:174pt;margin-top:67.2pt;width:1in;height:171pt;z-index:251677696">
            <v:textbox style="mso-next-textbox:#_x0000_s1080">
              <w:txbxContent>
                <w:p w:rsidR="00ED2E25" w:rsidRDefault="00ED2E25" w:rsidP="00774CDA">
                  <w:r>
                    <w:t>аттестация руководящего звена</w:t>
                  </w:r>
                </w:p>
              </w:txbxContent>
            </v:textbox>
          </v:rect>
        </w:pict>
      </w:r>
      <w:r>
        <w:rPr>
          <w:noProof/>
        </w:rPr>
        <w:pict>
          <v:rect id="_x0000_s1081" style="position:absolute;left:0;text-align:left;margin-left:270pt;margin-top:67.2pt;width:99pt;height:171pt;z-index:251678720">
            <v:textbox style="mso-next-textbox:#_x0000_s1081">
              <w:txbxContent>
                <w:p w:rsidR="00ED2E25" w:rsidRDefault="00ED2E25" w:rsidP="00774CDA">
                  <w:r>
                    <w:t>горизонтальная ротация и определение возможностей</w:t>
                  </w:r>
                  <w:r>
                    <w:rPr>
                      <w:sz w:val="28"/>
                      <w:szCs w:val="28"/>
                    </w:rPr>
                    <w:t xml:space="preserve"> </w:t>
                  </w:r>
                  <w:r>
                    <w:t>сотрудников работать в новых условиях</w:t>
                  </w:r>
                </w:p>
              </w:txbxContent>
            </v:textbox>
          </v:rect>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2" type="#_x0000_t67" style="position:absolute;left:0;text-align:left;margin-left:24pt;margin-top:35.1pt;width:6pt;height:32.1pt;z-index:251680768"/>
        </w:pict>
      </w:r>
      <w:r>
        <w:rPr>
          <w:noProof/>
        </w:rPr>
        <w:pict>
          <v:shape id="_x0000_s1083" type="#_x0000_t67" style="position:absolute;left:0;text-align:left;margin-left:102pt;margin-top:35.1pt;width:6pt;height:32.1pt;z-index:251681792"/>
        </w:pict>
      </w:r>
      <w:r>
        <w:rPr>
          <w:noProof/>
        </w:rPr>
        <w:pict>
          <v:shape id="_x0000_s1084" type="#_x0000_t67" style="position:absolute;left:0;text-align:left;margin-left:204pt;margin-top:35.1pt;width:6pt;height:32.1pt;z-index:251682816"/>
        </w:pict>
      </w:r>
      <w:r>
        <w:rPr>
          <w:noProof/>
        </w:rPr>
        <w:pict>
          <v:shape id="_x0000_s1085" type="#_x0000_t67" style="position:absolute;left:0;text-align:left;margin-left:306pt;margin-top:35.1pt;width:6pt;height:32.1pt;z-index:251683840"/>
        </w:pict>
      </w:r>
      <w:r>
        <w:rPr>
          <w:noProof/>
        </w:rPr>
        <w:pict>
          <v:shape id="_x0000_s1086" type="#_x0000_t67" style="position:absolute;left:0;text-align:left;margin-left:420pt;margin-top:35.1pt;width:6pt;height:32.1pt;z-index:251684864"/>
        </w:pict>
      </w: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r>
        <w:rPr>
          <w:noProof/>
        </w:rPr>
        <w:pict>
          <v:rect id="_x0000_s1087" style="position:absolute;left:0;text-align:left;margin-left:384pt;margin-top:18.95pt;width:99.45pt;height:171pt;z-index:251679744">
            <v:textbox style="mso-next-textbox:#_x0000_s1087">
              <w:txbxContent>
                <w:p w:rsidR="00ED2E25" w:rsidRDefault="00ED2E25" w:rsidP="00774CDA">
                  <w:r>
                    <w:t xml:space="preserve">Прием </w:t>
                  </w:r>
                  <w:r w:rsidRPr="00E85B01">
                    <w:t>сотруд</w:t>
                  </w:r>
                  <w:r>
                    <w:softHyphen/>
                  </w:r>
                  <w:r w:rsidRPr="00E85B01">
                    <w:t>ников для ра</w:t>
                  </w:r>
                  <w:r>
                    <w:softHyphen/>
                  </w:r>
                  <w:r w:rsidRPr="00E85B01">
                    <w:t>боты на руково</w:t>
                  </w:r>
                  <w:r>
                    <w:softHyphen/>
                  </w:r>
                  <w:r w:rsidRPr="00E85B01">
                    <w:t>дящи</w:t>
                  </w:r>
                  <w:r>
                    <w:t>е</w:t>
                  </w:r>
                  <w:r w:rsidRPr="00E85B01">
                    <w:t xml:space="preserve"> пост</w:t>
                  </w:r>
                  <w:r>
                    <w:t>ы, а</w:t>
                  </w:r>
                  <w:r w:rsidRPr="00E85B01">
                    <w:t xml:space="preserve"> также к тем </w:t>
                  </w:r>
                  <w:r>
                    <w:t>должно</w:t>
                  </w:r>
                  <w:r>
                    <w:softHyphen/>
                    <w:t>стям</w:t>
                  </w:r>
                  <w:r w:rsidRPr="00E85B01">
                    <w:t xml:space="preserve">, </w:t>
                  </w:r>
                  <w:r>
                    <w:t>к</w:t>
                  </w:r>
                  <w:r w:rsidRPr="00E85B01">
                    <w:t xml:space="preserve"> кото</w:t>
                  </w:r>
                  <w:r>
                    <w:softHyphen/>
                  </w:r>
                  <w:r w:rsidRPr="00E85B01">
                    <w:t>ры</w:t>
                  </w:r>
                  <w:r>
                    <w:t>м сущест</w:t>
                  </w:r>
                  <w:r>
                    <w:softHyphen/>
                    <w:t>вуют</w:t>
                  </w:r>
                  <w:r w:rsidRPr="00E85B01">
                    <w:t xml:space="preserve"> коммуни</w:t>
                  </w:r>
                  <w:r>
                    <w:softHyphen/>
                  </w:r>
                  <w:r w:rsidRPr="00E85B01">
                    <w:t>кативны</w:t>
                  </w:r>
                  <w:r>
                    <w:t>е</w:t>
                  </w:r>
                  <w:r w:rsidRPr="00E85B01">
                    <w:t xml:space="preserve"> качеств</w:t>
                  </w:r>
                  <w:r>
                    <w:t>а</w:t>
                  </w:r>
                  <w:r w:rsidRPr="00E85B01">
                    <w:t xml:space="preserve"> </w:t>
                  </w:r>
                </w:p>
              </w:txbxContent>
            </v:textbox>
          </v:rect>
        </w:pict>
      </w: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p>
    <w:p w:rsidR="00ED2E25" w:rsidRPr="00774CDA" w:rsidRDefault="00ED2E25" w:rsidP="00774CDA">
      <w:pPr>
        <w:suppressAutoHyphens/>
        <w:spacing w:after="0" w:line="360" w:lineRule="auto"/>
        <w:ind w:firstLine="709"/>
        <w:jc w:val="both"/>
        <w:rPr>
          <w:rFonts w:ascii="Times New Roman" w:hAnsi="Times New Roman"/>
          <w:color w:val="000000"/>
          <w:sz w:val="28"/>
          <w:szCs w:val="20"/>
        </w:rPr>
      </w:pPr>
    </w:p>
    <w:p w:rsidR="00ED2E25" w:rsidRPr="00774CDA" w:rsidRDefault="00ED2E25" w:rsidP="00774CDA">
      <w:pPr>
        <w:suppressAutoHyphens/>
        <w:spacing w:after="0" w:line="360" w:lineRule="auto"/>
        <w:ind w:firstLine="709"/>
        <w:jc w:val="both"/>
        <w:rPr>
          <w:rFonts w:ascii="Times New Roman" w:hAnsi="Times New Roman"/>
          <w:color w:val="000000"/>
          <w:sz w:val="28"/>
          <w:szCs w:val="28"/>
          <w:u w:val="single"/>
        </w:rPr>
      </w:pPr>
    </w:p>
    <w:p w:rsidR="00ED2E25" w:rsidRPr="00774CDA" w:rsidRDefault="00ED2E25" w:rsidP="00774CDA">
      <w:pPr>
        <w:suppressAutoHyphens/>
        <w:spacing w:after="0" w:line="360" w:lineRule="auto"/>
        <w:ind w:firstLine="709"/>
        <w:jc w:val="both"/>
        <w:outlineLvl w:val="5"/>
        <w:rPr>
          <w:rFonts w:ascii="Times New Roman" w:hAnsi="Times New Roman"/>
          <w:color w:val="000000"/>
          <w:sz w:val="28"/>
          <w:szCs w:val="28"/>
        </w:rPr>
      </w:pPr>
    </w:p>
    <w:p w:rsidR="00ED2E25" w:rsidRPr="00774CDA" w:rsidRDefault="00ED2E25" w:rsidP="00774CDA">
      <w:pPr>
        <w:suppressAutoHyphens/>
        <w:spacing w:after="0" w:line="360" w:lineRule="auto"/>
        <w:ind w:firstLine="709"/>
        <w:jc w:val="both"/>
        <w:outlineLvl w:val="5"/>
        <w:rPr>
          <w:rFonts w:ascii="Times New Roman" w:hAnsi="Times New Roman"/>
          <w:color w:val="000000"/>
          <w:sz w:val="28"/>
          <w:szCs w:val="28"/>
        </w:rPr>
      </w:pPr>
      <w:r w:rsidRPr="00774CDA">
        <w:rPr>
          <w:rFonts w:ascii="Times New Roman" w:hAnsi="Times New Roman"/>
          <w:color w:val="000000"/>
          <w:sz w:val="28"/>
          <w:szCs w:val="28"/>
        </w:rPr>
        <w:t xml:space="preserve">. 3. </w:t>
      </w:r>
    </w:p>
    <w:p w:rsidR="00ED2E25" w:rsidRPr="00774CDA" w:rsidRDefault="00ED2E25" w:rsidP="00774CDA">
      <w:pPr>
        <w:suppressAutoHyphens/>
        <w:spacing w:after="0" w:line="360" w:lineRule="auto"/>
        <w:ind w:firstLine="709"/>
        <w:jc w:val="both"/>
        <w:outlineLvl w:val="5"/>
        <w:rPr>
          <w:rFonts w:ascii="Times New Roman" w:hAnsi="Times New Roman"/>
          <w:color w:val="000000"/>
          <w:sz w:val="28"/>
          <w:szCs w:val="28"/>
        </w:rPr>
      </w:pPr>
    </w:p>
    <w:p w:rsidR="00ED2E25" w:rsidRPr="00774CDA" w:rsidRDefault="00ED2E25" w:rsidP="00774CDA">
      <w:pPr>
        <w:suppressAutoHyphens/>
        <w:spacing w:after="0" w:line="360" w:lineRule="auto"/>
        <w:ind w:firstLine="709"/>
        <w:jc w:val="center"/>
        <w:outlineLvl w:val="5"/>
        <w:rPr>
          <w:rFonts w:ascii="Times New Roman" w:hAnsi="Times New Roman"/>
          <w:color w:val="000000"/>
          <w:sz w:val="28"/>
          <w:szCs w:val="28"/>
        </w:rPr>
      </w:pPr>
      <w:r w:rsidRPr="00774CDA">
        <w:rPr>
          <w:rFonts w:ascii="Times New Roman" w:hAnsi="Times New Roman"/>
          <w:color w:val="000000"/>
          <w:sz w:val="28"/>
          <w:szCs w:val="28"/>
        </w:rPr>
        <w:t>Рисунок  3 -  Возможности использования деловых игр</w:t>
      </w:r>
    </w:p>
    <w:p w:rsidR="00ED2E25" w:rsidRPr="00940768" w:rsidRDefault="00ED2E25" w:rsidP="00103219">
      <w:pPr>
        <w:suppressAutoHyphens/>
        <w:spacing w:after="0" w:line="360" w:lineRule="auto"/>
        <w:ind w:firstLine="709"/>
        <w:jc w:val="both"/>
        <w:rPr>
          <w:rFonts w:ascii="Times New Roman" w:hAnsi="Times New Roman"/>
          <w:color w:val="000000"/>
          <w:sz w:val="28"/>
          <w:szCs w:val="28"/>
        </w:rPr>
      </w:pPr>
      <w:r w:rsidRPr="00940768">
        <w:rPr>
          <w:rFonts w:ascii="Times New Roman" w:hAnsi="Times New Roman"/>
          <w:color w:val="000000"/>
          <w:sz w:val="28"/>
          <w:szCs w:val="28"/>
        </w:rPr>
        <w:t xml:space="preserve">Преимущества деловой игры в оценке персонала по сравнению с другими методами оценки, на основе </w:t>
      </w:r>
      <w:r w:rsidRPr="00E85B01">
        <w:rPr>
          <w:rFonts w:ascii="Times New Roman" w:hAnsi="Times New Roman"/>
          <w:color w:val="000000"/>
          <w:sz w:val="28"/>
          <w:szCs w:val="28"/>
        </w:rPr>
        <w:t>проведенного</w:t>
      </w:r>
      <w:r w:rsidRPr="00940768">
        <w:rPr>
          <w:rFonts w:ascii="Times New Roman" w:hAnsi="Times New Roman"/>
          <w:color w:val="000000"/>
          <w:sz w:val="28"/>
          <w:szCs w:val="28"/>
        </w:rPr>
        <w:t xml:space="preserve"> анализа ссылок, изучения мнений экспертов, практики применения этого метода мы можем </w:t>
      </w:r>
      <w:r>
        <w:rPr>
          <w:rFonts w:ascii="Times New Roman" w:hAnsi="Times New Roman"/>
          <w:color w:val="000000"/>
          <w:sz w:val="28"/>
          <w:szCs w:val="28"/>
        </w:rPr>
        <w:t>выделить</w:t>
      </w:r>
      <w:r w:rsidRPr="00940768">
        <w:rPr>
          <w:rFonts w:ascii="Times New Roman" w:hAnsi="Times New Roman"/>
          <w:color w:val="000000"/>
          <w:sz w:val="28"/>
          <w:szCs w:val="28"/>
        </w:rPr>
        <w:t xml:space="preserve"> следующи</w:t>
      </w:r>
      <w:r>
        <w:rPr>
          <w:rFonts w:ascii="Times New Roman" w:hAnsi="Times New Roman"/>
          <w:color w:val="000000"/>
          <w:sz w:val="28"/>
          <w:szCs w:val="28"/>
        </w:rPr>
        <w:t>е</w:t>
      </w:r>
      <w:r w:rsidRPr="00940768">
        <w:rPr>
          <w:rFonts w:ascii="Times New Roman" w:hAnsi="Times New Roman"/>
          <w:color w:val="000000"/>
          <w:sz w:val="28"/>
          <w:szCs w:val="28"/>
        </w:rPr>
        <w:t xml:space="preserve">. </w:t>
      </w:r>
    </w:p>
    <w:p w:rsidR="00ED2E25" w:rsidRDefault="00ED2E25" w:rsidP="00103219">
      <w:pPr>
        <w:suppressAutoHyphens/>
        <w:spacing w:after="0" w:line="360" w:lineRule="auto"/>
        <w:ind w:firstLine="709"/>
        <w:jc w:val="both"/>
        <w:rPr>
          <w:rFonts w:ascii="Times New Roman" w:hAnsi="Times New Roman"/>
          <w:color w:val="000000"/>
          <w:sz w:val="28"/>
          <w:szCs w:val="28"/>
        </w:rPr>
      </w:pPr>
      <w:r w:rsidRPr="00940768">
        <w:rPr>
          <w:rFonts w:ascii="Times New Roman" w:hAnsi="Times New Roman"/>
          <w:color w:val="000000"/>
          <w:sz w:val="28"/>
          <w:szCs w:val="28"/>
        </w:rPr>
        <w:t>Возможно избежать эмоциональной интенсивности, отрицательны</w:t>
      </w:r>
      <w:r>
        <w:rPr>
          <w:rFonts w:ascii="Times New Roman" w:hAnsi="Times New Roman"/>
          <w:color w:val="000000"/>
          <w:sz w:val="28"/>
          <w:szCs w:val="28"/>
        </w:rPr>
        <w:t>х</w:t>
      </w:r>
      <w:r w:rsidRPr="00940768">
        <w:rPr>
          <w:rFonts w:ascii="Times New Roman" w:hAnsi="Times New Roman"/>
          <w:color w:val="000000"/>
          <w:sz w:val="28"/>
          <w:szCs w:val="28"/>
        </w:rPr>
        <w:t xml:space="preserve"> эмоции, которые обычно связывались с оценкой. Деловая игра может заменить собой другие методы оценки, например, </w:t>
      </w:r>
      <w:r w:rsidRPr="00E85B01">
        <w:rPr>
          <w:rFonts w:ascii="Times New Roman" w:hAnsi="Times New Roman"/>
          <w:color w:val="000000"/>
          <w:sz w:val="28"/>
          <w:szCs w:val="28"/>
        </w:rPr>
        <w:t xml:space="preserve">метод 360 градусов </w:t>
      </w:r>
      <w:r w:rsidRPr="00940768">
        <w:rPr>
          <w:rFonts w:ascii="Times New Roman" w:hAnsi="Times New Roman"/>
          <w:color w:val="000000"/>
          <w:sz w:val="28"/>
          <w:szCs w:val="28"/>
        </w:rPr>
        <w:t xml:space="preserve">– </w:t>
      </w:r>
      <w:r>
        <w:rPr>
          <w:rFonts w:ascii="Times New Roman" w:hAnsi="Times New Roman"/>
          <w:color w:val="000000"/>
          <w:sz w:val="28"/>
          <w:szCs w:val="28"/>
        </w:rPr>
        <w:t xml:space="preserve">так </w:t>
      </w:r>
      <w:r w:rsidRPr="00940768">
        <w:rPr>
          <w:rFonts w:ascii="Times New Roman" w:hAnsi="Times New Roman"/>
          <w:color w:val="000000"/>
          <w:sz w:val="28"/>
          <w:szCs w:val="28"/>
        </w:rPr>
        <w:t>как в деловой игре не присутствует потребность привлечь клиентов к оценке (эт</w:t>
      </w:r>
      <w:r>
        <w:rPr>
          <w:rFonts w:ascii="Times New Roman" w:hAnsi="Times New Roman"/>
          <w:color w:val="000000"/>
          <w:sz w:val="28"/>
          <w:szCs w:val="28"/>
        </w:rPr>
        <w:t>у</w:t>
      </w:r>
      <w:r w:rsidRPr="00940768">
        <w:rPr>
          <w:rFonts w:ascii="Times New Roman" w:hAnsi="Times New Roman"/>
          <w:color w:val="000000"/>
          <w:sz w:val="28"/>
          <w:szCs w:val="28"/>
        </w:rPr>
        <w:t xml:space="preserve"> роль может играть и коллега).</w:t>
      </w:r>
    </w:p>
    <w:p w:rsidR="00ED2E25" w:rsidRPr="00A11648" w:rsidRDefault="00ED2E25" w:rsidP="00A11648">
      <w:pPr>
        <w:suppressAutoHyphens/>
        <w:spacing w:after="0" w:line="360" w:lineRule="auto"/>
        <w:ind w:firstLine="709"/>
        <w:jc w:val="both"/>
        <w:rPr>
          <w:rFonts w:ascii="Times New Roman" w:hAnsi="Times New Roman"/>
          <w:color w:val="000000"/>
          <w:sz w:val="28"/>
          <w:szCs w:val="28"/>
        </w:rPr>
      </w:pPr>
      <w:r w:rsidRPr="00A11648">
        <w:rPr>
          <w:rFonts w:ascii="Times New Roman" w:hAnsi="Times New Roman"/>
          <w:color w:val="000000"/>
          <w:sz w:val="28"/>
          <w:szCs w:val="28"/>
        </w:rPr>
        <w:t>Деловая игра позволяет показывать потенциал сотрудника, его личны</w:t>
      </w:r>
      <w:r>
        <w:rPr>
          <w:rFonts w:ascii="Times New Roman" w:hAnsi="Times New Roman"/>
          <w:color w:val="000000"/>
          <w:sz w:val="28"/>
          <w:szCs w:val="28"/>
        </w:rPr>
        <w:t>е</w:t>
      </w:r>
      <w:r w:rsidRPr="00A11648">
        <w:rPr>
          <w:rFonts w:ascii="Times New Roman" w:hAnsi="Times New Roman"/>
          <w:color w:val="000000"/>
          <w:sz w:val="28"/>
          <w:szCs w:val="28"/>
        </w:rPr>
        <w:t xml:space="preserve"> особенност</w:t>
      </w:r>
      <w:r>
        <w:rPr>
          <w:rFonts w:ascii="Times New Roman" w:hAnsi="Times New Roman"/>
          <w:color w:val="000000"/>
          <w:sz w:val="28"/>
          <w:szCs w:val="28"/>
        </w:rPr>
        <w:t>и</w:t>
      </w:r>
      <w:r w:rsidRPr="00A11648">
        <w:rPr>
          <w:rFonts w:ascii="Times New Roman" w:hAnsi="Times New Roman"/>
          <w:color w:val="000000"/>
          <w:sz w:val="28"/>
          <w:szCs w:val="28"/>
        </w:rPr>
        <w:t>, обычного поведения в коллективе, и т.д., то есть заменяет собой методы опроса, психологического тестирования, составления личн</w:t>
      </w:r>
      <w:r>
        <w:rPr>
          <w:rFonts w:ascii="Times New Roman" w:hAnsi="Times New Roman"/>
          <w:color w:val="000000"/>
          <w:sz w:val="28"/>
          <w:szCs w:val="28"/>
        </w:rPr>
        <w:t>ого</w:t>
      </w:r>
      <w:r w:rsidRPr="00A11648">
        <w:rPr>
          <w:rFonts w:ascii="Times New Roman" w:hAnsi="Times New Roman"/>
          <w:color w:val="000000"/>
          <w:sz w:val="28"/>
          <w:szCs w:val="28"/>
        </w:rPr>
        <w:t xml:space="preserve"> портрет</w:t>
      </w:r>
      <w:r>
        <w:rPr>
          <w:rFonts w:ascii="Times New Roman" w:hAnsi="Times New Roman"/>
          <w:color w:val="000000"/>
          <w:sz w:val="28"/>
          <w:szCs w:val="28"/>
        </w:rPr>
        <w:t>а</w:t>
      </w:r>
      <w:r w:rsidRPr="00A11648">
        <w:rPr>
          <w:rFonts w:ascii="Times New Roman" w:hAnsi="Times New Roman"/>
          <w:color w:val="000000"/>
          <w:sz w:val="28"/>
          <w:szCs w:val="28"/>
        </w:rPr>
        <w:t xml:space="preserve"> и т.д. Возможно создать искусственно критическую, напряженную, трудную ситуацию, т.к. при использовании других методов сложно оценить поведение в нестандартных ситуациях. Позволяет </w:t>
      </w:r>
      <w:r>
        <w:rPr>
          <w:rFonts w:ascii="Times New Roman" w:hAnsi="Times New Roman"/>
          <w:color w:val="000000"/>
          <w:sz w:val="28"/>
          <w:szCs w:val="28"/>
        </w:rPr>
        <w:t>выявить</w:t>
      </w:r>
      <w:r w:rsidRPr="00A11648">
        <w:rPr>
          <w:rFonts w:ascii="Times New Roman" w:hAnsi="Times New Roman"/>
          <w:color w:val="000000"/>
          <w:sz w:val="28"/>
          <w:szCs w:val="28"/>
        </w:rPr>
        <w:t xml:space="preserve"> социальные и психологические проблемы в коллективе, такие, какие не могут быть выявлены при других методах оценки. Но через деловую игру возможно рассмотреть самое важное преимущество исполнительной оценочной возможности</w:t>
      </w:r>
      <w:r>
        <w:rPr>
          <w:rFonts w:ascii="Times New Roman" w:hAnsi="Times New Roman"/>
          <w:color w:val="000000"/>
          <w:sz w:val="28"/>
          <w:szCs w:val="28"/>
        </w:rPr>
        <w:t xml:space="preserve"> -</w:t>
      </w:r>
      <w:r w:rsidRPr="00A11648">
        <w:rPr>
          <w:rFonts w:ascii="Times New Roman" w:hAnsi="Times New Roman"/>
          <w:color w:val="000000"/>
          <w:sz w:val="28"/>
          <w:szCs w:val="28"/>
        </w:rPr>
        <w:t xml:space="preserve"> решения настоящих проблем через игру, то есть деловая игра может преследовать, в отличие от других методов, некоторые цели [6]. Во-первых, непосредственно исполнительная оценка, во-вторых, принятие решения (такой метод принятия решения как метод мозговой атаки), в-третьих, деловая игра может стать обучением профессиональн</w:t>
      </w:r>
      <w:r>
        <w:rPr>
          <w:rFonts w:ascii="Times New Roman" w:hAnsi="Times New Roman"/>
          <w:color w:val="000000"/>
          <w:sz w:val="28"/>
          <w:szCs w:val="28"/>
        </w:rPr>
        <w:t>ых и личных качеств сотрудников</w:t>
      </w:r>
      <w:r w:rsidRPr="00A11648">
        <w:rPr>
          <w:rFonts w:ascii="Times New Roman" w:hAnsi="Times New Roman"/>
          <w:color w:val="000000"/>
          <w:sz w:val="28"/>
          <w:szCs w:val="28"/>
        </w:rPr>
        <w:t>.  У этого метода есть серьезные преимущества по сравнению со многими другими методами обучения.  Участие в деловых играх может дать не только знание, но также и опыт.  Неоценимый опыт, который в условиях взвешенного существования должен быть получен в течение многих лет.  Кроме того, посредством деловых игр возможно учиться и учиться не только  этому</w:t>
      </w:r>
      <w:r>
        <w:rPr>
          <w:rFonts w:ascii="Times New Roman" w:hAnsi="Times New Roman"/>
          <w:color w:val="000000"/>
          <w:sz w:val="28"/>
          <w:szCs w:val="28"/>
        </w:rPr>
        <w:t xml:space="preserve">, а </w:t>
      </w:r>
      <w:r w:rsidRPr="00A11648">
        <w:rPr>
          <w:rFonts w:ascii="Times New Roman" w:hAnsi="Times New Roman"/>
          <w:color w:val="000000"/>
          <w:sz w:val="28"/>
          <w:szCs w:val="28"/>
        </w:rPr>
        <w:t>также как</w:t>
      </w:r>
      <w:r>
        <w:rPr>
          <w:rFonts w:ascii="Times New Roman" w:hAnsi="Times New Roman"/>
          <w:color w:val="000000"/>
          <w:sz w:val="28"/>
          <w:szCs w:val="28"/>
        </w:rPr>
        <w:t xml:space="preserve"> и</w:t>
      </w:r>
      <w:r w:rsidRPr="00A11648">
        <w:rPr>
          <w:rFonts w:ascii="Times New Roman" w:hAnsi="Times New Roman"/>
          <w:color w:val="000000"/>
          <w:sz w:val="28"/>
          <w:szCs w:val="28"/>
        </w:rPr>
        <w:t xml:space="preserve"> почему необходимо работать, </w:t>
      </w:r>
      <w:r>
        <w:rPr>
          <w:rFonts w:ascii="Times New Roman" w:hAnsi="Times New Roman"/>
          <w:color w:val="000000"/>
          <w:sz w:val="28"/>
          <w:szCs w:val="28"/>
        </w:rPr>
        <w:t xml:space="preserve">есть </w:t>
      </w:r>
      <w:r w:rsidRPr="00A11648">
        <w:rPr>
          <w:rFonts w:ascii="Times New Roman" w:hAnsi="Times New Roman"/>
          <w:color w:val="000000"/>
          <w:sz w:val="28"/>
          <w:szCs w:val="28"/>
        </w:rPr>
        <w:t>возможно</w:t>
      </w:r>
      <w:r>
        <w:rPr>
          <w:rFonts w:ascii="Times New Roman" w:hAnsi="Times New Roman"/>
          <w:color w:val="000000"/>
          <w:sz w:val="28"/>
          <w:szCs w:val="28"/>
        </w:rPr>
        <w:t>сть</w:t>
      </w:r>
      <w:r w:rsidRPr="00A11648">
        <w:rPr>
          <w:rFonts w:ascii="Times New Roman" w:hAnsi="Times New Roman"/>
          <w:color w:val="000000"/>
          <w:sz w:val="28"/>
          <w:szCs w:val="28"/>
        </w:rPr>
        <w:t xml:space="preserve"> обучать такие важные качества для успешной работы, как коммуникативность, навыки лидерства, способность </w:t>
      </w:r>
      <w:r>
        <w:rPr>
          <w:rFonts w:ascii="Times New Roman" w:hAnsi="Times New Roman"/>
          <w:color w:val="000000"/>
          <w:sz w:val="28"/>
          <w:szCs w:val="28"/>
        </w:rPr>
        <w:t>с</w:t>
      </w:r>
      <w:r w:rsidRPr="00A11648">
        <w:rPr>
          <w:rFonts w:ascii="Times New Roman" w:hAnsi="Times New Roman"/>
          <w:color w:val="000000"/>
          <w:sz w:val="28"/>
          <w:szCs w:val="28"/>
        </w:rPr>
        <w:t>правляться в трудн</w:t>
      </w:r>
      <w:r>
        <w:rPr>
          <w:rFonts w:ascii="Times New Roman" w:hAnsi="Times New Roman"/>
          <w:color w:val="000000"/>
          <w:sz w:val="28"/>
          <w:szCs w:val="28"/>
        </w:rPr>
        <w:t>ой, быстро изменяющейся ситуации</w:t>
      </w:r>
      <w:r w:rsidRPr="00A11648">
        <w:rPr>
          <w:rFonts w:ascii="Times New Roman" w:hAnsi="Times New Roman"/>
          <w:color w:val="000000"/>
          <w:sz w:val="28"/>
          <w:szCs w:val="28"/>
        </w:rPr>
        <w:t xml:space="preserve">.  Возможно </w:t>
      </w:r>
      <w:r>
        <w:rPr>
          <w:rFonts w:ascii="Times New Roman" w:hAnsi="Times New Roman"/>
          <w:color w:val="000000"/>
          <w:sz w:val="28"/>
          <w:szCs w:val="28"/>
        </w:rPr>
        <w:t>проигрывать</w:t>
      </w:r>
      <w:r w:rsidRPr="00A11648">
        <w:rPr>
          <w:rFonts w:ascii="Times New Roman" w:hAnsi="Times New Roman"/>
          <w:color w:val="000000"/>
          <w:sz w:val="28"/>
          <w:szCs w:val="28"/>
        </w:rPr>
        <w:t xml:space="preserve"> напряженные и критические ситуации, возможно обучать не только определенных людей, но также и команду. </w:t>
      </w:r>
    </w:p>
    <w:p w:rsidR="00ED2E25" w:rsidRDefault="00ED2E25" w:rsidP="00A11648">
      <w:pPr>
        <w:suppressAutoHyphens/>
        <w:spacing w:after="0" w:line="360" w:lineRule="auto"/>
        <w:ind w:firstLine="709"/>
        <w:jc w:val="both"/>
        <w:rPr>
          <w:rFonts w:ascii="Times New Roman" w:hAnsi="Times New Roman"/>
          <w:color w:val="000000"/>
          <w:sz w:val="28"/>
          <w:szCs w:val="28"/>
        </w:rPr>
      </w:pPr>
      <w:r w:rsidRPr="00A11648">
        <w:rPr>
          <w:rFonts w:ascii="Times New Roman" w:hAnsi="Times New Roman"/>
          <w:color w:val="000000"/>
          <w:sz w:val="28"/>
          <w:szCs w:val="28"/>
        </w:rPr>
        <w:t>Давайте рассматривать теперь более подробно такой метод оценки как Assessment Center.</w:t>
      </w:r>
      <w:r>
        <w:rPr>
          <w:rFonts w:ascii="Times New Roman" w:hAnsi="Times New Roman"/>
          <w:color w:val="000000"/>
          <w:sz w:val="28"/>
          <w:szCs w:val="28"/>
        </w:rPr>
        <w:t xml:space="preserve"> </w:t>
      </w:r>
      <w:r w:rsidRPr="00A11648">
        <w:rPr>
          <w:rFonts w:ascii="Times New Roman" w:hAnsi="Times New Roman"/>
          <w:color w:val="000000"/>
          <w:sz w:val="28"/>
          <w:szCs w:val="28"/>
        </w:rPr>
        <w:t>Как это было уже сказано, есть проблема эффективного, сложного метода оценки, которая дала бы максимум информации о многих качествах (и профессионал</w:t>
      </w:r>
      <w:r>
        <w:rPr>
          <w:rFonts w:ascii="Times New Roman" w:hAnsi="Times New Roman"/>
          <w:color w:val="000000"/>
          <w:sz w:val="28"/>
          <w:szCs w:val="28"/>
        </w:rPr>
        <w:t>ьных</w:t>
      </w:r>
      <w:r w:rsidRPr="00A11648">
        <w:rPr>
          <w:rFonts w:ascii="Times New Roman" w:hAnsi="Times New Roman"/>
          <w:color w:val="000000"/>
          <w:sz w:val="28"/>
          <w:szCs w:val="28"/>
        </w:rPr>
        <w:t>, и личны</w:t>
      </w:r>
      <w:r>
        <w:rPr>
          <w:rFonts w:ascii="Times New Roman" w:hAnsi="Times New Roman"/>
          <w:color w:val="000000"/>
          <w:sz w:val="28"/>
          <w:szCs w:val="28"/>
        </w:rPr>
        <w:t>х</w:t>
      </w:r>
      <w:r w:rsidRPr="00A11648">
        <w:rPr>
          <w:rFonts w:ascii="Times New Roman" w:hAnsi="Times New Roman"/>
          <w:color w:val="000000"/>
          <w:sz w:val="28"/>
          <w:szCs w:val="28"/>
        </w:rPr>
        <w:t>) предполагаем</w:t>
      </w:r>
      <w:r>
        <w:rPr>
          <w:rFonts w:ascii="Times New Roman" w:hAnsi="Times New Roman"/>
          <w:color w:val="000000"/>
          <w:sz w:val="28"/>
          <w:szCs w:val="28"/>
        </w:rPr>
        <w:t>ого</w:t>
      </w:r>
      <w:r w:rsidRPr="00A11648">
        <w:rPr>
          <w:rFonts w:ascii="Times New Roman" w:hAnsi="Times New Roman"/>
          <w:color w:val="000000"/>
          <w:sz w:val="28"/>
          <w:szCs w:val="28"/>
        </w:rPr>
        <w:t xml:space="preserve"> сотрудник</w:t>
      </w:r>
      <w:r>
        <w:rPr>
          <w:rFonts w:ascii="Times New Roman" w:hAnsi="Times New Roman"/>
          <w:color w:val="000000"/>
          <w:sz w:val="28"/>
          <w:szCs w:val="28"/>
        </w:rPr>
        <w:t>а</w:t>
      </w:r>
      <w:r w:rsidRPr="00A11648">
        <w:rPr>
          <w:rFonts w:ascii="Times New Roman" w:hAnsi="Times New Roman"/>
          <w:color w:val="000000"/>
          <w:sz w:val="28"/>
          <w:szCs w:val="28"/>
        </w:rPr>
        <w:t xml:space="preserve">. В мировой практике управления персоналом было предложено </w:t>
      </w:r>
      <w:r>
        <w:rPr>
          <w:rFonts w:ascii="Times New Roman" w:hAnsi="Times New Roman"/>
          <w:color w:val="000000"/>
          <w:sz w:val="28"/>
          <w:szCs w:val="28"/>
        </w:rPr>
        <w:t xml:space="preserve">отдельные методы и тесты </w:t>
      </w:r>
      <w:r w:rsidRPr="00A11648">
        <w:rPr>
          <w:rFonts w:ascii="Times New Roman" w:hAnsi="Times New Roman"/>
          <w:color w:val="000000"/>
          <w:sz w:val="28"/>
          <w:szCs w:val="28"/>
        </w:rPr>
        <w:t>объедин</w:t>
      </w:r>
      <w:r>
        <w:rPr>
          <w:rFonts w:ascii="Times New Roman" w:hAnsi="Times New Roman"/>
          <w:color w:val="000000"/>
          <w:sz w:val="28"/>
          <w:szCs w:val="28"/>
        </w:rPr>
        <w:t>и</w:t>
      </w:r>
      <w:r w:rsidRPr="00A11648">
        <w:rPr>
          <w:rFonts w:ascii="Times New Roman" w:hAnsi="Times New Roman"/>
          <w:color w:val="000000"/>
          <w:sz w:val="28"/>
          <w:szCs w:val="28"/>
        </w:rPr>
        <w:t>ть</w:t>
      </w:r>
      <w:r>
        <w:rPr>
          <w:rFonts w:ascii="Times New Roman" w:hAnsi="Times New Roman"/>
          <w:color w:val="000000"/>
          <w:sz w:val="28"/>
          <w:szCs w:val="28"/>
        </w:rPr>
        <w:t xml:space="preserve"> и на их основе </w:t>
      </w:r>
      <w:r w:rsidRPr="00A11648">
        <w:rPr>
          <w:rFonts w:ascii="Times New Roman" w:hAnsi="Times New Roman"/>
          <w:color w:val="000000"/>
          <w:sz w:val="28"/>
          <w:szCs w:val="28"/>
        </w:rPr>
        <w:t>создать чрезвычайно новый метод оценки</w:t>
      </w:r>
      <w:r>
        <w:rPr>
          <w:rFonts w:ascii="Times New Roman" w:hAnsi="Times New Roman"/>
          <w:color w:val="000000"/>
          <w:sz w:val="28"/>
          <w:szCs w:val="28"/>
        </w:rPr>
        <w:t xml:space="preserve"> персонала</w:t>
      </w:r>
      <w:r w:rsidRPr="00A11648">
        <w:rPr>
          <w:rFonts w:ascii="Times New Roman" w:hAnsi="Times New Roman"/>
          <w:color w:val="000000"/>
          <w:sz w:val="28"/>
          <w:szCs w:val="28"/>
        </w:rPr>
        <w:t>, котор</w:t>
      </w:r>
      <w:r>
        <w:rPr>
          <w:rFonts w:ascii="Times New Roman" w:hAnsi="Times New Roman"/>
          <w:color w:val="000000"/>
          <w:sz w:val="28"/>
          <w:szCs w:val="28"/>
        </w:rPr>
        <w:t>ый</w:t>
      </w:r>
      <w:r w:rsidRPr="00A11648">
        <w:rPr>
          <w:rFonts w:ascii="Times New Roman" w:hAnsi="Times New Roman"/>
          <w:color w:val="000000"/>
          <w:sz w:val="28"/>
          <w:szCs w:val="28"/>
        </w:rPr>
        <w:t xml:space="preserve"> будет соответствовать новым требованиям и требованиям предприятия.</w:t>
      </w:r>
    </w:p>
    <w:p w:rsidR="00ED2E25" w:rsidRPr="00BF3EE9" w:rsidRDefault="00ED2E25" w:rsidP="00BF3EE9">
      <w:pPr>
        <w:suppressAutoHyphens/>
        <w:spacing w:after="0" w:line="360" w:lineRule="auto"/>
        <w:ind w:firstLine="709"/>
        <w:jc w:val="both"/>
        <w:rPr>
          <w:rFonts w:ascii="Times New Roman" w:hAnsi="Times New Roman"/>
          <w:color w:val="000000"/>
          <w:sz w:val="28"/>
          <w:szCs w:val="28"/>
        </w:rPr>
      </w:pPr>
      <w:r w:rsidRPr="00774CDA">
        <w:rPr>
          <w:rFonts w:ascii="Times New Roman" w:hAnsi="Times New Roman"/>
          <w:color w:val="000000"/>
          <w:sz w:val="28"/>
          <w:szCs w:val="28"/>
        </w:rPr>
        <w:t>Комплексное использование тестирования, деловых игр, собеседований (интервью), тренингов и некоторых других методов оценки и обучения нашло свое выражение в комплексном методе оценки сотрудников, который называется «центр оценки» или «центр оценки персонала» (сокращенно ЦО или, соответственно, ЦОП). Иногда этот метод называют «Ассессмент-центр» (</w:t>
      </w:r>
      <w:r w:rsidRPr="00774CDA">
        <w:rPr>
          <w:rFonts w:ascii="Times New Roman" w:hAnsi="Times New Roman"/>
          <w:color w:val="000000"/>
          <w:sz w:val="28"/>
          <w:szCs w:val="28"/>
          <w:lang w:val="en-US"/>
        </w:rPr>
        <w:t>Assessment</w:t>
      </w:r>
      <w:r w:rsidRPr="00774CDA">
        <w:rPr>
          <w:rFonts w:ascii="Times New Roman" w:hAnsi="Times New Roman"/>
          <w:color w:val="000000"/>
          <w:sz w:val="28"/>
          <w:szCs w:val="28"/>
        </w:rPr>
        <w:t xml:space="preserve"> </w:t>
      </w:r>
      <w:r w:rsidRPr="00774CDA">
        <w:rPr>
          <w:rFonts w:ascii="Times New Roman" w:hAnsi="Times New Roman"/>
          <w:color w:val="000000"/>
          <w:sz w:val="28"/>
          <w:szCs w:val="28"/>
          <w:lang w:val="en-US"/>
        </w:rPr>
        <w:t>Center</w:t>
      </w:r>
      <w:r w:rsidRPr="00774CDA">
        <w:rPr>
          <w:rFonts w:ascii="Times New Roman" w:hAnsi="Times New Roman"/>
          <w:color w:val="000000"/>
          <w:sz w:val="28"/>
          <w:szCs w:val="28"/>
        </w:rPr>
        <w:t xml:space="preserve">, </w:t>
      </w:r>
      <w:r w:rsidRPr="00774CDA">
        <w:rPr>
          <w:rFonts w:ascii="Times New Roman" w:hAnsi="Times New Roman"/>
          <w:color w:val="000000"/>
          <w:sz w:val="28"/>
          <w:szCs w:val="28"/>
          <w:lang w:val="en-US"/>
        </w:rPr>
        <w:t>AC</w:t>
      </w:r>
      <w:r w:rsidRPr="00774CDA">
        <w:rPr>
          <w:rFonts w:ascii="Times New Roman" w:hAnsi="Times New Roman"/>
          <w:color w:val="000000"/>
          <w:sz w:val="28"/>
          <w:szCs w:val="28"/>
        </w:rPr>
        <w:t xml:space="preserve">) [2]. </w:t>
      </w:r>
      <w:r w:rsidRPr="00BF3EE9">
        <w:rPr>
          <w:rFonts w:ascii="Times New Roman" w:hAnsi="Times New Roman"/>
          <w:color w:val="000000"/>
          <w:sz w:val="28"/>
          <w:szCs w:val="28"/>
        </w:rPr>
        <w:t>В настоящее время метод "центр оценки" широко используется в Западных странах, и в последние годы это получает распространение и в России. Давайте рассматривать более подробно функции, задачи, возможности, область этого метода.</w:t>
      </w:r>
    </w:p>
    <w:p w:rsidR="00ED2E25" w:rsidRPr="00BF3EE9" w:rsidRDefault="00ED2E25" w:rsidP="00BF3EE9">
      <w:pPr>
        <w:suppressAutoHyphens/>
        <w:spacing w:after="0" w:line="360" w:lineRule="auto"/>
        <w:ind w:firstLine="709"/>
        <w:jc w:val="both"/>
        <w:rPr>
          <w:rFonts w:ascii="Times New Roman" w:hAnsi="Times New Roman"/>
          <w:color w:val="000000"/>
          <w:sz w:val="28"/>
          <w:szCs w:val="28"/>
        </w:rPr>
      </w:pPr>
      <w:r w:rsidRPr="00BF3EE9">
        <w:rPr>
          <w:rFonts w:ascii="Times New Roman" w:hAnsi="Times New Roman"/>
          <w:color w:val="000000"/>
          <w:sz w:val="28"/>
          <w:szCs w:val="28"/>
        </w:rPr>
        <w:t xml:space="preserve">Метод центра оценки признает, что лучший и самый быстрый способ первоначальной оценки потенциального или настоящего сотрудника — наблюдение по тому, </w:t>
      </w:r>
      <w:r>
        <w:rPr>
          <w:rFonts w:ascii="Times New Roman" w:hAnsi="Times New Roman"/>
          <w:color w:val="000000"/>
          <w:sz w:val="28"/>
          <w:szCs w:val="28"/>
        </w:rPr>
        <w:t xml:space="preserve">как </w:t>
      </w:r>
      <w:r w:rsidRPr="00BF3EE9">
        <w:rPr>
          <w:rFonts w:ascii="Times New Roman" w:hAnsi="Times New Roman"/>
          <w:color w:val="000000"/>
          <w:sz w:val="28"/>
          <w:szCs w:val="28"/>
        </w:rPr>
        <w:t xml:space="preserve">он выполняет задачи, типичные для должности, которую он занимает или будет занимать. С помощью тестов, деловых игр и упражнений </w:t>
      </w:r>
      <w:r>
        <w:rPr>
          <w:rFonts w:ascii="Times New Roman" w:hAnsi="Times New Roman"/>
          <w:color w:val="000000"/>
          <w:sz w:val="28"/>
          <w:szCs w:val="28"/>
        </w:rPr>
        <w:t xml:space="preserve">основные </w:t>
      </w:r>
      <w:r w:rsidRPr="00BF3EE9">
        <w:rPr>
          <w:rFonts w:ascii="Times New Roman" w:hAnsi="Times New Roman"/>
          <w:color w:val="000000"/>
          <w:sz w:val="28"/>
          <w:szCs w:val="28"/>
        </w:rPr>
        <w:t xml:space="preserve">для этой должности функции </w:t>
      </w:r>
      <w:r>
        <w:rPr>
          <w:rFonts w:ascii="Times New Roman" w:hAnsi="Times New Roman"/>
          <w:color w:val="000000"/>
          <w:sz w:val="28"/>
          <w:szCs w:val="28"/>
        </w:rPr>
        <w:t>воз</w:t>
      </w:r>
      <w:r w:rsidRPr="00BF3EE9">
        <w:rPr>
          <w:rFonts w:ascii="Times New Roman" w:hAnsi="Times New Roman"/>
          <w:color w:val="000000"/>
          <w:sz w:val="28"/>
          <w:szCs w:val="28"/>
        </w:rPr>
        <w:t>можно смоделировать в лабораторных условиях, хотя, конечно, не полностью, а с точки зрения тех требований, которые они предъявляют к человеку.</w:t>
      </w:r>
    </w:p>
    <w:p w:rsidR="00ED2E25" w:rsidRPr="00BF3EE9" w:rsidRDefault="00ED2E25" w:rsidP="00BF3EE9">
      <w:pPr>
        <w:suppressAutoHyphens/>
        <w:spacing w:after="0" w:line="360" w:lineRule="auto"/>
        <w:ind w:firstLine="709"/>
        <w:jc w:val="both"/>
        <w:rPr>
          <w:rFonts w:ascii="Times New Roman" w:hAnsi="Times New Roman"/>
          <w:color w:val="000000"/>
          <w:sz w:val="28"/>
          <w:szCs w:val="28"/>
        </w:rPr>
      </w:pPr>
      <w:r w:rsidRPr="00BF3EE9">
        <w:rPr>
          <w:rFonts w:ascii="Times New Roman" w:hAnsi="Times New Roman"/>
          <w:color w:val="000000"/>
          <w:sz w:val="28"/>
          <w:szCs w:val="28"/>
        </w:rPr>
        <w:t>Центр оценки персонала может быть определен как "сложный метод идентификации в экзаменующемся качеств, необходимых для определенной работы (положение) посредством использования многих диагностических процедур относительно него и наблюдения его действий в ситуациях, моделируя профессиональную деятельность". Довольно часто как центр оценки персонала понимают не только метод, но также и все действия для его применения, включая, соответственно, готовые люди, техника, и т.д. (в этой ценности говорят, например, о создании фирмой центра оценки).</w:t>
      </w:r>
    </w:p>
    <w:p w:rsidR="00ED2E25" w:rsidRPr="00BF3EE9" w:rsidRDefault="00ED2E25" w:rsidP="00BF3EE9">
      <w:pPr>
        <w:suppressAutoHyphens/>
        <w:spacing w:after="0" w:line="360" w:lineRule="auto"/>
        <w:ind w:firstLine="709"/>
        <w:jc w:val="both"/>
        <w:rPr>
          <w:rFonts w:ascii="Times New Roman" w:hAnsi="Times New Roman"/>
          <w:color w:val="000000"/>
          <w:sz w:val="28"/>
          <w:szCs w:val="28"/>
        </w:rPr>
      </w:pPr>
      <w:r w:rsidRPr="00BF3EE9">
        <w:rPr>
          <w:rFonts w:ascii="Times New Roman" w:hAnsi="Times New Roman"/>
          <w:color w:val="000000"/>
          <w:sz w:val="28"/>
          <w:szCs w:val="28"/>
        </w:rPr>
        <w:t>Центр оценки персонала - исполнительная оценка аспекта, стандартизированная много включая дополнительные предполагаемые процедуры. Обычно Центр Оценки включает тесты различной ориентации, деловых игр, представлений и некоторых других элементов (рис. 4).</w:t>
      </w:r>
    </w:p>
    <w:p w:rsidR="00ED2E25" w:rsidRPr="00BF3EE9" w:rsidRDefault="00ED2E25" w:rsidP="00BF3EE9">
      <w:pPr>
        <w:suppressAutoHyphens/>
        <w:spacing w:after="0" w:line="360" w:lineRule="auto"/>
        <w:ind w:firstLine="709"/>
        <w:jc w:val="both"/>
        <w:rPr>
          <w:rFonts w:ascii="Times New Roman" w:hAnsi="Times New Roman"/>
          <w:color w:val="000000"/>
          <w:sz w:val="28"/>
          <w:szCs w:val="28"/>
          <w:highlight w:val="yellow"/>
        </w:rPr>
      </w:pPr>
      <w:r w:rsidRPr="00BF3EE9">
        <w:rPr>
          <w:rFonts w:ascii="Times New Roman" w:hAnsi="Times New Roman"/>
          <w:color w:val="000000"/>
          <w:sz w:val="28"/>
          <w:szCs w:val="28"/>
        </w:rPr>
        <w:t>Тестирование (Тестирования) принимает отдельную работу кандидата на ответах на вопросы, на решение задач, описание ситуаций, определение понятий. Различите: профессиональные тесты – показывают профессиональные знания кандидата; мотивационные тесты – устанавливают причины поведения человека в бизнесе; тесты на общ</w:t>
      </w:r>
      <w:r>
        <w:rPr>
          <w:rFonts w:ascii="Times New Roman" w:hAnsi="Times New Roman"/>
          <w:color w:val="000000"/>
          <w:sz w:val="28"/>
          <w:szCs w:val="28"/>
        </w:rPr>
        <w:t>ий интеллект</w:t>
      </w:r>
      <w:r w:rsidRPr="00BF3EE9">
        <w:rPr>
          <w:rFonts w:ascii="Times New Roman" w:hAnsi="Times New Roman"/>
          <w:color w:val="000000"/>
          <w:sz w:val="28"/>
          <w:szCs w:val="28"/>
        </w:rPr>
        <w:t xml:space="preserve"> [16].</w:t>
      </w:r>
    </w:p>
    <w:p w:rsidR="00ED2E25" w:rsidRPr="00774CDA" w:rsidRDefault="00ED2E25" w:rsidP="00774CDA">
      <w:pPr>
        <w:suppressAutoHyphens/>
        <w:spacing w:after="0" w:line="360" w:lineRule="auto"/>
        <w:jc w:val="both"/>
        <w:rPr>
          <w:rFonts w:ascii="Times New Roman" w:hAnsi="Times New Roman"/>
          <w:color w:val="000000"/>
          <w:sz w:val="28"/>
          <w:szCs w:val="28"/>
        </w:rPr>
      </w:pPr>
      <w:r>
        <w:rPr>
          <w:noProof/>
        </w:rPr>
        <w:pict>
          <v:oval id="_x0000_s1088" style="position:absolute;left:0;text-align:left;margin-left:171.35pt;margin-top:0;width:122.65pt;height:57.05pt;z-index:251685888" strokeweight="1pt">
            <v:stroke dashstyle="dash"/>
            <v:shadow color="#868686"/>
            <v:textbox style="mso-next-textbox:#_x0000_s1088">
              <w:txbxContent>
                <w:p w:rsidR="00ED2E25" w:rsidRPr="00736CB9" w:rsidRDefault="00ED2E25" w:rsidP="00E61188">
                  <w:pPr>
                    <w:shd w:val="clear" w:color="auto" w:fill="FFFFFF"/>
                    <w:spacing w:after="0" w:line="240" w:lineRule="auto"/>
                    <w:jc w:val="center"/>
                    <w:rPr>
                      <w:bCs/>
                      <w:szCs w:val="28"/>
                    </w:rPr>
                  </w:pPr>
                  <w:r w:rsidRPr="00736CB9">
                    <w:rPr>
                      <w:bCs/>
                      <w:szCs w:val="28"/>
                      <w:shd w:val="clear" w:color="auto" w:fill="E6E6E6"/>
                    </w:rPr>
                    <w:t>ЦЕНТР ОЦЕНКИ</w:t>
                  </w:r>
                </w:p>
              </w:txbxContent>
            </v:textbox>
          </v:oval>
        </w:pict>
      </w:r>
      <w:r>
        <w:rPr>
          <w:noProof/>
        </w:rPr>
        <w:pict>
          <v:oval id="_x0000_s1089" style="position:absolute;left:0;text-align:left;margin-left:1pt;margin-top:3.05pt;width:119pt;height:41.25pt;z-index:251686912" strokeweight="1pt">
            <v:stroke dashstyle="dash"/>
            <v:shadow color="#868686"/>
            <v:textbox style="mso-next-textbox:#_x0000_s1089">
              <w:txbxContent>
                <w:p w:rsidR="00ED2E25" w:rsidRDefault="00ED2E25" w:rsidP="00E85B01">
                  <w:pPr>
                    <w:spacing w:after="0" w:line="240" w:lineRule="auto"/>
                    <w:rPr>
                      <w:sz w:val="28"/>
                      <w:szCs w:val="28"/>
                    </w:rPr>
                  </w:pPr>
                  <w:r w:rsidRPr="00736CB9">
                    <w:rPr>
                      <w:szCs w:val="28"/>
                    </w:rPr>
                    <w:t>Презентация</w:t>
                  </w:r>
                </w:p>
              </w:txbxContent>
            </v:textbox>
          </v:oval>
        </w:pict>
      </w:r>
      <w:r>
        <w:rPr>
          <w:noProof/>
        </w:rPr>
        <w:pict>
          <v:oval id="_x0000_s1090" style="position:absolute;left:0;text-align:left;margin-left:330pt;margin-top:3.05pt;width:2in;height:54pt;z-index:251687936" strokeweight="1pt">
            <v:stroke dashstyle="dash"/>
            <v:shadow color="#868686"/>
            <v:textbox style="mso-next-textbox:#_x0000_s1090">
              <w:txbxContent>
                <w:p w:rsidR="00ED2E25" w:rsidRPr="00736CB9" w:rsidRDefault="00ED2E25" w:rsidP="00E85B01">
                  <w:pPr>
                    <w:spacing w:after="0" w:line="240" w:lineRule="auto"/>
                    <w:jc w:val="center"/>
                    <w:rPr>
                      <w:szCs w:val="28"/>
                    </w:rPr>
                  </w:pPr>
                  <w:r w:rsidRPr="00736CB9">
                    <w:rPr>
                      <w:szCs w:val="28"/>
                    </w:rPr>
                    <w:t>Тестирование</w:t>
                  </w:r>
                </w:p>
              </w:txbxContent>
            </v:textbox>
          </v:oval>
        </w:pict>
      </w: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r>
        <w:rPr>
          <w:noProof/>
        </w:rPr>
        <w:pict>
          <v:shapetype id="_x0000_t32" coordsize="21600,21600" o:spt="32" o:oned="t" path="m,l21600,21600e" filled="f">
            <v:path arrowok="t" fillok="f" o:connecttype="none"/>
            <o:lock v:ext="edit" shapetype="t"/>
          </v:shapetype>
          <v:shape id="_x0000_s1091" type="#_x0000_t32" style="position:absolute;left:0;text-align:left;margin-left:132.8pt;margin-top:4.25pt;width:29.2pt;height:0;flip:x;z-index:251688960" o:connectortype="straight">
            <v:stroke endarrow="block"/>
          </v:shape>
        </w:pict>
      </w:r>
      <w:r>
        <w:rPr>
          <w:noProof/>
        </w:rPr>
        <w:pict>
          <v:shape id="_x0000_s1092" type="#_x0000_t32" style="position:absolute;left:0;text-align:left;margin-left:294pt;margin-top:4.25pt;width:26.75pt;height:0;z-index:251689984" o:connectortype="straight">
            <v:stroke endarrow="block"/>
          </v:shape>
        </w:pict>
      </w: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r>
        <w:rPr>
          <w:noProof/>
        </w:rPr>
        <w:pict>
          <v:shape id="_x0000_s1093" type="#_x0000_t32" style="position:absolute;left:0;text-align:left;margin-left:228.2pt;margin-top:13.8pt;width:0;height:16.8pt;z-index:251691008" o:connectortype="straight">
            <v:stroke endarrow="block"/>
          </v:shape>
        </w:pict>
      </w: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r>
        <w:rPr>
          <w:noProof/>
        </w:rPr>
        <w:pict>
          <v:oval id="_x0000_s1094" style="position:absolute;left:0;text-align:left;margin-left:180.55pt;margin-top:6.45pt;width:95.85pt;height:49.65pt;z-index:251692032" strokeweight="1pt">
            <v:stroke dashstyle="dash"/>
            <v:shadow color="#868686"/>
            <v:textbox style="mso-next-textbox:#_x0000_s1094">
              <w:txbxContent>
                <w:p w:rsidR="00ED2E25" w:rsidRDefault="00ED2E25" w:rsidP="00E85B01">
                  <w:pPr>
                    <w:pStyle w:val="BodyText2"/>
                    <w:spacing w:line="240" w:lineRule="auto"/>
                    <w:jc w:val="center"/>
                  </w:pPr>
                  <w:r>
                    <w:t>Деловые игры</w:t>
                  </w:r>
                </w:p>
              </w:txbxContent>
            </v:textbox>
          </v:oval>
        </w:pict>
      </w: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p>
    <w:p w:rsidR="00ED2E25" w:rsidRPr="00774CDA" w:rsidRDefault="00ED2E25" w:rsidP="00774CDA">
      <w:pPr>
        <w:suppressAutoHyphens/>
        <w:spacing w:after="0" w:line="360" w:lineRule="auto"/>
        <w:jc w:val="both"/>
        <w:outlineLvl w:val="5"/>
        <w:rPr>
          <w:rFonts w:ascii="Times New Roman" w:hAnsi="Times New Roman"/>
          <w:color w:val="000000"/>
          <w:sz w:val="28"/>
          <w:szCs w:val="28"/>
        </w:rPr>
      </w:pPr>
    </w:p>
    <w:p w:rsidR="00ED2E25" w:rsidRPr="00774CDA" w:rsidRDefault="00ED2E25" w:rsidP="00774CDA">
      <w:pPr>
        <w:suppressAutoHyphens/>
        <w:spacing w:after="0" w:line="360" w:lineRule="auto"/>
        <w:ind w:firstLine="709"/>
        <w:jc w:val="center"/>
        <w:outlineLvl w:val="5"/>
        <w:rPr>
          <w:rFonts w:ascii="Times New Roman" w:hAnsi="Times New Roman"/>
          <w:color w:val="000000"/>
          <w:sz w:val="28"/>
          <w:szCs w:val="28"/>
        </w:rPr>
      </w:pPr>
      <w:r w:rsidRPr="00774CDA">
        <w:rPr>
          <w:rFonts w:ascii="Times New Roman" w:hAnsi="Times New Roman"/>
          <w:color w:val="000000"/>
          <w:sz w:val="28"/>
          <w:szCs w:val="28"/>
        </w:rPr>
        <w:t>Рису</w:t>
      </w:r>
      <w:r>
        <w:rPr>
          <w:rFonts w:ascii="Times New Roman" w:hAnsi="Times New Roman"/>
          <w:color w:val="000000"/>
          <w:sz w:val="28"/>
          <w:szCs w:val="28"/>
        </w:rPr>
        <w:t>нок 4 -  Элементы Центра оценки</w:t>
      </w:r>
    </w:p>
    <w:p w:rsidR="00ED2E25" w:rsidRPr="00774CDA" w:rsidRDefault="00ED2E25" w:rsidP="00774CDA">
      <w:pPr>
        <w:suppressAutoHyphens/>
        <w:spacing w:after="0" w:line="360" w:lineRule="auto"/>
        <w:ind w:firstLine="709"/>
        <w:jc w:val="both"/>
        <w:rPr>
          <w:rFonts w:ascii="Times New Roman" w:hAnsi="Times New Roman"/>
          <w:color w:val="000000"/>
          <w:sz w:val="28"/>
          <w:szCs w:val="24"/>
        </w:rPr>
      </w:pP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r w:rsidRPr="00774CDA">
        <w:rPr>
          <w:rFonts w:ascii="Times New Roman" w:hAnsi="Times New Roman"/>
          <w:color w:val="000000"/>
          <w:sz w:val="28"/>
          <w:szCs w:val="28"/>
        </w:rPr>
        <w:t xml:space="preserve">Презентация (Presentation Skills) – </w:t>
      </w:r>
      <w:r w:rsidRPr="00BF3EE9">
        <w:rPr>
          <w:rFonts w:ascii="Times New Roman" w:hAnsi="Times New Roman"/>
          <w:color w:val="000000"/>
          <w:sz w:val="28"/>
          <w:szCs w:val="28"/>
        </w:rPr>
        <w:t>кандидатам дают задачу без подготовки в 0,5 - 3 минуты, чтобы сказать сначала о себе, затем о компании. В первом случае способность вызвать доверие и интерес к новым людям, к второму – способность продать товары и обслуживание оценена. Оборудование профессионального представления обнаруживается: стабилизируйте контакт глазами с общественной, верной и различной жестикуляцией, свободной и приятной мимикрией, владением голосом (тембр, скорость, громкость, модуляции), перенося и движения [18].</w:t>
      </w:r>
    </w:p>
    <w:p w:rsidR="00ED2E25" w:rsidRPr="00774CDA" w:rsidRDefault="00ED2E25" w:rsidP="00774CDA">
      <w:pPr>
        <w:suppressAutoHyphens/>
        <w:spacing w:after="0" w:line="360" w:lineRule="auto"/>
        <w:ind w:firstLine="709"/>
        <w:jc w:val="both"/>
        <w:rPr>
          <w:rFonts w:ascii="Times New Roman" w:hAnsi="Times New Roman"/>
          <w:color w:val="000000"/>
          <w:sz w:val="28"/>
          <w:szCs w:val="28"/>
        </w:rPr>
      </w:pPr>
      <w:r w:rsidRPr="00774CDA">
        <w:rPr>
          <w:rFonts w:ascii="Times New Roman" w:hAnsi="Times New Roman"/>
          <w:color w:val="000000"/>
          <w:sz w:val="28"/>
          <w:szCs w:val="28"/>
        </w:rPr>
        <w:t xml:space="preserve">Деловые игры (Business Cases) – моделирование ситуаций бизнеса, где есть проблемы, недостаток информации, ограниченность ресурсов. </w:t>
      </w:r>
    </w:p>
    <w:p w:rsidR="00ED2E25" w:rsidRPr="00774CDA" w:rsidRDefault="00ED2E25" w:rsidP="00774CDA">
      <w:pPr>
        <w:suppressAutoHyphens/>
        <w:spacing w:after="0" w:line="360" w:lineRule="auto"/>
        <w:ind w:firstLine="709"/>
        <w:jc w:val="both"/>
        <w:rPr>
          <w:rFonts w:ascii="Times New Roman" w:hAnsi="Times New Roman"/>
          <w:bCs/>
          <w:color w:val="000000"/>
          <w:sz w:val="28"/>
          <w:szCs w:val="32"/>
        </w:rPr>
      </w:pPr>
      <w:r w:rsidRPr="00774CDA">
        <w:rPr>
          <w:rFonts w:ascii="Times New Roman" w:eastAsia="MS Mincho" w:hAnsi="Times New Roman"/>
          <w:color w:val="000000"/>
          <w:sz w:val="28"/>
          <w:szCs w:val="28"/>
        </w:rPr>
        <w:t>Таким образом, можно сказать, что на настоящий момент</w:t>
      </w:r>
      <w:r w:rsidRPr="00774CDA">
        <w:rPr>
          <w:rFonts w:ascii="Times New Roman" w:hAnsi="Times New Roman"/>
          <w:color w:val="000000"/>
          <w:sz w:val="28"/>
          <w:szCs w:val="28"/>
        </w:rPr>
        <w:t xml:space="preserve"> </w:t>
      </w:r>
      <w:r w:rsidRPr="00774CDA">
        <w:rPr>
          <w:rFonts w:ascii="Times New Roman" w:hAnsi="Times New Roman"/>
          <w:color w:val="000000"/>
          <w:sz w:val="28"/>
          <w:szCs w:val="28"/>
          <w:lang w:val="en-US"/>
        </w:rPr>
        <w:t>Assessment</w:t>
      </w:r>
      <w:r w:rsidRPr="00774CDA">
        <w:rPr>
          <w:rFonts w:ascii="Times New Roman" w:hAnsi="Times New Roman"/>
          <w:color w:val="000000"/>
          <w:sz w:val="28"/>
          <w:szCs w:val="28"/>
        </w:rPr>
        <w:t xml:space="preserve"> </w:t>
      </w:r>
      <w:r w:rsidRPr="00774CDA">
        <w:rPr>
          <w:rFonts w:ascii="Times New Roman" w:hAnsi="Times New Roman"/>
          <w:color w:val="000000"/>
          <w:sz w:val="28"/>
          <w:szCs w:val="28"/>
          <w:lang w:val="en-US"/>
        </w:rPr>
        <w:t>Center</w:t>
      </w:r>
      <w:r w:rsidRPr="00774CDA">
        <w:rPr>
          <w:rFonts w:ascii="Times New Roman" w:hAnsi="Times New Roman"/>
          <w:color w:val="000000"/>
          <w:sz w:val="28"/>
          <w:szCs w:val="28"/>
        </w:rPr>
        <w:t xml:space="preserve"> – это один из самых прогрессивных методов оценки персонала, который используют в своей управленческой практике многие крупные компании.</w:t>
      </w:r>
      <w:r w:rsidRPr="00774CDA">
        <w:rPr>
          <w:rFonts w:ascii="Times New Roman" w:hAnsi="Times New Roman"/>
          <w:bCs/>
          <w:color w:val="000000"/>
          <w:sz w:val="28"/>
          <w:szCs w:val="32"/>
        </w:rPr>
        <w:t xml:space="preserve"> </w:t>
      </w:r>
    </w:p>
    <w:p w:rsidR="00ED2E25" w:rsidRPr="00287474" w:rsidRDefault="00ED2E25" w:rsidP="00880EA1">
      <w:pPr>
        <w:widowControl w:val="0"/>
        <w:autoSpaceDE w:val="0"/>
        <w:autoSpaceDN w:val="0"/>
        <w:adjustRightInd w:val="0"/>
        <w:spacing w:after="0" w:line="360" w:lineRule="auto"/>
        <w:jc w:val="center"/>
        <w:rPr>
          <w:rFonts w:ascii="Times New Roman" w:hAnsi="Times New Roman"/>
          <w:bCs/>
          <w:sz w:val="28"/>
          <w:szCs w:val="28"/>
        </w:rPr>
      </w:pPr>
      <w:r>
        <w:rPr>
          <w:rFonts w:ascii="Times New Roman" w:hAnsi="Times New Roman"/>
          <w:bCs/>
          <w:sz w:val="28"/>
          <w:szCs w:val="28"/>
        </w:rPr>
        <w:br w:type="page"/>
      </w:r>
      <w:r w:rsidRPr="00287474">
        <w:rPr>
          <w:rFonts w:ascii="Times New Roman" w:hAnsi="Times New Roman"/>
          <w:bCs/>
          <w:sz w:val="28"/>
          <w:szCs w:val="28"/>
        </w:rPr>
        <w:t>2  ОРГАНИЗАЦИОННО-ЭКОНОМИЧЕСКАЯ ХАРАКТЕРИСТИКА</w:t>
      </w:r>
      <w:r w:rsidRPr="00287474">
        <w:t xml:space="preserve"> </w:t>
      </w:r>
      <w:r w:rsidRPr="00287474">
        <w:rPr>
          <w:rFonts w:ascii="Times New Roman" w:hAnsi="Times New Roman"/>
          <w:bCs/>
          <w:sz w:val="28"/>
          <w:szCs w:val="28"/>
        </w:rPr>
        <w:t xml:space="preserve">ГОСУДАРСТВЕННОГО </w:t>
      </w:r>
      <w:r>
        <w:rPr>
          <w:rFonts w:ascii="Times New Roman" w:hAnsi="Times New Roman"/>
          <w:bCs/>
          <w:sz w:val="28"/>
          <w:szCs w:val="28"/>
        </w:rPr>
        <w:t xml:space="preserve">БЮДЖЕТНОГО </w:t>
      </w:r>
      <w:r w:rsidRPr="00287474">
        <w:rPr>
          <w:rFonts w:ascii="Times New Roman" w:hAnsi="Times New Roman"/>
          <w:bCs/>
          <w:sz w:val="28"/>
          <w:szCs w:val="28"/>
        </w:rPr>
        <w:t xml:space="preserve">УЧРЕЖДЕНИЯ ЗДРАВООХРАНЕНИЯ </w:t>
      </w:r>
      <w:r>
        <w:rPr>
          <w:rFonts w:ascii="Times New Roman" w:hAnsi="Times New Roman"/>
          <w:bCs/>
          <w:sz w:val="28"/>
          <w:szCs w:val="28"/>
        </w:rPr>
        <w:t xml:space="preserve">СТАВРОПОЛЬСКОГО КРАЯ </w:t>
      </w:r>
      <w:r w:rsidRPr="00287474">
        <w:rPr>
          <w:rFonts w:ascii="Times New Roman" w:hAnsi="Times New Roman"/>
          <w:bCs/>
          <w:sz w:val="28"/>
          <w:szCs w:val="28"/>
        </w:rPr>
        <w:t xml:space="preserve">«КРАЕВОЙ КЛИНИЧЕСКИЙ ПРОТИВОТУБЕРКУЛЕЗНЫЙ ДИСПАНСЕР» </w:t>
      </w:r>
    </w:p>
    <w:p w:rsidR="00ED2E25" w:rsidRDefault="00ED2E25" w:rsidP="00880EA1">
      <w:pPr>
        <w:spacing w:after="0" w:line="360" w:lineRule="auto"/>
        <w:ind w:firstLine="709"/>
        <w:jc w:val="center"/>
        <w:rPr>
          <w:rFonts w:ascii="Times New Roman" w:hAnsi="Times New Roman"/>
          <w:sz w:val="28"/>
          <w:szCs w:val="28"/>
        </w:rPr>
      </w:pPr>
    </w:p>
    <w:p w:rsidR="00ED2E25" w:rsidRDefault="00ED2E25" w:rsidP="00880EA1">
      <w:pPr>
        <w:spacing w:after="0" w:line="360" w:lineRule="auto"/>
        <w:ind w:firstLine="709"/>
        <w:jc w:val="center"/>
        <w:rPr>
          <w:rFonts w:ascii="Times New Roman" w:hAnsi="Times New Roman"/>
          <w:b/>
          <w:sz w:val="28"/>
          <w:szCs w:val="28"/>
        </w:rPr>
      </w:pPr>
      <w:r w:rsidRPr="005056D7">
        <w:rPr>
          <w:rFonts w:ascii="Times New Roman" w:hAnsi="Times New Roman"/>
          <w:b/>
          <w:sz w:val="28"/>
          <w:szCs w:val="28"/>
        </w:rPr>
        <w:t>2.1 Общая характеристика Г</w:t>
      </w:r>
      <w:r>
        <w:rPr>
          <w:rFonts w:ascii="Times New Roman" w:hAnsi="Times New Roman"/>
          <w:b/>
          <w:sz w:val="28"/>
          <w:szCs w:val="28"/>
        </w:rPr>
        <w:t>Б</w:t>
      </w:r>
      <w:r w:rsidRPr="005056D7">
        <w:rPr>
          <w:rFonts w:ascii="Times New Roman" w:hAnsi="Times New Roman"/>
          <w:b/>
          <w:sz w:val="28"/>
          <w:szCs w:val="28"/>
        </w:rPr>
        <w:t xml:space="preserve">УЗ </w:t>
      </w:r>
      <w:r>
        <w:rPr>
          <w:rFonts w:ascii="Times New Roman" w:hAnsi="Times New Roman"/>
          <w:b/>
          <w:sz w:val="28"/>
          <w:szCs w:val="28"/>
        </w:rPr>
        <w:t xml:space="preserve">СК </w:t>
      </w:r>
      <w:r w:rsidRPr="005056D7">
        <w:rPr>
          <w:rFonts w:ascii="Times New Roman" w:hAnsi="Times New Roman"/>
          <w:b/>
          <w:sz w:val="28"/>
          <w:szCs w:val="28"/>
        </w:rPr>
        <w:t>«Краевой клинический противотуберкулезный диспансер»</w:t>
      </w:r>
    </w:p>
    <w:p w:rsidR="00ED2E25" w:rsidRDefault="00ED2E25" w:rsidP="00E93A82">
      <w:pPr>
        <w:spacing w:after="0" w:line="360" w:lineRule="auto"/>
        <w:ind w:firstLine="709"/>
        <w:jc w:val="both"/>
        <w:rPr>
          <w:rFonts w:ascii="Times New Roman" w:hAnsi="Times New Roman"/>
          <w:sz w:val="28"/>
          <w:szCs w:val="28"/>
        </w:rPr>
      </w:pPr>
    </w:p>
    <w:p w:rsidR="00ED2E25"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Краевой клинический противотуберкулезный диспансер был основан в сентябре 1937 года. В состав диспансера входят стационар и амбулаторно-поликлиническое отделение. Диспансерное отделение состоит из следующих подразделений: кабинеты для приема взрослого населения,</w:t>
      </w:r>
      <w:r w:rsidRPr="00C020D0">
        <w:rPr>
          <w:rFonts w:ascii="Times New Roman" w:hAnsi="Times New Roman"/>
          <w:sz w:val="28"/>
          <w:szCs w:val="28"/>
        </w:rPr>
        <w:t xml:space="preserve"> </w:t>
      </w:r>
      <w:r>
        <w:rPr>
          <w:rFonts w:ascii="Times New Roman" w:hAnsi="Times New Roman"/>
          <w:sz w:val="28"/>
          <w:szCs w:val="28"/>
        </w:rPr>
        <w:t xml:space="preserve">кабинеты для приема детского населения, </w:t>
      </w:r>
      <w:r w:rsidRPr="00C020D0">
        <w:rPr>
          <w:rFonts w:ascii="Times New Roman" w:hAnsi="Times New Roman"/>
          <w:sz w:val="28"/>
          <w:szCs w:val="28"/>
        </w:rPr>
        <w:t xml:space="preserve"> </w:t>
      </w:r>
      <w:r>
        <w:rPr>
          <w:rFonts w:ascii="Times New Roman" w:hAnsi="Times New Roman"/>
          <w:sz w:val="28"/>
          <w:szCs w:val="28"/>
        </w:rPr>
        <w:t xml:space="preserve">кабинеты для больных внелёгочным туберкулезом: травматолога-ортопеда, офтальмолога, акушера- гинеколога, уролога, дневной стационар на 60 пациенто-мест, стационар на дому для нетранспортабельных туберкулезом легких города Ставрополя. </w:t>
      </w:r>
    </w:p>
    <w:p w:rsidR="00ED2E25"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Коечный фонд стационара представлен тремя легочно-терапевтическими отделениями на 220 коек, тремя хирургическими отделениями на 195 коек, детско-подростковым отделением на 50 коек и 60 коек дневного стационара.</w:t>
      </w:r>
    </w:p>
    <w:p w:rsidR="00ED2E25"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Краевой клинический противотуберкулезный диспансер имеет в своем составе 3 филиала: Буденновский, Невинномысский и Петровский.</w:t>
      </w:r>
    </w:p>
    <w:p w:rsidR="00ED2E25"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краевом клиническом противотуберкулезном диспансере осуществляется диагностика туберкулеза, лечение и диспансерное наблюдение больных, также оказывается хирургическая помощь больным, страдающим легочным и внелёгочным туберкулезом. </w:t>
      </w:r>
    </w:p>
    <w:p w:rsidR="00ED2E25" w:rsidRDefault="00ED2E25" w:rsidP="00E93A82">
      <w:pPr>
        <w:spacing w:after="0" w:line="360" w:lineRule="auto"/>
        <w:ind w:firstLine="709"/>
        <w:rPr>
          <w:rFonts w:ascii="Times New Roman" w:hAnsi="Times New Roman"/>
          <w:sz w:val="28"/>
          <w:szCs w:val="28"/>
        </w:rPr>
      </w:pPr>
      <w:r>
        <w:rPr>
          <w:rFonts w:ascii="Times New Roman" w:hAnsi="Times New Roman"/>
          <w:sz w:val="28"/>
          <w:szCs w:val="28"/>
        </w:rPr>
        <w:t>Организационная структура управления учреждением представлена на рисунке 5.</w:t>
      </w:r>
    </w:p>
    <w:p w:rsidR="00ED2E25" w:rsidRDefault="00ED2E25" w:rsidP="0029670C">
      <w:pPr>
        <w:spacing w:after="0" w:line="360" w:lineRule="auto"/>
        <w:ind w:firstLine="709"/>
        <w:jc w:val="both"/>
        <w:rPr>
          <w:rFonts w:ascii="Times New Roman" w:hAnsi="Times New Roman"/>
          <w:sz w:val="28"/>
          <w:szCs w:val="28"/>
        </w:rPr>
      </w:pPr>
      <w:r w:rsidRPr="00E77B70">
        <w:rPr>
          <w:rFonts w:ascii="Times New Roman" w:hAnsi="Times New Roman"/>
          <w:sz w:val="28"/>
          <w:szCs w:val="28"/>
        </w:rPr>
        <w:t>Общая характеристика учреждения</w:t>
      </w:r>
      <w:r w:rsidRPr="00926C31">
        <w:rPr>
          <w:rFonts w:ascii="Times New Roman" w:hAnsi="Times New Roman"/>
          <w:sz w:val="28"/>
          <w:szCs w:val="28"/>
        </w:rPr>
        <w:t xml:space="preserve"> </w:t>
      </w:r>
      <w:r>
        <w:rPr>
          <w:rFonts w:ascii="Times New Roman" w:hAnsi="Times New Roman"/>
          <w:sz w:val="28"/>
          <w:szCs w:val="28"/>
        </w:rPr>
        <w:t>и п</w:t>
      </w:r>
      <w:r w:rsidRPr="00926C31">
        <w:rPr>
          <w:rFonts w:ascii="Times New Roman" w:hAnsi="Times New Roman"/>
          <w:sz w:val="28"/>
          <w:szCs w:val="28"/>
        </w:rPr>
        <w:t xml:space="preserve">оказатели качества трудовых ресурсов </w:t>
      </w:r>
      <w:r>
        <w:rPr>
          <w:rFonts w:ascii="Times New Roman" w:hAnsi="Times New Roman"/>
          <w:sz w:val="28"/>
          <w:szCs w:val="28"/>
        </w:rPr>
        <w:t>представлены в Приложении 1.</w:t>
      </w:r>
    </w:p>
    <w:p w:rsidR="00ED2E25" w:rsidRDefault="00ED2E25" w:rsidP="00E93A82">
      <w:pPr>
        <w:spacing w:after="0" w:line="360" w:lineRule="auto"/>
        <w:ind w:firstLine="709"/>
        <w:jc w:val="both"/>
        <w:rPr>
          <w:sz w:val="28"/>
          <w:szCs w:val="28"/>
        </w:rPr>
        <w:sectPr w:rsidR="00ED2E25" w:rsidSect="00034F03">
          <w:headerReference w:type="even" r:id="rId7"/>
          <w:headerReference w:type="default" r:id="rId8"/>
          <w:pgSz w:w="11906" w:h="16838"/>
          <w:pgMar w:top="1134" w:right="850" w:bottom="1134" w:left="1701" w:header="708" w:footer="708" w:gutter="0"/>
          <w:pgNumType w:start="3"/>
          <w:cols w:space="708"/>
          <w:docGrid w:linePitch="360"/>
        </w:sectPr>
      </w:pPr>
    </w:p>
    <w:p w:rsidR="00ED2E25" w:rsidRDefault="00ED2E25" w:rsidP="00617A32">
      <w:pPr>
        <w:spacing w:after="0" w:line="360" w:lineRule="auto"/>
        <w:ind w:firstLine="709"/>
        <w:jc w:val="both"/>
        <w:rPr>
          <w:rFonts w:ascii="Times New Roman" w:hAnsi="Times New Roman"/>
          <w:sz w:val="28"/>
          <w:szCs w:val="28"/>
        </w:rPr>
      </w:pPr>
      <w:r>
        <w:rPr>
          <w:noProof/>
        </w:rPr>
      </w:r>
      <w:r w:rsidRPr="009B73C3">
        <w:rPr>
          <w:rFonts w:ascii="Times New Roman" w:hAnsi="Times New Roman"/>
          <w:sz w:val="28"/>
          <w:szCs w:val="28"/>
        </w:rPr>
        <w:pict>
          <v:group id="_x0000_s1095" editas="canvas" style="width:702pt;height:333.75pt;mso-position-horizontal-relative:char;mso-position-vertical-relative:line" coordorigin="2274,1225" coordsize="11012,516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2274;top:1225;width:11012;height:5167" o:preferrelative="f">
              <v:fill o:detectmouseclick="t"/>
              <v:path o:extrusionok="t" o:connecttype="none"/>
              <o:lock v:ext="edit" text="t"/>
            </v:shape>
            <v:rect id="_x0000_s1097" style="position:absolute;left:6792;top:1225;width:2682;height:558">
              <v:textbox style="mso-next-textbox:#_x0000_s1097">
                <w:txbxContent>
                  <w:p w:rsidR="00ED2E25" w:rsidRPr="00271BFC" w:rsidRDefault="00ED2E25" w:rsidP="00271BFC">
                    <w:pPr>
                      <w:spacing w:after="0" w:line="360" w:lineRule="auto"/>
                      <w:jc w:val="center"/>
                      <w:rPr>
                        <w:rFonts w:ascii="Times New Roman" w:hAnsi="Times New Roman"/>
                        <w:b/>
                        <w:sz w:val="24"/>
                        <w:szCs w:val="24"/>
                      </w:rPr>
                    </w:pPr>
                    <w:r w:rsidRPr="00271BFC">
                      <w:rPr>
                        <w:rFonts w:ascii="Times New Roman" w:hAnsi="Times New Roman"/>
                        <w:b/>
                        <w:sz w:val="24"/>
                        <w:szCs w:val="24"/>
                      </w:rPr>
                      <w:t>Главный врач ККП</w:t>
                    </w:r>
                    <w:r>
                      <w:rPr>
                        <w:rFonts w:ascii="Times New Roman" w:hAnsi="Times New Roman"/>
                        <w:b/>
                        <w:sz w:val="24"/>
                        <w:szCs w:val="24"/>
                      </w:rPr>
                      <w:t>Т</w:t>
                    </w:r>
                    <w:r w:rsidRPr="00271BFC">
                      <w:rPr>
                        <w:rFonts w:ascii="Times New Roman" w:hAnsi="Times New Roman"/>
                        <w:b/>
                        <w:sz w:val="24"/>
                        <w:szCs w:val="24"/>
                      </w:rPr>
                      <w:t>Д</w:t>
                    </w:r>
                  </w:p>
                </w:txbxContent>
              </v:textbox>
            </v:rect>
            <v:line id="_x0000_s1098" style="position:absolute" from="8204,1783" to="8205,2061"/>
            <v:line id="_x0000_s1099" style="position:absolute;flip:y" from="2839,2061" to="13145,2062"/>
            <v:line id="_x0000_s1100" style="position:absolute" from="2839,2061" to="2839,2340"/>
            <v:rect id="_x0000_s1101" style="position:absolute;left:2274;top:2340;width:1412;height:1533">
              <v:textbox style="mso-next-textbox:#_x0000_s1101">
                <w:txbxContent>
                  <w:p w:rsidR="00ED2E25" w:rsidRPr="00271BFC" w:rsidRDefault="00ED2E25" w:rsidP="00271BFC">
                    <w:pPr>
                      <w:spacing w:after="0" w:line="360" w:lineRule="auto"/>
                      <w:jc w:val="center"/>
                      <w:rPr>
                        <w:rFonts w:ascii="Times New Roman" w:hAnsi="Times New Roman"/>
                      </w:rPr>
                    </w:pPr>
                    <w:r w:rsidRPr="00271BFC">
                      <w:rPr>
                        <w:rFonts w:ascii="Times New Roman" w:hAnsi="Times New Roman"/>
                      </w:rPr>
                      <w:t>Зам. гл. врача</w:t>
                    </w:r>
                  </w:p>
                  <w:p w:rsidR="00ED2E25" w:rsidRPr="00271BFC" w:rsidRDefault="00ED2E25" w:rsidP="00271BFC">
                    <w:pPr>
                      <w:spacing w:after="0" w:line="360" w:lineRule="auto"/>
                      <w:jc w:val="center"/>
                      <w:rPr>
                        <w:rFonts w:ascii="Times New Roman" w:hAnsi="Times New Roman"/>
                      </w:rPr>
                    </w:pPr>
                    <w:r w:rsidRPr="00271BFC">
                      <w:rPr>
                        <w:rFonts w:ascii="Times New Roman" w:hAnsi="Times New Roman"/>
                      </w:rPr>
                      <w:t>по мед. части</w:t>
                    </w:r>
                  </w:p>
                </w:txbxContent>
              </v:textbox>
            </v:rect>
            <v:line id="_x0000_s1102" style="position:absolute" from="4815,2061" to="4817,2479"/>
            <v:rect id="_x0000_s1103" style="position:absolute;left:4109;top:2340;width:1553;height:1533">
              <v:textbox style="mso-next-textbox:#_x0000_s1103">
                <w:txbxContent>
                  <w:p w:rsidR="00ED2E25" w:rsidRPr="00271BFC" w:rsidRDefault="00ED2E25" w:rsidP="00271BFC">
                    <w:pPr>
                      <w:spacing w:after="0" w:line="360" w:lineRule="auto"/>
                      <w:jc w:val="center"/>
                      <w:rPr>
                        <w:rFonts w:ascii="Times New Roman" w:hAnsi="Times New Roman"/>
                      </w:rPr>
                    </w:pPr>
                    <w:r w:rsidRPr="00271BFC">
                      <w:rPr>
                        <w:rFonts w:ascii="Times New Roman" w:hAnsi="Times New Roman"/>
                      </w:rPr>
                      <w:t>Зам. гл. врача</w:t>
                    </w:r>
                  </w:p>
                  <w:p w:rsidR="00ED2E25" w:rsidRPr="00271BFC" w:rsidRDefault="00ED2E25" w:rsidP="00271BFC">
                    <w:pPr>
                      <w:spacing w:after="0" w:line="360" w:lineRule="auto"/>
                      <w:jc w:val="center"/>
                      <w:rPr>
                        <w:rFonts w:ascii="Times New Roman" w:hAnsi="Times New Roman"/>
                      </w:rPr>
                    </w:pPr>
                    <w:r w:rsidRPr="00271BFC">
                      <w:rPr>
                        <w:rFonts w:ascii="Times New Roman" w:hAnsi="Times New Roman"/>
                      </w:rPr>
                      <w:t>по мед. обслуживанию в поликлиниках</w:t>
                    </w:r>
                  </w:p>
                </w:txbxContent>
              </v:textbox>
            </v:rect>
            <v:line id="_x0000_s1104" style="position:absolute" from="6933,2061" to="6934,2340"/>
            <v:rect id="_x0000_s1105" style="position:absolute;left:6227;top:2340;width:1553;height:1115">
              <v:textbox style="mso-next-textbox:#_x0000_s1105">
                <w:txbxContent>
                  <w:p w:rsidR="00ED2E25" w:rsidRPr="00271BFC" w:rsidRDefault="00ED2E25" w:rsidP="00271BFC">
                    <w:pPr>
                      <w:spacing w:after="0" w:line="360" w:lineRule="auto"/>
                      <w:jc w:val="center"/>
                      <w:rPr>
                        <w:rFonts w:ascii="Times New Roman" w:hAnsi="Times New Roman"/>
                      </w:rPr>
                    </w:pPr>
                    <w:r w:rsidRPr="00271BFC">
                      <w:rPr>
                        <w:rFonts w:ascii="Times New Roman" w:hAnsi="Times New Roman"/>
                      </w:rPr>
                      <w:t>Зам. гл. врача по сан.-эпид. режиму</w:t>
                    </w:r>
                  </w:p>
                </w:txbxContent>
              </v:textbox>
            </v:rect>
            <v:line id="_x0000_s1106" style="position:absolute" from="8486,2061" to="8487,2340"/>
            <v:rect id="_x0000_s1107" style="position:absolute;left:7921;top:2340;width:1130;height:1951">
              <v:textbox style="mso-next-textbox:#_x0000_s1107">
                <w:txbxContent>
                  <w:p w:rsidR="00ED2E25" w:rsidRPr="00271BFC" w:rsidRDefault="00ED2E25" w:rsidP="00271BFC">
                    <w:pPr>
                      <w:spacing w:after="0" w:line="360" w:lineRule="auto"/>
                      <w:jc w:val="center"/>
                      <w:rPr>
                        <w:rFonts w:ascii="Times New Roman" w:hAnsi="Times New Roman"/>
                      </w:rPr>
                    </w:pPr>
                    <w:r w:rsidRPr="00271BFC">
                      <w:rPr>
                        <w:rFonts w:ascii="Times New Roman" w:hAnsi="Times New Roman"/>
                      </w:rPr>
                      <w:t>Зам. гл. врача по временной нетрудо</w:t>
                    </w:r>
                    <w:r>
                      <w:rPr>
                        <w:rFonts w:ascii="Times New Roman" w:hAnsi="Times New Roman"/>
                      </w:rPr>
                      <w:softHyphen/>
                    </w:r>
                    <w:r w:rsidRPr="00271BFC">
                      <w:rPr>
                        <w:rFonts w:ascii="Times New Roman" w:hAnsi="Times New Roman"/>
                      </w:rPr>
                      <w:t>способно</w:t>
                    </w:r>
                    <w:r>
                      <w:rPr>
                        <w:rFonts w:ascii="Times New Roman" w:hAnsi="Times New Roman"/>
                      </w:rPr>
                      <w:softHyphen/>
                    </w:r>
                    <w:r w:rsidRPr="00271BFC">
                      <w:rPr>
                        <w:rFonts w:ascii="Times New Roman" w:hAnsi="Times New Roman"/>
                      </w:rPr>
                      <w:t>сти</w:t>
                    </w:r>
                  </w:p>
                </w:txbxContent>
              </v:textbox>
            </v:rect>
            <v:line id="_x0000_s1108" style="position:absolute" from="9757,2061" to="9758,2340"/>
            <v:rect id="_x0000_s1109" style="position:absolute;left:9192;top:2340;width:1411;height:1115">
              <v:textbox style="mso-next-textbox:#_x0000_s1109">
                <w:txbxContent>
                  <w:p w:rsidR="00ED2E25" w:rsidRPr="00271BFC" w:rsidRDefault="00ED2E25" w:rsidP="00271BFC">
                    <w:pPr>
                      <w:spacing w:after="0" w:line="360" w:lineRule="auto"/>
                      <w:jc w:val="center"/>
                      <w:rPr>
                        <w:rFonts w:ascii="Times New Roman" w:hAnsi="Times New Roman"/>
                      </w:rPr>
                    </w:pPr>
                    <w:r>
                      <w:rPr>
                        <w:rFonts w:ascii="Times New Roman" w:hAnsi="Times New Roman"/>
                      </w:rPr>
                      <w:t>Отдел кадров</w:t>
                    </w:r>
                  </w:p>
                </w:txbxContent>
              </v:textbox>
            </v:rect>
            <v:line id="_x0000_s1110" style="position:absolute" from="11168,2061" to="11169,2340"/>
            <v:rect id="_x0000_s1111" style="position:absolute;left:10745;top:2340;width:1130;height:2090">
              <v:textbox style="mso-next-textbox:#_x0000_s1111">
                <w:txbxContent>
                  <w:p w:rsidR="00ED2E25" w:rsidRPr="00271BFC" w:rsidRDefault="00ED2E25" w:rsidP="00271BFC">
                    <w:pPr>
                      <w:spacing w:after="0" w:line="360" w:lineRule="auto"/>
                      <w:jc w:val="center"/>
                      <w:rPr>
                        <w:rFonts w:ascii="Times New Roman" w:hAnsi="Times New Roman"/>
                      </w:rPr>
                    </w:pPr>
                    <w:r w:rsidRPr="00271BFC">
                      <w:rPr>
                        <w:rFonts w:ascii="Times New Roman" w:hAnsi="Times New Roman"/>
                      </w:rPr>
                      <w:t>Начальник планово-экономиче</w:t>
                    </w:r>
                    <w:r>
                      <w:rPr>
                        <w:rFonts w:ascii="Times New Roman" w:hAnsi="Times New Roman"/>
                      </w:rPr>
                      <w:softHyphen/>
                    </w:r>
                    <w:r w:rsidRPr="00271BFC">
                      <w:rPr>
                        <w:rFonts w:ascii="Times New Roman" w:hAnsi="Times New Roman"/>
                      </w:rPr>
                      <w:t>ского от</w:t>
                    </w:r>
                    <w:r>
                      <w:rPr>
                        <w:rFonts w:ascii="Times New Roman" w:hAnsi="Times New Roman"/>
                      </w:rPr>
                      <w:softHyphen/>
                    </w:r>
                    <w:r w:rsidRPr="00271BFC">
                      <w:rPr>
                        <w:rFonts w:ascii="Times New Roman" w:hAnsi="Times New Roman"/>
                      </w:rPr>
                      <w:t>дела</w:t>
                    </w:r>
                  </w:p>
                </w:txbxContent>
              </v:textbox>
            </v:rect>
            <v:line id="_x0000_s1112" style="position:absolute" from="13145,2061" to="13145,2340"/>
            <v:rect id="_x0000_s1113" style="position:absolute;left:12157;top:2340;width:1129;height:836">
              <v:textbox style="mso-next-textbox:#_x0000_s1113">
                <w:txbxContent>
                  <w:p w:rsidR="00ED2E25" w:rsidRPr="00271BFC" w:rsidRDefault="00ED2E25" w:rsidP="00271BFC">
                    <w:pPr>
                      <w:spacing w:after="0" w:line="360" w:lineRule="auto"/>
                      <w:jc w:val="center"/>
                      <w:rPr>
                        <w:rFonts w:ascii="Times New Roman" w:hAnsi="Times New Roman"/>
                      </w:rPr>
                    </w:pPr>
                    <w:r w:rsidRPr="00271BFC">
                      <w:rPr>
                        <w:rFonts w:ascii="Times New Roman" w:hAnsi="Times New Roman"/>
                      </w:rPr>
                      <w:t>Гл. бухгалтер</w:t>
                    </w:r>
                  </w:p>
                </w:txbxContent>
              </v:textbox>
            </v:rect>
            <v:line id="_x0000_s1114" style="position:absolute" from="2839,3873" to="2839,4291"/>
            <v:rect id="_x0000_s1115" style="position:absolute;left:2274;top:4291;width:988;height:1254">
              <v:textbox style="mso-next-textbox:#_x0000_s1115">
                <w:txbxContent>
                  <w:p w:rsidR="00ED2E25" w:rsidRPr="00271BFC" w:rsidRDefault="00ED2E25" w:rsidP="00271BFC">
                    <w:pPr>
                      <w:spacing w:after="0" w:line="360" w:lineRule="auto"/>
                      <w:jc w:val="center"/>
                      <w:rPr>
                        <w:rFonts w:ascii="Times New Roman" w:hAnsi="Times New Roman"/>
                      </w:rPr>
                    </w:pPr>
                    <w:r w:rsidRPr="00271BFC">
                      <w:rPr>
                        <w:rFonts w:ascii="Times New Roman" w:hAnsi="Times New Roman"/>
                      </w:rPr>
                      <w:t>Гл. медсестра</w:t>
                    </w:r>
                  </w:p>
                </w:txbxContent>
              </v:textbox>
            </v:rect>
            <v:line id="_x0000_s1116" style="position:absolute" from="3403,3873" to="3403,4291"/>
            <v:rect id="_x0000_s1117" style="position:absolute;left:3403;top:4291;width:1553;height:1254">
              <v:textbox style="mso-next-textbox:#_x0000_s1117">
                <w:txbxContent>
                  <w:p w:rsidR="00ED2E25" w:rsidRPr="00271BFC" w:rsidRDefault="00ED2E25" w:rsidP="00271BFC">
                    <w:pPr>
                      <w:spacing w:after="0" w:line="360" w:lineRule="auto"/>
                      <w:jc w:val="center"/>
                      <w:rPr>
                        <w:rFonts w:ascii="Times New Roman" w:hAnsi="Times New Roman"/>
                      </w:rPr>
                    </w:pPr>
                    <w:r w:rsidRPr="00271BFC">
                      <w:rPr>
                        <w:rFonts w:ascii="Times New Roman" w:hAnsi="Times New Roman"/>
                      </w:rPr>
                      <w:t>Зав. отделениями диспансера</w:t>
                    </w:r>
                  </w:p>
                </w:txbxContent>
              </v:textbox>
            </v:rect>
            <w10:anchorlock/>
          </v:group>
        </w:pict>
      </w:r>
    </w:p>
    <w:p w:rsidR="00ED2E25" w:rsidRDefault="00ED2E25" w:rsidP="00617A32">
      <w:pPr>
        <w:spacing w:after="0" w:line="360" w:lineRule="auto"/>
        <w:ind w:firstLine="709"/>
        <w:jc w:val="both"/>
        <w:rPr>
          <w:rFonts w:ascii="Times New Roman" w:hAnsi="Times New Roman"/>
          <w:sz w:val="28"/>
          <w:szCs w:val="28"/>
        </w:rPr>
      </w:pPr>
    </w:p>
    <w:p w:rsidR="00ED2E25" w:rsidRPr="00271BFC" w:rsidRDefault="00ED2E25" w:rsidP="00271BFC">
      <w:pPr>
        <w:spacing w:after="0" w:line="360" w:lineRule="auto"/>
        <w:ind w:firstLine="709"/>
        <w:jc w:val="center"/>
        <w:rPr>
          <w:rFonts w:ascii="Times New Roman" w:hAnsi="Times New Roman"/>
          <w:sz w:val="28"/>
          <w:szCs w:val="28"/>
        </w:rPr>
        <w:sectPr w:rsidR="00ED2E25" w:rsidRPr="00271BFC">
          <w:pgSz w:w="11906" w:h="16838"/>
          <w:pgMar w:top="1134" w:right="850" w:bottom="1134" w:left="1701" w:header="720" w:footer="720" w:gutter="0"/>
          <w:cols w:space="720"/>
          <w:noEndnote/>
        </w:sectPr>
      </w:pPr>
      <w:r>
        <w:rPr>
          <w:rFonts w:ascii="Times New Roman" w:hAnsi="Times New Roman"/>
          <w:sz w:val="28"/>
          <w:szCs w:val="28"/>
        </w:rPr>
        <w:t>Рисунок 5 – Организационная структура ГБУЗ СК «Краевой клинический противотуберкулезный диспансер»</w:t>
      </w:r>
    </w:p>
    <w:p w:rsidR="00ED2E25" w:rsidRPr="00E77B70" w:rsidRDefault="00ED2E25" w:rsidP="0069166B">
      <w:pPr>
        <w:spacing w:after="0" w:line="360" w:lineRule="auto"/>
        <w:ind w:firstLine="709"/>
        <w:jc w:val="both"/>
        <w:rPr>
          <w:rFonts w:ascii="Times New Roman" w:hAnsi="Times New Roman"/>
          <w:sz w:val="28"/>
          <w:szCs w:val="28"/>
        </w:rPr>
      </w:pPr>
      <w:r w:rsidRPr="00E77B70">
        <w:rPr>
          <w:rFonts w:ascii="Times New Roman" w:hAnsi="Times New Roman"/>
          <w:sz w:val="28"/>
          <w:szCs w:val="28"/>
        </w:rPr>
        <w:t>Предметом деятельности учреждения является специализированная противотуберкулезная медицинская помощь. Учреждение выполняет работы (услуги) по оказанию доврачебной, амбулаторно-поликлинической, стационарной и другой противотуберкулезно</w:t>
      </w:r>
      <w:r>
        <w:rPr>
          <w:rFonts w:ascii="Times New Roman" w:hAnsi="Times New Roman"/>
          <w:sz w:val="28"/>
          <w:szCs w:val="28"/>
        </w:rPr>
        <w:t>й</w:t>
      </w:r>
      <w:r w:rsidRPr="00E77B70">
        <w:rPr>
          <w:rFonts w:ascii="Times New Roman" w:hAnsi="Times New Roman"/>
          <w:sz w:val="28"/>
          <w:szCs w:val="28"/>
        </w:rPr>
        <w:t xml:space="preserve"> медицинской помощи.</w:t>
      </w:r>
    </w:p>
    <w:p w:rsidR="00ED2E25" w:rsidRPr="00C036D3" w:rsidRDefault="00ED2E25" w:rsidP="009D025C">
      <w:pPr>
        <w:spacing w:after="0" w:line="360" w:lineRule="auto"/>
        <w:ind w:firstLine="709"/>
        <w:jc w:val="both"/>
        <w:rPr>
          <w:rFonts w:ascii="Times New Roman" w:hAnsi="Times New Roman"/>
          <w:sz w:val="28"/>
          <w:szCs w:val="28"/>
        </w:rPr>
      </w:pPr>
      <w:r w:rsidRPr="0029670C">
        <w:rPr>
          <w:rFonts w:ascii="Times New Roman" w:hAnsi="Times New Roman"/>
          <w:sz w:val="28"/>
          <w:szCs w:val="28"/>
        </w:rPr>
        <w:t>Как видно из рис</w:t>
      </w:r>
      <w:r>
        <w:rPr>
          <w:rFonts w:ascii="Times New Roman" w:hAnsi="Times New Roman"/>
          <w:sz w:val="28"/>
          <w:szCs w:val="28"/>
        </w:rPr>
        <w:t>унка</w:t>
      </w:r>
      <w:r w:rsidRPr="0029670C">
        <w:rPr>
          <w:rFonts w:ascii="Times New Roman" w:hAnsi="Times New Roman"/>
          <w:sz w:val="28"/>
          <w:szCs w:val="28"/>
        </w:rPr>
        <w:t xml:space="preserve"> </w:t>
      </w:r>
      <w:r>
        <w:rPr>
          <w:rFonts w:ascii="Times New Roman" w:hAnsi="Times New Roman"/>
          <w:sz w:val="28"/>
          <w:szCs w:val="28"/>
        </w:rPr>
        <w:t>5</w:t>
      </w:r>
      <w:r w:rsidRPr="0029670C">
        <w:rPr>
          <w:rFonts w:ascii="Times New Roman" w:hAnsi="Times New Roman"/>
          <w:sz w:val="28"/>
          <w:szCs w:val="28"/>
        </w:rPr>
        <w:t xml:space="preserve">, во главе </w:t>
      </w:r>
      <w:r>
        <w:rPr>
          <w:rFonts w:ascii="Times New Roman" w:hAnsi="Times New Roman"/>
          <w:sz w:val="28"/>
          <w:szCs w:val="28"/>
        </w:rPr>
        <w:t>Краевого клинического противотуберкулезного диспансера</w:t>
      </w:r>
      <w:r w:rsidRPr="0029670C">
        <w:rPr>
          <w:rFonts w:ascii="Times New Roman" w:hAnsi="Times New Roman"/>
          <w:sz w:val="28"/>
          <w:szCs w:val="28"/>
        </w:rPr>
        <w:t xml:space="preserve"> стоит главный врач. </w:t>
      </w:r>
      <w:r w:rsidRPr="00C036D3">
        <w:rPr>
          <w:rFonts w:ascii="Times New Roman" w:hAnsi="Times New Roman"/>
          <w:sz w:val="28"/>
          <w:szCs w:val="28"/>
        </w:rPr>
        <w:t xml:space="preserve">Назначение на должность и освобождение от должности руководителя </w:t>
      </w:r>
      <w:r>
        <w:rPr>
          <w:rFonts w:ascii="Times New Roman" w:hAnsi="Times New Roman"/>
          <w:sz w:val="28"/>
          <w:szCs w:val="28"/>
        </w:rPr>
        <w:t>у</w:t>
      </w:r>
      <w:r w:rsidRPr="00C036D3">
        <w:rPr>
          <w:rFonts w:ascii="Times New Roman" w:hAnsi="Times New Roman"/>
          <w:sz w:val="28"/>
          <w:szCs w:val="28"/>
        </w:rPr>
        <w:t>чреждения, а также заключение, изменение и прекращение с ним трудового договора осуществляется Учредителем.</w:t>
      </w:r>
    </w:p>
    <w:p w:rsidR="00ED2E25" w:rsidRPr="00C036D3" w:rsidRDefault="00ED2E25" w:rsidP="009D025C">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Заместители руководителя  </w:t>
      </w:r>
      <w:r>
        <w:rPr>
          <w:rFonts w:ascii="Times New Roman" w:hAnsi="Times New Roman"/>
          <w:sz w:val="28"/>
          <w:szCs w:val="28"/>
        </w:rPr>
        <w:t>у</w:t>
      </w:r>
      <w:r w:rsidRPr="00C036D3">
        <w:rPr>
          <w:rFonts w:ascii="Times New Roman" w:hAnsi="Times New Roman"/>
          <w:sz w:val="28"/>
          <w:szCs w:val="28"/>
        </w:rPr>
        <w:t xml:space="preserve">чреждения назначаются на должность и освобождаются от должности </w:t>
      </w:r>
      <w:r>
        <w:rPr>
          <w:rFonts w:ascii="Times New Roman" w:hAnsi="Times New Roman"/>
          <w:sz w:val="28"/>
          <w:szCs w:val="28"/>
        </w:rPr>
        <w:t>главным врачом</w:t>
      </w:r>
      <w:r w:rsidRPr="00C036D3">
        <w:rPr>
          <w:rFonts w:ascii="Times New Roman" w:hAnsi="Times New Roman"/>
          <w:sz w:val="28"/>
          <w:szCs w:val="28"/>
        </w:rPr>
        <w:t xml:space="preserve"> по согласованию с Учредителем.</w:t>
      </w:r>
    </w:p>
    <w:p w:rsidR="00ED2E25" w:rsidRPr="00C036D3" w:rsidRDefault="00ED2E25" w:rsidP="009D025C">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Руководитель </w:t>
      </w:r>
      <w:r>
        <w:rPr>
          <w:rFonts w:ascii="Times New Roman" w:hAnsi="Times New Roman"/>
          <w:sz w:val="28"/>
          <w:szCs w:val="28"/>
        </w:rPr>
        <w:t>у</w:t>
      </w:r>
      <w:r w:rsidRPr="00C036D3">
        <w:rPr>
          <w:rFonts w:ascii="Times New Roman" w:hAnsi="Times New Roman"/>
          <w:sz w:val="28"/>
          <w:szCs w:val="28"/>
        </w:rPr>
        <w:t xml:space="preserve">чреждения является единоличным исполнительным органом </w:t>
      </w:r>
      <w:r>
        <w:rPr>
          <w:rFonts w:ascii="Times New Roman" w:hAnsi="Times New Roman"/>
          <w:sz w:val="28"/>
          <w:szCs w:val="28"/>
        </w:rPr>
        <w:t>у</w:t>
      </w:r>
      <w:r w:rsidRPr="00C036D3">
        <w:rPr>
          <w:rFonts w:ascii="Times New Roman" w:hAnsi="Times New Roman"/>
          <w:sz w:val="28"/>
          <w:szCs w:val="28"/>
        </w:rPr>
        <w:t>чреждения, имеющим право действо</w:t>
      </w:r>
      <w:r>
        <w:rPr>
          <w:rFonts w:ascii="Times New Roman" w:hAnsi="Times New Roman"/>
          <w:sz w:val="28"/>
          <w:szCs w:val="28"/>
        </w:rPr>
        <w:t>вать без доверенности от имени у</w:t>
      </w:r>
      <w:r w:rsidRPr="00C036D3">
        <w:rPr>
          <w:rFonts w:ascii="Times New Roman" w:hAnsi="Times New Roman"/>
          <w:sz w:val="28"/>
          <w:szCs w:val="28"/>
        </w:rPr>
        <w:t>чр</w:t>
      </w:r>
      <w:r>
        <w:rPr>
          <w:rFonts w:ascii="Times New Roman" w:hAnsi="Times New Roman"/>
          <w:sz w:val="28"/>
          <w:szCs w:val="28"/>
        </w:rPr>
        <w:t>еждения, представляет интересы у</w:t>
      </w:r>
      <w:r w:rsidRPr="00C036D3">
        <w:rPr>
          <w:rFonts w:ascii="Times New Roman" w:hAnsi="Times New Roman"/>
          <w:sz w:val="28"/>
          <w:szCs w:val="28"/>
        </w:rPr>
        <w:t>чреждения в других организациях.</w:t>
      </w:r>
    </w:p>
    <w:p w:rsidR="00ED2E25" w:rsidRPr="00C036D3" w:rsidRDefault="00ED2E25" w:rsidP="009D025C">
      <w:pPr>
        <w:spacing w:after="0" w:line="360" w:lineRule="auto"/>
        <w:ind w:firstLine="709"/>
        <w:jc w:val="both"/>
        <w:rPr>
          <w:rFonts w:ascii="Times New Roman" w:hAnsi="Times New Roman"/>
          <w:sz w:val="28"/>
          <w:szCs w:val="28"/>
        </w:rPr>
      </w:pPr>
      <w:r>
        <w:rPr>
          <w:rFonts w:ascii="Times New Roman" w:hAnsi="Times New Roman"/>
          <w:sz w:val="28"/>
          <w:szCs w:val="28"/>
        </w:rPr>
        <w:t>Руководитель у</w:t>
      </w:r>
      <w:r w:rsidRPr="00C036D3">
        <w:rPr>
          <w:rFonts w:ascii="Times New Roman" w:hAnsi="Times New Roman"/>
          <w:sz w:val="28"/>
          <w:szCs w:val="28"/>
        </w:rPr>
        <w:t>чреждения действует на основании законодательства Российской Федерации, Ставропольского края и нормативных правовых актов Ставропольского края.</w:t>
      </w:r>
    </w:p>
    <w:p w:rsidR="00ED2E25" w:rsidRPr="00C036D3" w:rsidRDefault="00ED2E25" w:rsidP="009D025C">
      <w:pPr>
        <w:spacing w:after="0" w:line="360" w:lineRule="auto"/>
        <w:ind w:firstLine="709"/>
        <w:jc w:val="both"/>
        <w:rPr>
          <w:rFonts w:ascii="Times New Roman" w:hAnsi="Times New Roman"/>
          <w:sz w:val="28"/>
          <w:szCs w:val="28"/>
        </w:rPr>
      </w:pPr>
      <w:r w:rsidRPr="00C036D3">
        <w:rPr>
          <w:rFonts w:ascii="Times New Roman" w:hAnsi="Times New Roman"/>
          <w:sz w:val="28"/>
          <w:szCs w:val="28"/>
        </w:rPr>
        <w:t>Учредитель, при заключении труд</w:t>
      </w:r>
      <w:r>
        <w:rPr>
          <w:rFonts w:ascii="Times New Roman" w:hAnsi="Times New Roman"/>
          <w:sz w:val="28"/>
          <w:szCs w:val="28"/>
        </w:rPr>
        <w:t>ового договора с руководителем у</w:t>
      </w:r>
      <w:r w:rsidRPr="00C036D3">
        <w:rPr>
          <w:rFonts w:ascii="Times New Roman" w:hAnsi="Times New Roman"/>
          <w:sz w:val="28"/>
          <w:szCs w:val="28"/>
        </w:rPr>
        <w:t xml:space="preserve">чреждения,  предусматривает в нем условие о расторжении трудового договора по инициативе работодателя в соответствии с Трудовым кодексом Российской Федерации при наличии у </w:t>
      </w:r>
      <w:r>
        <w:rPr>
          <w:rFonts w:ascii="Times New Roman" w:hAnsi="Times New Roman"/>
          <w:sz w:val="28"/>
          <w:szCs w:val="28"/>
        </w:rPr>
        <w:t>у</w:t>
      </w:r>
      <w:r w:rsidRPr="00C036D3">
        <w:rPr>
          <w:rFonts w:ascii="Times New Roman" w:hAnsi="Times New Roman"/>
          <w:sz w:val="28"/>
          <w:szCs w:val="28"/>
        </w:rPr>
        <w:t xml:space="preserve">чреждения просроченной кредиторской задолженности, превышающей предельно допустимые значения, установленные Учредителем. </w:t>
      </w:r>
    </w:p>
    <w:p w:rsidR="00ED2E25" w:rsidRPr="0029670C" w:rsidRDefault="00ED2E25" w:rsidP="0029670C">
      <w:pPr>
        <w:spacing w:after="0" w:line="360" w:lineRule="auto"/>
        <w:ind w:firstLine="709"/>
        <w:jc w:val="both"/>
        <w:rPr>
          <w:rFonts w:ascii="Times New Roman" w:hAnsi="Times New Roman"/>
          <w:sz w:val="28"/>
          <w:szCs w:val="28"/>
        </w:rPr>
      </w:pPr>
      <w:r>
        <w:rPr>
          <w:rFonts w:ascii="Times New Roman" w:hAnsi="Times New Roman"/>
          <w:sz w:val="28"/>
          <w:szCs w:val="28"/>
        </w:rPr>
        <w:t>Главный врач</w:t>
      </w:r>
      <w:r w:rsidRPr="0029670C">
        <w:rPr>
          <w:rFonts w:ascii="Times New Roman" w:hAnsi="Times New Roman"/>
          <w:sz w:val="28"/>
          <w:szCs w:val="28"/>
        </w:rPr>
        <w:t xml:space="preserve"> имеет заместителей по медицинской, поликлинической и административно-хозяйственной части. В структуру стационара входят приемное отделение, отделение дифференциальной диагностики, лечебно-диагностические отделения (терапевтические, хирургические, неврологические, физиотерапевтические, лабораторно-диагностические и др.). </w:t>
      </w:r>
    </w:p>
    <w:p w:rsidR="00ED2E25" w:rsidRPr="0029670C" w:rsidRDefault="00ED2E25" w:rsidP="0029670C">
      <w:pPr>
        <w:spacing w:after="0" w:line="360" w:lineRule="auto"/>
        <w:ind w:firstLine="709"/>
        <w:jc w:val="both"/>
        <w:rPr>
          <w:rFonts w:ascii="Times New Roman" w:hAnsi="Times New Roman"/>
          <w:sz w:val="28"/>
          <w:szCs w:val="28"/>
        </w:rPr>
      </w:pPr>
      <w:r w:rsidRPr="0029670C">
        <w:rPr>
          <w:rFonts w:ascii="Times New Roman" w:hAnsi="Times New Roman"/>
          <w:sz w:val="28"/>
          <w:szCs w:val="28"/>
        </w:rPr>
        <w:t>Непосредственное лечение больных ведут врачи-ординаторы, основными элементами работы которых являются ведение истории болезни, диагностика и лечение, экспертиза трудоспособности, реабилитация и восстановительное лечение, консультации. На одного ординатора приходится до 20—25 больных. Среди медицинской документации, которую ведут больничные ординаторы, основными являются карта стационарного больного (история болезни), листок учета больных, карта выбывшего из стационара, листок нетрудоспособности, различные журналы учета и др. Как правило, в стационар поступают больные по направлению врачей амбулаторий, поликлиник, диспансеров и других учреждений внебольничного типа</w:t>
      </w:r>
      <w:r>
        <w:rPr>
          <w:rFonts w:ascii="Times New Roman" w:hAnsi="Times New Roman"/>
          <w:sz w:val="28"/>
          <w:szCs w:val="28"/>
        </w:rPr>
        <w:t>.</w:t>
      </w:r>
      <w:r w:rsidRPr="0029670C">
        <w:rPr>
          <w:rFonts w:ascii="Times New Roman" w:hAnsi="Times New Roman"/>
          <w:sz w:val="28"/>
          <w:szCs w:val="28"/>
        </w:rPr>
        <w:t xml:space="preserve"> При госпитализации врачи поликлиники оформляют специальные документы (направление на плановую госпитализацию, где указываются необходимость стационарного обследования и данные амбулаторного обследования). </w:t>
      </w:r>
    </w:p>
    <w:p w:rsidR="00ED2E25" w:rsidRDefault="00ED2E25" w:rsidP="002B4681">
      <w:pPr>
        <w:spacing w:after="0" w:line="360" w:lineRule="auto"/>
        <w:ind w:firstLine="709"/>
        <w:jc w:val="both"/>
        <w:rPr>
          <w:rFonts w:ascii="Times New Roman" w:hAnsi="Times New Roman"/>
          <w:sz w:val="28"/>
          <w:szCs w:val="28"/>
        </w:rPr>
      </w:pPr>
      <w:r>
        <w:rPr>
          <w:rFonts w:ascii="Times New Roman" w:hAnsi="Times New Roman"/>
          <w:sz w:val="28"/>
          <w:szCs w:val="28"/>
        </w:rPr>
        <w:t>Руководству ГБУЗ СК «ККПТД» необходимо обеспечить:</w:t>
      </w:r>
    </w:p>
    <w:p w:rsidR="00ED2E25" w:rsidRDefault="00ED2E25" w:rsidP="002B4681">
      <w:pPr>
        <w:spacing w:after="0" w:line="360" w:lineRule="auto"/>
        <w:ind w:firstLine="709"/>
        <w:jc w:val="both"/>
        <w:rPr>
          <w:rFonts w:ascii="Times New Roman" w:hAnsi="Times New Roman"/>
          <w:sz w:val="28"/>
          <w:szCs w:val="28"/>
        </w:rPr>
      </w:pPr>
      <w:r>
        <w:rPr>
          <w:rFonts w:ascii="Times New Roman" w:hAnsi="Times New Roman"/>
          <w:sz w:val="28"/>
          <w:szCs w:val="28"/>
        </w:rPr>
        <w:t>- с</w:t>
      </w:r>
      <w:r w:rsidRPr="00E77B70">
        <w:rPr>
          <w:rFonts w:ascii="Times New Roman" w:hAnsi="Times New Roman"/>
          <w:sz w:val="28"/>
          <w:szCs w:val="28"/>
        </w:rPr>
        <w:t>воевременн</w:t>
      </w:r>
      <w:r>
        <w:rPr>
          <w:rFonts w:ascii="Times New Roman" w:hAnsi="Times New Roman"/>
          <w:sz w:val="28"/>
          <w:szCs w:val="28"/>
        </w:rPr>
        <w:t>ую сдачу</w:t>
      </w:r>
      <w:r w:rsidRPr="00E77B70">
        <w:rPr>
          <w:rFonts w:ascii="Times New Roman" w:hAnsi="Times New Roman"/>
          <w:sz w:val="28"/>
          <w:szCs w:val="28"/>
        </w:rPr>
        <w:t xml:space="preserve"> Федеральных регистров медицинского персонала в МИАЦ</w:t>
      </w:r>
      <w:r>
        <w:rPr>
          <w:rFonts w:ascii="Times New Roman" w:hAnsi="Times New Roman"/>
          <w:sz w:val="28"/>
          <w:szCs w:val="28"/>
        </w:rPr>
        <w:t>;</w:t>
      </w:r>
      <w:r w:rsidRPr="00E77B70">
        <w:rPr>
          <w:rFonts w:ascii="Times New Roman" w:hAnsi="Times New Roman"/>
          <w:sz w:val="28"/>
          <w:szCs w:val="28"/>
        </w:rPr>
        <w:t xml:space="preserve"> </w:t>
      </w:r>
    </w:p>
    <w:p w:rsidR="00ED2E25" w:rsidRPr="00E77B70" w:rsidRDefault="00ED2E25" w:rsidP="002B4681">
      <w:pPr>
        <w:spacing w:after="0" w:line="360" w:lineRule="auto"/>
        <w:ind w:firstLine="709"/>
        <w:jc w:val="both"/>
        <w:rPr>
          <w:rFonts w:ascii="Times New Roman" w:hAnsi="Times New Roman"/>
          <w:sz w:val="28"/>
          <w:szCs w:val="28"/>
        </w:rPr>
      </w:pPr>
      <w:r>
        <w:rPr>
          <w:rFonts w:ascii="Times New Roman" w:hAnsi="Times New Roman"/>
          <w:sz w:val="28"/>
          <w:szCs w:val="28"/>
        </w:rPr>
        <w:t>- с</w:t>
      </w:r>
      <w:r w:rsidRPr="00E77B70">
        <w:rPr>
          <w:rFonts w:ascii="Times New Roman" w:hAnsi="Times New Roman"/>
          <w:sz w:val="28"/>
          <w:szCs w:val="28"/>
        </w:rPr>
        <w:t>воевременное представление сведений о квотировании рабочих мест в диспансере для инвалидов в Городской центр занятости населения и в Управление труда и социальной защиты</w:t>
      </w:r>
      <w:r>
        <w:rPr>
          <w:rFonts w:ascii="Times New Roman" w:hAnsi="Times New Roman"/>
          <w:sz w:val="28"/>
          <w:szCs w:val="28"/>
        </w:rPr>
        <w:t>;</w:t>
      </w:r>
    </w:p>
    <w:p w:rsidR="00ED2E25" w:rsidRPr="00E77B70" w:rsidRDefault="00ED2E25" w:rsidP="002B4681">
      <w:pPr>
        <w:spacing w:after="0" w:line="360" w:lineRule="auto"/>
        <w:ind w:firstLine="709"/>
        <w:jc w:val="both"/>
        <w:rPr>
          <w:rFonts w:ascii="Times New Roman" w:hAnsi="Times New Roman"/>
          <w:sz w:val="28"/>
          <w:szCs w:val="28"/>
        </w:rPr>
      </w:pPr>
      <w:r>
        <w:rPr>
          <w:rFonts w:ascii="Times New Roman" w:hAnsi="Times New Roman"/>
          <w:sz w:val="28"/>
          <w:szCs w:val="28"/>
        </w:rPr>
        <w:t>- п</w:t>
      </w:r>
      <w:r w:rsidRPr="00E77B70">
        <w:rPr>
          <w:rFonts w:ascii="Times New Roman" w:hAnsi="Times New Roman"/>
          <w:sz w:val="28"/>
          <w:szCs w:val="28"/>
        </w:rPr>
        <w:t>одготовк</w:t>
      </w:r>
      <w:r>
        <w:rPr>
          <w:rFonts w:ascii="Times New Roman" w:hAnsi="Times New Roman"/>
          <w:sz w:val="28"/>
          <w:szCs w:val="28"/>
        </w:rPr>
        <w:t>у</w:t>
      </w:r>
      <w:r w:rsidRPr="00E77B70">
        <w:rPr>
          <w:rFonts w:ascii="Times New Roman" w:hAnsi="Times New Roman"/>
          <w:sz w:val="28"/>
          <w:szCs w:val="28"/>
        </w:rPr>
        <w:t xml:space="preserve"> документов на сотрудников в Управление пенсионного фонда для назначения всех видов пенсий</w:t>
      </w:r>
    </w:p>
    <w:p w:rsidR="00ED2E25" w:rsidRDefault="00ED2E25" w:rsidP="002B4681">
      <w:pPr>
        <w:spacing w:after="0" w:line="360" w:lineRule="auto"/>
        <w:ind w:firstLine="709"/>
        <w:jc w:val="both"/>
        <w:rPr>
          <w:rFonts w:ascii="Times New Roman" w:hAnsi="Times New Roman"/>
          <w:sz w:val="28"/>
          <w:szCs w:val="28"/>
        </w:rPr>
      </w:pPr>
      <w:r>
        <w:rPr>
          <w:rFonts w:ascii="Times New Roman" w:hAnsi="Times New Roman"/>
          <w:sz w:val="28"/>
          <w:szCs w:val="28"/>
        </w:rPr>
        <w:t>- с</w:t>
      </w:r>
      <w:r w:rsidRPr="00E77B70">
        <w:rPr>
          <w:rFonts w:ascii="Times New Roman" w:hAnsi="Times New Roman"/>
          <w:sz w:val="28"/>
          <w:szCs w:val="28"/>
        </w:rPr>
        <w:t>воевременное составление и утверж</w:t>
      </w:r>
      <w:r>
        <w:rPr>
          <w:rFonts w:ascii="Times New Roman" w:hAnsi="Times New Roman"/>
          <w:sz w:val="28"/>
          <w:szCs w:val="28"/>
        </w:rPr>
        <w:t>дение графиков отпусков;</w:t>
      </w:r>
    </w:p>
    <w:p w:rsidR="00ED2E25" w:rsidRDefault="00ED2E25" w:rsidP="002B4681">
      <w:pPr>
        <w:spacing w:after="0" w:line="360" w:lineRule="auto"/>
        <w:ind w:firstLine="709"/>
        <w:jc w:val="both"/>
        <w:rPr>
          <w:rFonts w:ascii="Times New Roman" w:hAnsi="Times New Roman"/>
          <w:sz w:val="28"/>
          <w:szCs w:val="28"/>
        </w:rPr>
      </w:pPr>
      <w:r>
        <w:rPr>
          <w:rFonts w:ascii="Times New Roman" w:hAnsi="Times New Roman"/>
          <w:sz w:val="28"/>
          <w:szCs w:val="28"/>
        </w:rPr>
        <w:t>- п</w:t>
      </w:r>
      <w:r w:rsidRPr="00E77B70">
        <w:rPr>
          <w:rFonts w:ascii="Times New Roman" w:hAnsi="Times New Roman"/>
          <w:sz w:val="28"/>
          <w:szCs w:val="28"/>
        </w:rPr>
        <w:t>одготовк</w:t>
      </w:r>
      <w:r>
        <w:rPr>
          <w:rFonts w:ascii="Times New Roman" w:hAnsi="Times New Roman"/>
          <w:sz w:val="28"/>
          <w:szCs w:val="28"/>
        </w:rPr>
        <w:t>у</w:t>
      </w:r>
      <w:r w:rsidRPr="00E77B70">
        <w:rPr>
          <w:rFonts w:ascii="Times New Roman" w:hAnsi="Times New Roman"/>
          <w:sz w:val="28"/>
          <w:szCs w:val="28"/>
        </w:rPr>
        <w:t xml:space="preserve"> документов на представление к наградам</w:t>
      </w:r>
      <w:r>
        <w:rPr>
          <w:rFonts w:ascii="Times New Roman" w:hAnsi="Times New Roman"/>
          <w:sz w:val="28"/>
          <w:szCs w:val="28"/>
        </w:rPr>
        <w:t>;</w:t>
      </w:r>
    </w:p>
    <w:p w:rsidR="00ED2E25" w:rsidRPr="00E77B70" w:rsidRDefault="00ED2E25" w:rsidP="002B4681">
      <w:pPr>
        <w:spacing w:after="0" w:line="360" w:lineRule="auto"/>
        <w:ind w:firstLine="709"/>
        <w:jc w:val="both"/>
        <w:rPr>
          <w:rFonts w:ascii="Times New Roman" w:hAnsi="Times New Roman"/>
          <w:sz w:val="28"/>
          <w:szCs w:val="28"/>
        </w:rPr>
      </w:pPr>
      <w:r>
        <w:rPr>
          <w:rFonts w:ascii="Times New Roman" w:hAnsi="Times New Roman"/>
          <w:sz w:val="28"/>
          <w:szCs w:val="28"/>
        </w:rPr>
        <w:t>- с</w:t>
      </w:r>
      <w:r w:rsidRPr="00E77B70">
        <w:rPr>
          <w:rFonts w:ascii="Times New Roman" w:hAnsi="Times New Roman"/>
          <w:sz w:val="28"/>
          <w:szCs w:val="28"/>
        </w:rPr>
        <w:t>дач</w:t>
      </w:r>
      <w:r>
        <w:rPr>
          <w:rFonts w:ascii="Times New Roman" w:hAnsi="Times New Roman"/>
          <w:sz w:val="28"/>
          <w:szCs w:val="28"/>
        </w:rPr>
        <w:t>у</w:t>
      </w:r>
      <w:r w:rsidRPr="00E77B70">
        <w:rPr>
          <w:rFonts w:ascii="Times New Roman" w:hAnsi="Times New Roman"/>
          <w:sz w:val="28"/>
          <w:szCs w:val="28"/>
        </w:rPr>
        <w:t xml:space="preserve"> Перечня льготных профессий в Пенсионный фонд по СК</w:t>
      </w:r>
      <w:r>
        <w:rPr>
          <w:rFonts w:ascii="Times New Roman" w:hAnsi="Times New Roman"/>
          <w:sz w:val="28"/>
          <w:szCs w:val="28"/>
        </w:rPr>
        <w:t>.</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Руководитель выполняет следующие функции и обязанности по орга-низации и обеспечению деятельности Учреждения:</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организует работу Учреждения и несет персональную ответствен-ность перед Учредителем за результаты деятельности Учреждения, сохранность, целевое использование переданного Учреждению имущества, состояние трудовой дисциплины, безопасные условия труда работников;</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при осуществлении своих прав и исполнении обязанностей  действу-ет в  интересах Учреждения добросовестно и разумно;</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 в объемах переданных материально-технических и финансовых полномочий;</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в соответствии с законодательством Российской Федерации, Ставропольского края и нормативными правовыми актами Ставропольского края использует имущество и распоряжается средствами Учреждения, заключает договоры, выдает доверенности, открывает лицевые счета;</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утверждает структуру, штатное расписание Учреждения ; </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принимает на работу и увольняет работников в установленном по-рядке, определяет размеры оплаты их труда; </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издает в пределах своей компетенции приказы и распоряжения, организует контроль за их исполнением;</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организует и проводит мероприятия по подбору, подготовке и по-вышению квалификации кадров Учреждения;</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рассматривает поступившие обращения граждан и письма организаций, органов государственной власти;</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обеспечивает исполнение законодательства Российской Федерации, Ставропольского края и нормативных правовых актов Ставропольского края в пределах своей компетенции;</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ведет коллективные переговоры и заключает коллективные дого-во-ры;</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поощряет работников за добросовестный и эффективный труд;</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требует от работников исполнения ими трудовых обязанностей и бережного отношения к имуществу Учреждения, соблюдения правил внутреннего трудового распорядка Учреждения;</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иные функции и обязанности, предусмотренные действующим законодательством Российской Федерации, Ставропольского края и нормативными правовыми актами Ставропольского края.</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Учреждение ежегодно представляет отчеты, предусмотренные действующим законодательством Российской Федерации, Ставропольского края и нормативными правовыми актами Ставропольского края о своей деятельности.</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Руководитель Учреждения несёт дисциплинарную, гражданско-правовую, административную, уголовную ответственность:</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за соблюдение норм охраны труда, эргономики и техники безопасности в соответствии с действующим законодательством Российской Федерации; </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за организацию, состояние, достоверность бухгалтерского учета в Учреждении, своевременное представление ежегодного отчета и другой финансовой отчетности в соответствующие органы; </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за просроченную кредиторскую задолженность Учреждения, превышающую предельно допустимые значения установленные Учредителем; </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Учреждение имеет право:</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привлекать на договорной основе юридических и физических лиц;</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оказывать платные услуги;</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осуществлять внешнеэкономическую и иную деятельность в соот-ветствии с действующим законодательством Российской Федерации, Ставропольского края и нормативными правовыми актами Ставропольского края.</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планировать свою деятельность и определять перспективы развития по согласованию с Учредителем, а также исходя из спроса потребителей на работы и услуги; </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в установленном порядке определять размер средств, направляе-мых на оплату труда работников Учреждения и их поощрения, производственное и социальное развитие; </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хранить и использовать в установленном порядке документы по личному составу и др.</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Учреждение обязано: </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рассматривать и ежегодно представлять на утверждение Учредителю комплексный план деятельности Учреждения, в том числе анализ показателей деятельности Учреждения ; </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 составлять план финансово-хозяйственной деятельности (после 1 января </w:t>
      </w:r>
      <w:smartTag w:uri="urn:schemas-microsoft-com:office:smarttags" w:element="metricconverter">
        <w:smartTagPr>
          <w:attr w:name="ProductID" w:val="2012 г"/>
        </w:smartTagPr>
        <w:r w:rsidRPr="00C036D3">
          <w:rPr>
            <w:rFonts w:ascii="Times New Roman" w:hAnsi="Times New Roman"/>
            <w:sz w:val="28"/>
            <w:szCs w:val="28"/>
          </w:rPr>
          <w:t>2012 г</w:t>
        </w:r>
      </w:smartTag>
      <w:r w:rsidRPr="00C036D3">
        <w:rPr>
          <w:rFonts w:ascii="Times New Roman" w:hAnsi="Times New Roman"/>
          <w:sz w:val="28"/>
          <w:szCs w:val="28"/>
        </w:rPr>
        <w:t xml:space="preserve">.) или бюджетную смету (до 01 января </w:t>
      </w:r>
      <w:smartTag w:uri="urn:schemas-microsoft-com:office:smarttags" w:element="metricconverter">
        <w:smartTagPr>
          <w:attr w:name="ProductID" w:val="2012 г"/>
        </w:smartTagPr>
        <w:r w:rsidRPr="00C036D3">
          <w:rPr>
            <w:rFonts w:ascii="Times New Roman" w:hAnsi="Times New Roman"/>
            <w:sz w:val="28"/>
            <w:szCs w:val="28"/>
          </w:rPr>
          <w:t>2012 г</w:t>
        </w:r>
      </w:smartTag>
      <w:r w:rsidRPr="00C036D3">
        <w:rPr>
          <w:rFonts w:ascii="Times New Roman" w:hAnsi="Times New Roman"/>
          <w:sz w:val="28"/>
          <w:szCs w:val="28"/>
        </w:rPr>
        <w:t>.) Учреждения, составляемый и утверждаемый в порядке, определяемом Учредителем и в соответствии с требованиями, установленными действующим законодательством Российской Федерации, Ставропольского края и нормативными правовыми актами Ставропольского края;</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нести ответственность за сохранность документов (управленческих, финансовых, хозяйственных, по личному составу и других);</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нести ответственность за нарушение договорных, расчетных и иных обязательств; </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нести ответственность в соответствии с действующим законодатель-ством Российской Федерации, Ставропольского края и нормативными правовыми актами Ставропольского края, за нарушение договорных и налоговых обязательств, возмещать ущерб, причинённый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счёт результатов своей хозяйственной деятельности;</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обеспечивать своевременно и в полном объёме выплату работникам заработной платы и проводить её индексацию в соответствии с дейст-вующим законодательством Российской Федерации, Ставропольского края и нормативными правовыми актами района Ставропольского края, создавать безопасные условия труда и нести ответственность в установленном порядке за ущерб, причинённый их здоровью и трудоспособности;</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xml:space="preserve">- представлять на утверждение Учредителю Устав Учреждения, бюд-жетную смету (до 01 января </w:t>
      </w:r>
      <w:smartTag w:uri="urn:schemas-microsoft-com:office:smarttags" w:element="metricconverter">
        <w:smartTagPr>
          <w:attr w:name="ProductID" w:val="2012 г"/>
        </w:smartTagPr>
        <w:r w:rsidRPr="00C036D3">
          <w:rPr>
            <w:rFonts w:ascii="Times New Roman" w:hAnsi="Times New Roman"/>
            <w:sz w:val="28"/>
            <w:szCs w:val="28"/>
          </w:rPr>
          <w:t>2012 г</w:t>
        </w:r>
      </w:smartTag>
      <w:r w:rsidRPr="00C036D3">
        <w:rPr>
          <w:rFonts w:ascii="Times New Roman" w:hAnsi="Times New Roman"/>
          <w:sz w:val="28"/>
          <w:szCs w:val="28"/>
        </w:rPr>
        <w:t xml:space="preserve">.) и план финансово-хозяйственной дея-тельности (после 1 января </w:t>
      </w:r>
      <w:smartTag w:uri="urn:schemas-microsoft-com:office:smarttags" w:element="metricconverter">
        <w:smartTagPr>
          <w:attr w:name="ProductID" w:val="2012 г"/>
        </w:smartTagPr>
        <w:r w:rsidRPr="00C036D3">
          <w:rPr>
            <w:rFonts w:ascii="Times New Roman" w:hAnsi="Times New Roman"/>
            <w:sz w:val="28"/>
            <w:szCs w:val="28"/>
          </w:rPr>
          <w:t>2012 г</w:t>
        </w:r>
      </w:smartTag>
      <w:r w:rsidRPr="00C036D3">
        <w:rPr>
          <w:rFonts w:ascii="Times New Roman" w:hAnsi="Times New Roman"/>
          <w:sz w:val="28"/>
          <w:szCs w:val="28"/>
        </w:rPr>
        <w:t>.) ;</w:t>
      </w:r>
    </w:p>
    <w:p w:rsidR="00ED2E25" w:rsidRPr="00C036D3"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предоставлять Учредителю отчет о результатах своей деятельности и об использовании закрепленного за ними имущества, составляемый и утверждаемый в порядке, определенном Учредителем и в соответствии с общими требованиями, установленными   Учредителем;</w:t>
      </w:r>
    </w:p>
    <w:p w:rsidR="00ED2E25" w:rsidRDefault="00ED2E25" w:rsidP="002B4681">
      <w:pPr>
        <w:spacing w:after="0" w:line="360" w:lineRule="auto"/>
        <w:ind w:firstLine="709"/>
        <w:jc w:val="both"/>
        <w:rPr>
          <w:rFonts w:ascii="Times New Roman" w:hAnsi="Times New Roman"/>
          <w:sz w:val="28"/>
          <w:szCs w:val="28"/>
        </w:rPr>
      </w:pPr>
      <w:r w:rsidRPr="00C036D3">
        <w:rPr>
          <w:rFonts w:ascii="Times New Roman" w:hAnsi="Times New Roman"/>
          <w:sz w:val="28"/>
          <w:szCs w:val="28"/>
        </w:rPr>
        <w:t>- опубликовывать отчеты о своей деятельности и об использовании закрепленного за ним имущества и др.</w:t>
      </w:r>
    </w:p>
    <w:p w:rsidR="00ED2E25" w:rsidRPr="00E77B70" w:rsidRDefault="00ED2E25" w:rsidP="002B4681">
      <w:pPr>
        <w:spacing w:after="0" w:line="360" w:lineRule="auto"/>
        <w:ind w:firstLine="709"/>
        <w:jc w:val="both"/>
        <w:rPr>
          <w:rFonts w:ascii="Times New Roman" w:hAnsi="Times New Roman"/>
          <w:sz w:val="28"/>
          <w:szCs w:val="28"/>
        </w:rPr>
      </w:pPr>
      <w:r w:rsidRPr="00E77B70">
        <w:rPr>
          <w:rFonts w:ascii="Times New Roman" w:hAnsi="Times New Roman"/>
          <w:sz w:val="28"/>
          <w:szCs w:val="28"/>
        </w:rPr>
        <w:t>В учреждении 3 филиала (Буденновский, Петровский, Невинномысский)</w:t>
      </w:r>
      <w:r>
        <w:rPr>
          <w:rFonts w:ascii="Times New Roman" w:hAnsi="Times New Roman"/>
          <w:sz w:val="28"/>
          <w:szCs w:val="28"/>
        </w:rPr>
        <w:t>.</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Отдел кадров является самостоятельным структурным подразделением и подчиняется главному врачу диспансера.</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В своей деятельности отдел кадров руководствуется ТК РФ, актами Президента и Правительства, приказами и распоряжениями главного врача, а также Положением.</w:t>
      </w:r>
    </w:p>
    <w:p w:rsidR="00ED2E25"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Отдел кадров работает в тесном взаимодействии с другими подразделениями диспансера.</w:t>
      </w:r>
    </w:p>
    <w:p w:rsidR="00ED2E25" w:rsidRPr="00F02A2A" w:rsidRDefault="00ED2E25" w:rsidP="00F02A2A">
      <w:pPr>
        <w:spacing w:after="0" w:line="360" w:lineRule="auto"/>
        <w:ind w:firstLine="709"/>
        <w:jc w:val="both"/>
        <w:rPr>
          <w:rFonts w:ascii="Times New Roman" w:hAnsi="Times New Roman"/>
          <w:sz w:val="28"/>
          <w:szCs w:val="28"/>
        </w:rPr>
      </w:pPr>
      <w:r>
        <w:rPr>
          <w:rFonts w:ascii="Times New Roman" w:hAnsi="Times New Roman"/>
          <w:sz w:val="28"/>
          <w:szCs w:val="28"/>
        </w:rPr>
        <w:t>От</w:t>
      </w:r>
      <w:r w:rsidRPr="00F02A2A">
        <w:rPr>
          <w:rFonts w:ascii="Times New Roman" w:hAnsi="Times New Roman"/>
          <w:sz w:val="28"/>
          <w:szCs w:val="28"/>
        </w:rPr>
        <w:t xml:space="preserve"> отдел</w:t>
      </w:r>
      <w:r>
        <w:rPr>
          <w:rFonts w:ascii="Times New Roman" w:hAnsi="Times New Roman"/>
          <w:sz w:val="28"/>
          <w:szCs w:val="28"/>
        </w:rPr>
        <w:t>ов</w:t>
      </w:r>
      <w:r w:rsidRPr="00F02A2A">
        <w:rPr>
          <w:rFonts w:ascii="Times New Roman" w:hAnsi="Times New Roman"/>
          <w:sz w:val="28"/>
          <w:szCs w:val="28"/>
        </w:rPr>
        <w:t xml:space="preserve"> и други</w:t>
      </w:r>
      <w:r>
        <w:rPr>
          <w:rFonts w:ascii="Times New Roman" w:hAnsi="Times New Roman"/>
          <w:sz w:val="28"/>
          <w:szCs w:val="28"/>
        </w:rPr>
        <w:t xml:space="preserve">х </w:t>
      </w:r>
      <w:r w:rsidRPr="00F02A2A">
        <w:rPr>
          <w:rFonts w:ascii="Times New Roman" w:hAnsi="Times New Roman"/>
          <w:sz w:val="28"/>
          <w:szCs w:val="28"/>
        </w:rPr>
        <w:t>подразделени</w:t>
      </w:r>
      <w:r>
        <w:rPr>
          <w:rFonts w:ascii="Times New Roman" w:hAnsi="Times New Roman"/>
          <w:sz w:val="28"/>
          <w:szCs w:val="28"/>
        </w:rPr>
        <w:t>й</w:t>
      </w:r>
      <w:r w:rsidRPr="00F02A2A">
        <w:rPr>
          <w:rFonts w:ascii="Times New Roman" w:hAnsi="Times New Roman"/>
          <w:sz w:val="28"/>
          <w:szCs w:val="28"/>
        </w:rPr>
        <w:t xml:space="preserve"> диспансера ГБУЗ СК «ККПТД»</w:t>
      </w:r>
      <w:r>
        <w:rPr>
          <w:rFonts w:ascii="Times New Roman" w:hAnsi="Times New Roman"/>
          <w:sz w:val="28"/>
          <w:szCs w:val="28"/>
        </w:rPr>
        <w:t>, отдел кадров</w:t>
      </w:r>
      <w:r w:rsidRPr="00F02A2A">
        <w:rPr>
          <w:rFonts w:ascii="Times New Roman" w:hAnsi="Times New Roman"/>
          <w:sz w:val="28"/>
          <w:szCs w:val="28"/>
        </w:rPr>
        <w:t xml:space="preserve">: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Получает:</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заявки на рабочих и специалистов;</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 xml:space="preserve">характеристики на работников, представляемых к поощрению и награждению;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 xml:space="preserve">материалы на нарушителей трудовой дисциплины;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графики отпусков работников подразделения.</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 xml:space="preserve">Представляет: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 xml:space="preserve">- сведения о нарушителях трудовой и производственной дисциплины;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 xml:space="preserve">копии приказов, связанных с приемом, перемещением и увольнением работников;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копии приказов по вопросам трудовой дисциплины, изменения правил внутреннего трудового распорядка.</w:t>
      </w:r>
    </w:p>
    <w:p w:rsidR="00ED2E25" w:rsidRPr="00F02A2A" w:rsidRDefault="00ED2E25" w:rsidP="00F02A2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 </w:t>
      </w:r>
      <w:r w:rsidRPr="00F02A2A">
        <w:rPr>
          <w:rFonts w:ascii="Times New Roman" w:hAnsi="Times New Roman"/>
          <w:sz w:val="28"/>
          <w:szCs w:val="28"/>
        </w:rPr>
        <w:t>заместител</w:t>
      </w:r>
      <w:r>
        <w:rPr>
          <w:rFonts w:ascii="Times New Roman" w:hAnsi="Times New Roman"/>
          <w:sz w:val="28"/>
          <w:szCs w:val="28"/>
        </w:rPr>
        <w:t>ей</w:t>
      </w:r>
      <w:r w:rsidRPr="00F02A2A">
        <w:rPr>
          <w:rFonts w:ascii="Times New Roman" w:hAnsi="Times New Roman"/>
          <w:sz w:val="28"/>
          <w:szCs w:val="28"/>
        </w:rPr>
        <w:t xml:space="preserve"> главного врача</w:t>
      </w:r>
      <w:r>
        <w:rPr>
          <w:rFonts w:ascii="Times New Roman" w:hAnsi="Times New Roman"/>
          <w:sz w:val="28"/>
          <w:szCs w:val="28"/>
        </w:rPr>
        <w:t>, отдела кадров получает:</w:t>
      </w:r>
      <w:r w:rsidRPr="00F02A2A">
        <w:rPr>
          <w:rFonts w:ascii="Times New Roman" w:hAnsi="Times New Roman"/>
          <w:sz w:val="28"/>
          <w:szCs w:val="28"/>
        </w:rPr>
        <w:t xml:space="preserve"> </w:t>
      </w:r>
    </w:p>
    <w:p w:rsidR="00ED2E25"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 xml:space="preserve">характеристики и рекомендации на руководителей структурных подразделений, на врачей общебольничного медицинского персонала, на руководителей филиалов ГБУЗ СК «ККПТД»;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Представляет:</w:t>
      </w:r>
    </w:p>
    <w:p w:rsidR="00ED2E25"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 xml:space="preserve">сведения о списочной численности работников, количестве физических лиц, о категории персонала, о стаже работы, о возрастной категории, по полу, о наличии квалификационных категорий, сертификатов, почетных званий, наград у сотрудников;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-данные о текучести рабочих кадров по отделениям и в целом по диспансеру;</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sidRPr="00F02A2A">
        <w:rPr>
          <w:rFonts w:ascii="Times New Roman" w:hAnsi="Times New Roman"/>
          <w:sz w:val="28"/>
          <w:szCs w:val="28"/>
        </w:rPr>
        <w:tab/>
        <w:t>для заместителя главного врача по медицинской части - оригиналы всех документов, касающихся допуска сотрудников к наркотическим средствам и психотропным веществам;</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sidRPr="00F02A2A">
        <w:rPr>
          <w:rFonts w:ascii="Times New Roman" w:hAnsi="Times New Roman"/>
          <w:sz w:val="28"/>
          <w:szCs w:val="28"/>
        </w:rPr>
        <w:tab/>
        <w:t>для заместителя главного врача по организационно-методической работе - в конце года план обучения врачебного персонала ГБУЗ СК «ККПТД» на следующий год.</w:t>
      </w:r>
    </w:p>
    <w:p w:rsidR="00ED2E25" w:rsidRPr="00F02A2A" w:rsidRDefault="00ED2E25" w:rsidP="00F02A2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 </w:t>
      </w:r>
      <w:r w:rsidRPr="00F02A2A">
        <w:rPr>
          <w:rFonts w:ascii="Times New Roman" w:hAnsi="Times New Roman"/>
          <w:sz w:val="28"/>
          <w:szCs w:val="28"/>
        </w:rPr>
        <w:t>юридическ</w:t>
      </w:r>
      <w:r>
        <w:rPr>
          <w:rFonts w:ascii="Times New Roman" w:hAnsi="Times New Roman"/>
          <w:sz w:val="28"/>
          <w:szCs w:val="28"/>
        </w:rPr>
        <w:t>ого</w:t>
      </w:r>
      <w:r w:rsidRPr="00F02A2A">
        <w:rPr>
          <w:rFonts w:ascii="Times New Roman" w:hAnsi="Times New Roman"/>
          <w:sz w:val="28"/>
          <w:szCs w:val="28"/>
        </w:rPr>
        <w:t xml:space="preserve"> отдел ГБУЗ СК «ККПТД»</w:t>
      </w:r>
      <w:r>
        <w:rPr>
          <w:rFonts w:ascii="Times New Roman" w:hAnsi="Times New Roman"/>
          <w:sz w:val="28"/>
          <w:szCs w:val="28"/>
        </w:rPr>
        <w:t>, отдел кадров:</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Получает:</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 xml:space="preserve">юридические консультации по кадровым вопросам.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Представляет:</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приказы на визирование;</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полный список сотрудников ГБУЗ СК «ККПТД» с указанием паспортных данных для корректировки юристом списка для заключения договора на коллективное страхование от несчастных случаев и болезней сотрудников диспансера.</w:t>
      </w:r>
    </w:p>
    <w:p w:rsidR="00ED2E25" w:rsidRPr="00F02A2A" w:rsidRDefault="00ED2E25" w:rsidP="00F02A2A">
      <w:pPr>
        <w:spacing w:after="0" w:line="360" w:lineRule="auto"/>
        <w:ind w:firstLine="709"/>
        <w:jc w:val="both"/>
        <w:rPr>
          <w:rFonts w:ascii="Times New Roman" w:hAnsi="Times New Roman"/>
          <w:sz w:val="28"/>
          <w:szCs w:val="28"/>
        </w:rPr>
      </w:pPr>
      <w:r>
        <w:rPr>
          <w:rFonts w:ascii="Times New Roman" w:hAnsi="Times New Roman"/>
          <w:sz w:val="28"/>
          <w:szCs w:val="28"/>
        </w:rPr>
        <w:t>От к</w:t>
      </w:r>
      <w:r w:rsidRPr="00F02A2A">
        <w:rPr>
          <w:rFonts w:ascii="Times New Roman" w:hAnsi="Times New Roman"/>
          <w:sz w:val="28"/>
          <w:szCs w:val="28"/>
        </w:rPr>
        <w:t>омитет</w:t>
      </w:r>
      <w:r>
        <w:rPr>
          <w:rFonts w:ascii="Times New Roman" w:hAnsi="Times New Roman"/>
          <w:sz w:val="28"/>
          <w:szCs w:val="28"/>
        </w:rPr>
        <w:t>а</w:t>
      </w:r>
      <w:r w:rsidRPr="00F02A2A">
        <w:rPr>
          <w:rFonts w:ascii="Times New Roman" w:hAnsi="Times New Roman"/>
          <w:sz w:val="28"/>
          <w:szCs w:val="28"/>
        </w:rPr>
        <w:t xml:space="preserve"> профсоюза ГБУЗ СК «ККПТД»</w:t>
      </w:r>
      <w:r>
        <w:rPr>
          <w:rFonts w:ascii="Times New Roman" w:hAnsi="Times New Roman"/>
          <w:sz w:val="28"/>
          <w:szCs w:val="28"/>
        </w:rPr>
        <w:t>, отдел кадров</w:t>
      </w:r>
      <w:r w:rsidRPr="00F02A2A">
        <w:rPr>
          <w:rFonts w:ascii="Times New Roman" w:hAnsi="Times New Roman"/>
          <w:sz w:val="28"/>
          <w:szCs w:val="28"/>
        </w:rPr>
        <w:t xml:space="preserve">: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Получает:</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 информацию по социально-трудовым вопросам;</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материалы и предложения, поступившие в ходе обсуждения на собраниях в отделениях случаев нарушений правил внутреннего распорядка и трудовой дисциплины;</w:t>
      </w:r>
    </w:p>
    <w:p w:rsidR="00ED2E25"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 xml:space="preserve">материалы на увольнение за нарушение трудовой дисциплины, по сокращению штатов, по инвалидности, визу на работу в выходные дни, (протоколы), согласование графиков отпусков.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Представляет:</w:t>
      </w:r>
    </w:p>
    <w:p w:rsidR="00ED2E25" w:rsidRPr="00F02A2A" w:rsidRDefault="00ED2E25" w:rsidP="00440A7B">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материалы на увольнение за нарушение трудовой дисциплины, по сокращению штатов,</w:t>
      </w:r>
      <w:r>
        <w:rPr>
          <w:rFonts w:ascii="Times New Roman" w:hAnsi="Times New Roman"/>
          <w:sz w:val="28"/>
          <w:szCs w:val="28"/>
        </w:rPr>
        <w:t xml:space="preserve"> </w:t>
      </w:r>
      <w:r w:rsidRPr="00F02A2A">
        <w:rPr>
          <w:rFonts w:ascii="Times New Roman" w:hAnsi="Times New Roman"/>
          <w:sz w:val="28"/>
          <w:szCs w:val="28"/>
        </w:rPr>
        <w:t>по инвалидности, заявления сотрудников или рапорта руководителей с согласием</w:t>
      </w:r>
      <w:r>
        <w:rPr>
          <w:rFonts w:ascii="Times New Roman" w:hAnsi="Times New Roman"/>
          <w:sz w:val="28"/>
          <w:szCs w:val="28"/>
        </w:rPr>
        <w:t xml:space="preserve"> </w:t>
      </w:r>
      <w:r w:rsidRPr="00F02A2A">
        <w:rPr>
          <w:rFonts w:ascii="Times New Roman" w:hAnsi="Times New Roman"/>
          <w:sz w:val="28"/>
          <w:szCs w:val="28"/>
        </w:rPr>
        <w:t>работников на работу в выходные дни, графики отпусков на согласование;</w:t>
      </w:r>
    </w:p>
    <w:p w:rsidR="00ED2E25" w:rsidRPr="00F02A2A" w:rsidRDefault="00ED2E25" w:rsidP="00440A7B">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рапорта руководителей структурных подразделений на внесение изменений,</w:t>
      </w:r>
      <w:r>
        <w:rPr>
          <w:rFonts w:ascii="Times New Roman" w:hAnsi="Times New Roman"/>
          <w:sz w:val="28"/>
          <w:szCs w:val="28"/>
        </w:rPr>
        <w:t xml:space="preserve"> </w:t>
      </w:r>
      <w:r w:rsidRPr="00F02A2A">
        <w:rPr>
          <w:rFonts w:ascii="Times New Roman" w:hAnsi="Times New Roman"/>
          <w:sz w:val="28"/>
          <w:szCs w:val="28"/>
        </w:rPr>
        <w:t>дополнений в должностные инструкции работников на согласование;</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сведения о списочной численности работников, о категории персонала, о стаже работы;</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данные о текучести рабочих кадров в целом по диспансеру.</w:t>
      </w:r>
    </w:p>
    <w:p w:rsidR="00ED2E25" w:rsidRPr="00F02A2A" w:rsidRDefault="00ED2E25" w:rsidP="00F02A2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 </w:t>
      </w:r>
      <w:r w:rsidRPr="00F02A2A">
        <w:rPr>
          <w:rFonts w:ascii="Times New Roman" w:hAnsi="Times New Roman"/>
          <w:sz w:val="28"/>
          <w:szCs w:val="28"/>
        </w:rPr>
        <w:t>организационно-методическ</w:t>
      </w:r>
      <w:r>
        <w:rPr>
          <w:rFonts w:ascii="Times New Roman" w:hAnsi="Times New Roman"/>
          <w:sz w:val="28"/>
          <w:szCs w:val="28"/>
        </w:rPr>
        <w:t>ого</w:t>
      </w:r>
      <w:r w:rsidRPr="00F02A2A">
        <w:rPr>
          <w:rFonts w:ascii="Times New Roman" w:hAnsi="Times New Roman"/>
          <w:sz w:val="28"/>
          <w:szCs w:val="28"/>
        </w:rPr>
        <w:t xml:space="preserve"> отдел</w:t>
      </w:r>
      <w:r>
        <w:rPr>
          <w:rFonts w:ascii="Times New Roman" w:hAnsi="Times New Roman"/>
          <w:sz w:val="28"/>
          <w:szCs w:val="28"/>
        </w:rPr>
        <w:t>а, отдел кадров:</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 xml:space="preserve"> Получает:</w:t>
      </w:r>
    </w:p>
    <w:p w:rsidR="00ED2E25"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 xml:space="preserve">сведения о показателях работы структурных подразделений;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 xml:space="preserve">-сведения о выездах в территории врачей;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Представляет:</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сведения о списочной численности работников, количестве физических лиц, о категории персонала, о стаже работы, о возрастной категории, по полу, о наличии квалификационных категорий, сертификатов, почетных званий, наград у сотрудников (заполненные разделы отчетов)</w:t>
      </w:r>
      <w:r>
        <w:rPr>
          <w:rFonts w:ascii="Times New Roman" w:hAnsi="Times New Roman"/>
          <w:sz w:val="28"/>
          <w:szCs w:val="28"/>
        </w:rPr>
        <w:t>;</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 в установленные сроки оперативные (ежеквартальные) и годовые отчетные формы.</w:t>
      </w:r>
    </w:p>
    <w:p w:rsidR="00ED2E25" w:rsidRPr="00F02A2A" w:rsidRDefault="00ED2E25" w:rsidP="00F02A2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 </w:t>
      </w:r>
      <w:r w:rsidRPr="00F02A2A">
        <w:rPr>
          <w:rFonts w:ascii="Times New Roman" w:hAnsi="Times New Roman"/>
          <w:sz w:val="28"/>
          <w:szCs w:val="28"/>
        </w:rPr>
        <w:t>приемн</w:t>
      </w:r>
      <w:r>
        <w:rPr>
          <w:rFonts w:ascii="Times New Roman" w:hAnsi="Times New Roman"/>
          <w:sz w:val="28"/>
          <w:szCs w:val="28"/>
        </w:rPr>
        <w:t>ого</w:t>
      </w:r>
      <w:r w:rsidRPr="00F02A2A">
        <w:rPr>
          <w:rFonts w:ascii="Times New Roman" w:hAnsi="Times New Roman"/>
          <w:sz w:val="28"/>
          <w:szCs w:val="28"/>
        </w:rPr>
        <w:t xml:space="preserve"> отделени</w:t>
      </w:r>
      <w:r>
        <w:rPr>
          <w:rFonts w:ascii="Times New Roman" w:hAnsi="Times New Roman"/>
          <w:sz w:val="28"/>
          <w:szCs w:val="28"/>
        </w:rPr>
        <w:t>я (оперчасти</w:t>
      </w:r>
      <w:r w:rsidRPr="00F02A2A">
        <w:rPr>
          <w:rFonts w:ascii="Times New Roman" w:hAnsi="Times New Roman"/>
          <w:sz w:val="28"/>
          <w:szCs w:val="28"/>
        </w:rPr>
        <w:t>)</w:t>
      </w:r>
      <w:r>
        <w:rPr>
          <w:rFonts w:ascii="Times New Roman" w:hAnsi="Times New Roman"/>
          <w:sz w:val="28"/>
          <w:szCs w:val="28"/>
        </w:rPr>
        <w:t>, отдел кадров</w:t>
      </w:r>
      <w:r w:rsidRPr="00F02A2A">
        <w:rPr>
          <w:rFonts w:ascii="Times New Roman" w:hAnsi="Times New Roman"/>
          <w:sz w:val="28"/>
          <w:szCs w:val="28"/>
        </w:rPr>
        <w:t xml:space="preserve">: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Получает:</w:t>
      </w:r>
    </w:p>
    <w:p w:rsidR="00ED2E25"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 xml:space="preserve">все документы, запросы, поступающие от структурных </w:t>
      </w:r>
      <w:r>
        <w:rPr>
          <w:rFonts w:ascii="Times New Roman" w:hAnsi="Times New Roman"/>
          <w:sz w:val="28"/>
          <w:szCs w:val="28"/>
        </w:rPr>
        <w:t>подразделений для отдела кадров.</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Представляет:</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все листки нетрудоспособности для дальнейшей обработки и сдачи в бухгалтерию на оплату.</w:t>
      </w:r>
    </w:p>
    <w:p w:rsidR="00ED2E25" w:rsidRPr="00F02A2A" w:rsidRDefault="00ED2E25" w:rsidP="00F02A2A">
      <w:pPr>
        <w:spacing w:after="0" w:line="360" w:lineRule="auto"/>
        <w:ind w:firstLine="709"/>
        <w:jc w:val="both"/>
        <w:rPr>
          <w:rFonts w:ascii="Times New Roman" w:hAnsi="Times New Roman"/>
          <w:sz w:val="28"/>
          <w:szCs w:val="28"/>
        </w:rPr>
      </w:pPr>
      <w:r>
        <w:rPr>
          <w:rFonts w:ascii="Times New Roman" w:hAnsi="Times New Roman"/>
          <w:sz w:val="28"/>
          <w:szCs w:val="28"/>
        </w:rPr>
        <w:t xml:space="preserve">Для </w:t>
      </w:r>
      <w:r w:rsidRPr="00F02A2A">
        <w:rPr>
          <w:rFonts w:ascii="Times New Roman" w:hAnsi="Times New Roman"/>
          <w:sz w:val="28"/>
          <w:szCs w:val="28"/>
        </w:rPr>
        <w:t>аптек</w:t>
      </w:r>
      <w:r>
        <w:rPr>
          <w:rFonts w:ascii="Times New Roman" w:hAnsi="Times New Roman"/>
          <w:sz w:val="28"/>
          <w:szCs w:val="28"/>
        </w:rPr>
        <w:t>и</w:t>
      </w:r>
      <w:r w:rsidRPr="00F02A2A">
        <w:rPr>
          <w:rFonts w:ascii="Times New Roman" w:hAnsi="Times New Roman"/>
          <w:sz w:val="28"/>
          <w:szCs w:val="28"/>
        </w:rPr>
        <w:t xml:space="preserve"> ГБУЗ СК «ККПТД»</w:t>
      </w:r>
      <w:r>
        <w:rPr>
          <w:rFonts w:ascii="Times New Roman" w:hAnsi="Times New Roman"/>
          <w:sz w:val="28"/>
          <w:szCs w:val="28"/>
        </w:rPr>
        <w:t>, отдел кадров:</w:t>
      </w:r>
      <w:r w:rsidRPr="00F02A2A">
        <w:rPr>
          <w:rFonts w:ascii="Times New Roman" w:hAnsi="Times New Roman"/>
          <w:sz w:val="28"/>
          <w:szCs w:val="28"/>
        </w:rPr>
        <w:t xml:space="preserve">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Представляет:</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сведения о списочной численности работников на конец месяца;</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данные о текучести рабочих кадров в целом по диспансеру на конец месяца.</w:t>
      </w:r>
    </w:p>
    <w:p w:rsidR="00ED2E25" w:rsidRPr="00F02A2A" w:rsidRDefault="00ED2E25" w:rsidP="00F02A2A">
      <w:pPr>
        <w:spacing w:after="0" w:line="360" w:lineRule="auto"/>
        <w:ind w:firstLine="709"/>
        <w:jc w:val="both"/>
        <w:rPr>
          <w:rFonts w:ascii="Times New Roman" w:hAnsi="Times New Roman"/>
          <w:sz w:val="28"/>
          <w:szCs w:val="28"/>
        </w:rPr>
      </w:pPr>
      <w:r>
        <w:rPr>
          <w:rFonts w:ascii="Times New Roman" w:hAnsi="Times New Roman"/>
          <w:sz w:val="28"/>
          <w:szCs w:val="28"/>
        </w:rPr>
        <w:t xml:space="preserve">От </w:t>
      </w:r>
      <w:r w:rsidRPr="00F02A2A">
        <w:rPr>
          <w:rFonts w:ascii="Times New Roman" w:hAnsi="Times New Roman"/>
          <w:sz w:val="28"/>
          <w:szCs w:val="28"/>
        </w:rPr>
        <w:t>филиал</w:t>
      </w:r>
      <w:r>
        <w:rPr>
          <w:rFonts w:ascii="Times New Roman" w:hAnsi="Times New Roman"/>
          <w:sz w:val="28"/>
          <w:szCs w:val="28"/>
        </w:rPr>
        <w:t>ов (</w:t>
      </w:r>
      <w:r w:rsidRPr="00E77B70">
        <w:rPr>
          <w:rFonts w:ascii="Times New Roman" w:hAnsi="Times New Roman"/>
          <w:sz w:val="28"/>
          <w:szCs w:val="28"/>
        </w:rPr>
        <w:t>Буденновский, Петровский, Невинномысский</w:t>
      </w:r>
      <w:r>
        <w:rPr>
          <w:rFonts w:ascii="Times New Roman" w:hAnsi="Times New Roman"/>
          <w:sz w:val="28"/>
          <w:szCs w:val="28"/>
        </w:rPr>
        <w:t>)</w:t>
      </w:r>
      <w:r w:rsidRPr="00F02A2A">
        <w:rPr>
          <w:rFonts w:ascii="Times New Roman" w:hAnsi="Times New Roman"/>
          <w:sz w:val="28"/>
          <w:szCs w:val="28"/>
        </w:rPr>
        <w:t xml:space="preserve"> ГБУЗ</w:t>
      </w:r>
      <w:r>
        <w:rPr>
          <w:rFonts w:ascii="Times New Roman" w:hAnsi="Times New Roman"/>
          <w:sz w:val="28"/>
          <w:szCs w:val="28"/>
        </w:rPr>
        <w:t xml:space="preserve"> </w:t>
      </w:r>
      <w:r w:rsidRPr="00F02A2A">
        <w:rPr>
          <w:rFonts w:ascii="Times New Roman" w:hAnsi="Times New Roman"/>
          <w:sz w:val="28"/>
          <w:szCs w:val="28"/>
        </w:rPr>
        <w:t>СК «ККПТД»</w:t>
      </w:r>
      <w:r>
        <w:rPr>
          <w:rFonts w:ascii="Times New Roman" w:hAnsi="Times New Roman"/>
          <w:sz w:val="28"/>
          <w:szCs w:val="28"/>
        </w:rPr>
        <w:t>, отдел кадров</w:t>
      </w:r>
      <w:r w:rsidRPr="00F02A2A">
        <w:rPr>
          <w:rFonts w:ascii="Times New Roman" w:hAnsi="Times New Roman"/>
          <w:sz w:val="28"/>
          <w:szCs w:val="28"/>
        </w:rPr>
        <w:t>:</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 xml:space="preserve"> Получает:</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 xml:space="preserve">все необходимые кадровые документы: приказы, трудовые книжки, личные карточки ф.Т-2, журналы; тарификационные списки, штатное расписание для проверки (на месте при выезде в командировку сотрудника отдела кадров ГБУЗ СК «ККПТД» или путем предоставления в отдел кадров ГБУЗ СК «ККПТД» все необходимые документы по требованию начальника ОК), все отчеты и сведения, необходимые для составления сводных отчетов, ведомостей, заявок и т.д. </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Представляет:</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методические материалы по управлению персоналом, поступающие из вышестоящих организаций;</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w:t>
      </w:r>
      <w:r>
        <w:rPr>
          <w:rFonts w:ascii="Times New Roman" w:hAnsi="Times New Roman"/>
          <w:sz w:val="28"/>
          <w:szCs w:val="28"/>
        </w:rPr>
        <w:t xml:space="preserve"> </w:t>
      </w:r>
      <w:r w:rsidRPr="00F02A2A">
        <w:rPr>
          <w:rFonts w:ascii="Times New Roman" w:hAnsi="Times New Roman"/>
          <w:sz w:val="28"/>
          <w:szCs w:val="28"/>
        </w:rPr>
        <w:t>консультации по сложным кадровым вопросам</w:t>
      </w:r>
      <w:r>
        <w:rPr>
          <w:rFonts w:ascii="Times New Roman" w:hAnsi="Times New Roman"/>
          <w:sz w:val="28"/>
          <w:szCs w:val="28"/>
        </w:rPr>
        <w:t>.</w:t>
      </w:r>
    </w:p>
    <w:p w:rsidR="00ED2E25" w:rsidRPr="00F02A2A" w:rsidRDefault="00ED2E25" w:rsidP="00F02A2A">
      <w:pPr>
        <w:spacing w:after="0" w:line="360" w:lineRule="auto"/>
        <w:ind w:firstLine="709"/>
        <w:jc w:val="both"/>
        <w:rPr>
          <w:rFonts w:ascii="Times New Roman" w:hAnsi="Times New Roman"/>
          <w:sz w:val="28"/>
          <w:szCs w:val="28"/>
        </w:rPr>
      </w:pPr>
      <w:r>
        <w:rPr>
          <w:rFonts w:ascii="Times New Roman" w:hAnsi="Times New Roman"/>
          <w:sz w:val="28"/>
          <w:szCs w:val="28"/>
        </w:rPr>
        <w:t>Отдел кадров имеет следующие п</w:t>
      </w:r>
      <w:r w:rsidRPr="00F02A2A">
        <w:rPr>
          <w:rFonts w:ascii="Times New Roman" w:hAnsi="Times New Roman"/>
          <w:sz w:val="28"/>
          <w:szCs w:val="28"/>
        </w:rPr>
        <w:t>рава:</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1.</w:t>
      </w:r>
      <w:r w:rsidRPr="00F02A2A">
        <w:rPr>
          <w:rFonts w:ascii="Times New Roman" w:hAnsi="Times New Roman"/>
          <w:sz w:val="28"/>
          <w:szCs w:val="28"/>
        </w:rPr>
        <w:tab/>
        <w:t>Требовать от подразделений диспансера представления материалов (сведений, планов, отчетов и т.п.), необходимых для осуществления работы, входящей в компетенцию отдела.</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2.</w:t>
      </w:r>
      <w:r w:rsidRPr="00F02A2A">
        <w:rPr>
          <w:rFonts w:ascii="Times New Roman" w:hAnsi="Times New Roman"/>
          <w:sz w:val="28"/>
          <w:szCs w:val="28"/>
        </w:rPr>
        <w:tab/>
        <w:t>Осуществлять связь с другими организациями по вопросам подбора кадров.</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Принимать трудящихся по вопросам найма, увольнения, перевода, правильности использования специалистов и другим вопросам, в том числе для оказания консультаций в определенные графиком работы часы.</w:t>
      </w:r>
    </w:p>
    <w:p w:rsidR="00ED2E25" w:rsidRPr="00F02A2A"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3. Принимать трудящихся по вопросам найма, увольнения, перевода, правильности использования специалистов и другим вопросам, в том числе для оказания консультаций в определенные графиком работы часы.</w:t>
      </w:r>
    </w:p>
    <w:p w:rsidR="00ED2E25" w:rsidRPr="00E77B70" w:rsidRDefault="00ED2E25" w:rsidP="00F02A2A">
      <w:pPr>
        <w:spacing w:after="0" w:line="360" w:lineRule="auto"/>
        <w:ind w:firstLine="709"/>
        <w:jc w:val="both"/>
        <w:rPr>
          <w:rFonts w:ascii="Times New Roman" w:hAnsi="Times New Roman"/>
          <w:sz w:val="28"/>
          <w:szCs w:val="28"/>
        </w:rPr>
      </w:pPr>
      <w:r w:rsidRPr="00F02A2A">
        <w:rPr>
          <w:rFonts w:ascii="Times New Roman" w:hAnsi="Times New Roman"/>
          <w:sz w:val="28"/>
          <w:szCs w:val="28"/>
        </w:rPr>
        <w:t>Движение персонала организации представлено в Приложении 2.</w:t>
      </w:r>
    </w:p>
    <w:p w:rsidR="00ED2E25" w:rsidRDefault="00ED2E25" w:rsidP="00E93A82">
      <w:pPr>
        <w:spacing w:after="0" w:line="360" w:lineRule="auto"/>
        <w:ind w:firstLine="709"/>
        <w:jc w:val="both"/>
        <w:rPr>
          <w:rFonts w:ascii="Times New Roman" w:hAnsi="Times New Roman"/>
          <w:b/>
          <w:sz w:val="28"/>
          <w:szCs w:val="28"/>
        </w:rPr>
      </w:pPr>
    </w:p>
    <w:p w:rsidR="00ED2E25" w:rsidRPr="00440A7B" w:rsidRDefault="00ED2E25" w:rsidP="00440A7B">
      <w:pPr>
        <w:spacing w:after="0" w:line="360" w:lineRule="auto"/>
        <w:ind w:firstLine="709"/>
        <w:jc w:val="center"/>
        <w:rPr>
          <w:rFonts w:ascii="Times New Roman" w:hAnsi="Times New Roman"/>
          <w:b/>
          <w:sz w:val="28"/>
          <w:szCs w:val="28"/>
        </w:rPr>
      </w:pPr>
      <w:r w:rsidRPr="00440A7B">
        <w:rPr>
          <w:rFonts w:ascii="Times New Roman" w:hAnsi="Times New Roman"/>
          <w:b/>
          <w:sz w:val="28"/>
          <w:szCs w:val="28"/>
        </w:rPr>
        <w:t xml:space="preserve">2.2 Анализ </w:t>
      </w:r>
      <w:r>
        <w:rPr>
          <w:rFonts w:ascii="Times New Roman" w:hAnsi="Times New Roman"/>
          <w:b/>
          <w:sz w:val="28"/>
          <w:szCs w:val="28"/>
        </w:rPr>
        <w:t>кадрового состава</w:t>
      </w:r>
      <w:r w:rsidRPr="00440A7B">
        <w:rPr>
          <w:rFonts w:ascii="Times New Roman" w:hAnsi="Times New Roman"/>
          <w:b/>
          <w:sz w:val="28"/>
          <w:szCs w:val="28"/>
        </w:rPr>
        <w:t xml:space="preserve"> в ГБУЗ СК «Краевой клинический противотуберкулезный диспансер»</w:t>
      </w:r>
    </w:p>
    <w:p w:rsidR="00ED2E25" w:rsidRDefault="00ED2E25" w:rsidP="00E93A82">
      <w:pPr>
        <w:spacing w:after="0" w:line="360" w:lineRule="auto"/>
        <w:ind w:firstLine="709"/>
        <w:jc w:val="both"/>
        <w:rPr>
          <w:rFonts w:ascii="Times New Roman" w:hAnsi="Times New Roman"/>
          <w:sz w:val="28"/>
          <w:szCs w:val="28"/>
        </w:rPr>
      </w:pPr>
    </w:p>
    <w:p w:rsidR="00ED2E25"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xml:space="preserve">Как уже было сказано в п.2.1,  контроль </w:t>
      </w:r>
      <w:r w:rsidRPr="007A12A0">
        <w:rPr>
          <w:rFonts w:ascii="Times New Roman" w:hAnsi="Times New Roman"/>
          <w:sz w:val="28"/>
          <w:szCs w:val="28"/>
        </w:rPr>
        <w:t xml:space="preserve"> </w:t>
      </w:r>
      <w:r>
        <w:rPr>
          <w:rFonts w:ascii="Times New Roman" w:hAnsi="Times New Roman"/>
          <w:sz w:val="28"/>
          <w:szCs w:val="28"/>
        </w:rPr>
        <w:t>за кадровым составом</w:t>
      </w:r>
      <w:r w:rsidRPr="007A12A0">
        <w:rPr>
          <w:rFonts w:ascii="Times New Roman" w:hAnsi="Times New Roman"/>
          <w:sz w:val="28"/>
          <w:szCs w:val="28"/>
        </w:rPr>
        <w:t xml:space="preserve"> в  ГБУЗ СК «Краевой клинический противотуберкулезный диспансер</w:t>
      </w:r>
      <w:r>
        <w:rPr>
          <w:rFonts w:ascii="Times New Roman" w:hAnsi="Times New Roman"/>
          <w:sz w:val="28"/>
          <w:szCs w:val="28"/>
        </w:rPr>
        <w:t>» осуществляет руководитель и специализированное подразделение – отдел кадров.</w:t>
      </w:r>
    </w:p>
    <w:p w:rsidR="00ED2E25" w:rsidRPr="00E77B70" w:rsidRDefault="00ED2E25" w:rsidP="002B4681">
      <w:pPr>
        <w:spacing w:after="0" w:line="360" w:lineRule="auto"/>
        <w:ind w:firstLine="709"/>
        <w:jc w:val="both"/>
        <w:rPr>
          <w:rFonts w:ascii="Times New Roman" w:hAnsi="Times New Roman"/>
          <w:sz w:val="28"/>
          <w:szCs w:val="28"/>
        </w:rPr>
      </w:pPr>
      <w:r w:rsidRPr="00E77B70">
        <w:rPr>
          <w:rFonts w:ascii="Times New Roman" w:hAnsi="Times New Roman"/>
          <w:sz w:val="28"/>
          <w:szCs w:val="28"/>
        </w:rPr>
        <w:t>Основными задачами отдела кадров являются:</w:t>
      </w:r>
      <w:r>
        <w:rPr>
          <w:rFonts w:ascii="Times New Roman" w:hAnsi="Times New Roman"/>
          <w:sz w:val="28"/>
          <w:szCs w:val="28"/>
        </w:rPr>
        <w:t xml:space="preserve"> о</w:t>
      </w:r>
      <w:r w:rsidRPr="00E77B70">
        <w:rPr>
          <w:rFonts w:ascii="Times New Roman" w:hAnsi="Times New Roman"/>
          <w:sz w:val="28"/>
          <w:szCs w:val="28"/>
        </w:rPr>
        <w:t>рганизация работы по обеспечению подбора, расстановки, изучения и использования рабочих кадров и специалистов, участие в формировании стабильного коллектива, создание кадрового резерва; организация системы учета кадров, анализ текучести кадров.</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Основными функциями отдела кадров являются:</w:t>
      </w:r>
    </w:p>
    <w:p w:rsidR="00ED2E25" w:rsidRPr="00E77B70"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о</w:t>
      </w:r>
      <w:r w:rsidRPr="00E77B70">
        <w:rPr>
          <w:rFonts w:ascii="Times New Roman" w:hAnsi="Times New Roman"/>
          <w:sz w:val="28"/>
          <w:szCs w:val="28"/>
        </w:rPr>
        <w:t>рганизация движения, развития и мотивации персонала (набор, отбор, подготовка, вознаграждение, продвижение, п</w:t>
      </w:r>
      <w:r>
        <w:rPr>
          <w:rFonts w:ascii="Times New Roman" w:hAnsi="Times New Roman"/>
          <w:sz w:val="28"/>
          <w:szCs w:val="28"/>
        </w:rPr>
        <w:t>ереводы, понижение, увольнение);</w:t>
      </w:r>
    </w:p>
    <w:p w:rsidR="00ED2E25" w:rsidRPr="00E77B70"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т</w:t>
      </w:r>
      <w:r w:rsidRPr="00E77B70">
        <w:rPr>
          <w:rFonts w:ascii="Times New Roman" w:hAnsi="Times New Roman"/>
          <w:sz w:val="28"/>
          <w:szCs w:val="28"/>
        </w:rPr>
        <w:t>екущее</w:t>
      </w:r>
      <w:r w:rsidRPr="00E77B70">
        <w:rPr>
          <w:rFonts w:ascii="Times New Roman" w:hAnsi="Times New Roman"/>
          <w:sz w:val="28"/>
          <w:szCs w:val="28"/>
        </w:rPr>
        <w:tab/>
        <w:t>и перспективное планирование потребностей диспансера в кадрах</w:t>
      </w:r>
      <w:r>
        <w:rPr>
          <w:rFonts w:ascii="Times New Roman" w:hAnsi="Times New Roman"/>
          <w:sz w:val="28"/>
          <w:szCs w:val="28"/>
        </w:rPr>
        <w:t>;</w:t>
      </w:r>
    </w:p>
    <w:p w:rsidR="00ED2E25" w:rsidRPr="00E77B70"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с</w:t>
      </w:r>
      <w:r w:rsidRPr="00E77B70">
        <w:rPr>
          <w:rFonts w:ascii="Times New Roman" w:hAnsi="Times New Roman"/>
          <w:sz w:val="28"/>
          <w:szCs w:val="28"/>
        </w:rPr>
        <w:t>истематический</w:t>
      </w:r>
      <w:r>
        <w:rPr>
          <w:rFonts w:ascii="Times New Roman" w:hAnsi="Times New Roman"/>
          <w:sz w:val="28"/>
          <w:szCs w:val="28"/>
        </w:rPr>
        <w:t xml:space="preserve"> </w:t>
      </w:r>
      <w:r w:rsidRPr="00E77B70">
        <w:rPr>
          <w:rFonts w:ascii="Times New Roman" w:hAnsi="Times New Roman"/>
          <w:sz w:val="28"/>
          <w:szCs w:val="28"/>
        </w:rPr>
        <w:t>анализ профессионального и возрастного состава кадров, анал</w:t>
      </w:r>
      <w:r>
        <w:rPr>
          <w:rFonts w:ascii="Times New Roman" w:hAnsi="Times New Roman"/>
          <w:sz w:val="28"/>
          <w:szCs w:val="28"/>
        </w:rPr>
        <w:t>из кадров по уровню образования;</w:t>
      </w:r>
    </w:p>
    <w:p w:rsidR="00ED2E25" w:rsidRPr="00E77B70"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о</w:t>
      </w:r>
      <w:r w:rsidRPr="00E77B70">
        <w:rPr>
          <w:rFonts w:ascii="Times New Roman" w:hAnsi="Times New Roman"/>
          <w:sz w:val="28"/>
          <w:szCs w:val="28"/>
        </w:rPr>
        <w:t xml:space="preserve">рганизация системы учета кадров, их движения внутри </w:t>
      </w:r>
      <w:r>
        <w:rPr>
          <w:rFonts w:ascii="Times New Roman" w:hAnsi="Times New Roman"/>
          <w:sz w:val="28"/>
          <w:szCs w:val="28"/>
        </w:rPr>
        <w:t>диспансера, анализ их текучести;</w:t>
      </w:r>
    </w:p>
    <w:p w:rsidR="00ED2E25" w:rsidRPr="00E77B70"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с</w:t>
      </w:r>
      <w:r w:rsidRPr="00E77B70">
        <w:rPr>
          <w:rFonts w:ascii="Times New Roman" w:hAnsi="Times New Roman"/>
          <w:sz w:val="28"/>
          <w:szCs w:val="28"/>
        </w:rPr>
        <w:t>оздание резерва на руководящие должности, осуществление своевременн</w:t>
      </w:r>
      <w:r>
        <w:rPr>
          <w:rFonts w:ascii="Times New Roman" w:hAnsi="Times New Roman"/>
          <w:sz w:val="28"/>
          <w:szCs w:val="28"/>
        </w:rPr>
        <w:t>ого пополнения его и обновления;</w:t>
      </w:r>
    </w:p>
    <w:p w:rsidR="00ED2E25" w:rsidRDefault="00ED2E25" w:rsidP="004A48F0">
      <w:pPr>
        <w:spacing w:after="0" w:line="360" w:lineRule="auto"/>
        <w:ind w:firstLine="709"/>
        <w:jc w:val="both"/>
        <w:rPr>
          <w:rFonts w:ascii="Times New Roman" w:hAnsi="Times New Roman"/>
          <w:sz w:val="28"/>
          <w:szCs w:val="28"/>
        </w:rPr>
      </w:pPr>
      <w:r>
        <w:rPr>
          <w:rFonts w:ascii="Times New Roman" w:hAnsi="Times New Roman"/>
          <w:sz w:val="28"/>
          <w:szCs w:val="28"/>
        </w:rPr>
        <w:t>- о</w:t>
      </w:r>
      <w:r w:rsidRPr="00E77B70">
        <w:rPr>
          <w:rFonts w:ascii="Times New Roman" w:hAnsi="Times New Roman"/>
          <w:sz w:val="28"/>
          <w:szCs w:val="28"/>
        </w:rPr>
        <w:t>рганизация планирования</w:t>
      </w:r>
      <w:r>
        <w:rPr>
          <w:rFonts w:ascii="Times New Roman" w:hAnsi="Times New Roman"/>
          <w:sz w:val="28"/>
          <w:szCs w:val="28"/>
        </w:rPr>
        <w:t xml:space="preserve"> и проведение аттестации кадров;</w:t>
      </w:r>
    </w:p>
    <w:p w:rsidR="00ED2E25" w:rsidRPr="00E77B70" w:rsidRDefault="00ED2E25" w:rsidP="004A48F0">
      <w:pPr>
        <w:spacing w:after="0" w:line="360" w:lineRule="auto"/>
        <w:ind w:firstLine="709"/>
        <w:jc w:val="both"/>
        <w:rPr>
          <w:rFonts w:ascii="Times New Roman" w:hAnsi="Times New Roman"/>
          <w:sz w:val="28"/>
          <w:szCs w:val="28"/>
        </w:rPr>
      </w:pPr>
      <w:r>
        <w:rPr>
          <w:rFonts w:ascii="Times New Roman" w:hAnsi="Times New Roman"/>
          <w:sz w:val="28"/>
          <w:szCs w:val="28"/>
        </w:rPr>
        <w:t>- о</w:t>
      </w:r>
      <w:r w:rsidRPr="00E77B70">
        <w:rPr>
          <w:rFonts w:ascii="Times New Roman" w:hAnsi="Times New Roman"/>
          <w:sz w:val="28"/>
          <w:szCs w:val="28"/>
        </w:rPr>
        <w:t>бобщение передового опыта р</w:t>
      </w:r>
      <w:r>
        <w:rPr>
          <w:rFonts w:ascii="Times New Roman" w:hAnsi="Times New Roman"/>
          <w:sz w:val="28"/>
          <w:szCs w:val="28"/>
        </w:rPr>
        <w:t>аботы с кадрами и его внедрение;</w:t>
      </w:r>
    </w:p>
    <w:p w:rsidR="00ED2E25" w:rsidRPr="00E77B70"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взаимодействие</w:t>
      </w:r>
      <w:r>
        <w:rPr>
          <w:rFonts w:ascii="Times New Roman" w:hAnsi="Times New Roman"/>
          <w:sz w:val="28"/>
          <w:szCs w:val="28"/>
        </w:rPr>
        <w:tab/>
        <w:t xml:space="preserve"> с </w:t>
      </w:r>
      <w:r w:rsidRPr="00E77B70">
        <w:rPr>
          <w:rFonts w:ascii="Times New Roman" w:hAnsi="Times New Roman"/>
          <w:sz w:val="28"/>
          <w:szCs w:val="28"/>
        </w:rPr>
        <w:t>другими организациями и учреждениями п</w:t>
      </w:r>
      <w:r>
        <w:rPr>
          <w:rFonts w:ascii="Times New Roman" w:hAnsi="Times New Roman"/>
          <w:sz w:val="28"/>
          <w:szCs w:val="28"/>
        </w:rPr>
        <w:t>о вопросам труда и рабочей силы;</w:t>
      </w:r>
    </w:p>
    <w:p w:rsidR="00ED2E25" w:rsidRPr="00E77B70"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у</w:t>
      </w:r>
      <w:r w:rsidRPr="00E77B70">
        <w:rPr>
          <w:rFonts w:ascii="Times New Roman" w:hAnsi="Times New Roman"/>
          <w:sz w:val="28"/>
          <w:szCs w:val="28"/>
        </w:rPr>
        <w:t>частие</w:t>
      </w:r>
      <w:r w:rsidRPr="00E77B70">
        <w:rPr>
          <w:rFonts w:ascii="Times New Roman" w:hAnsi="Times New Roman"/>
          <w:sz w:val="28"/>
          <w:szCs w:val="28"/>
        </w:rPr>
        <w:tab/>
        <w:t>в разработке и осуществлении мероприятий плана социально- экономического развития коллектива</w:t>
      </w:r>
      <w:r>
        <w:rPr>
          <w:rFonts w:ascii="Times New Roman" w:hAnsi="Times New Roman"/>
          <w:sz w:val="28"/>
          <w:szCs w:val="28"/>
        </w:rPr>
        <w:t>;</w:t>
      </w:r>
    </w:p>
    <w:p w:rsidR="00ED2E25" w:rsidRPr="00E77B70"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о</w:t>
      </w:r>
      <w:r w:rsidRPr="00E77B70">
        <w:rPr>
          <w:rFonts w:ascii="Times New Roman" w:hAnsi="Times New Roman"/>
          <w:sz w:val="28"/>
          <w:szCs w:val="28"/>
        </w:rPr>
        <w:t>существление выдачи справок о настоящей и прошлой трудовой деятельности работника</w:t>
      </w:r>
      <w:r>
        <w:rPr>
          <w:rFonts w:ascii="Times New Roman" w:hAnsi="Times New Roman"/>
          <w:sz w:val="28"/>
          <w:szCs w:val="28"/>
        </w:rPr>
        <w:t>;</w:t>
      </w:r>
    </w:p>
    <w:p w:rsidR="00ED2E25" w:rsidRPr="00E77B70"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п</w:t>
      </w:r>
      <w:r w:rsidRPr="00E77B70">
        <w:rPr>
          <w:rFonts w:ascii="Times New Roman" w:hAnsi="Times New Roman"/>
          <w:sz w:val="28"/>
          <w:szCs w:val="28"/>
        </w:rPr>
        <w:t>одготовка документов, необходимых для назначения пенсий работникам диспансера</w:t>
      </w:r>
      <w:r>
        <w:rPr>
          <w:rFonts w:ascii="Times New Roman" w:hAnsi="Times New Roman"/>
          <w:sz w:val="28"/>
          <w:szCs w:val="28"/>
        </w:rPr>
        <w:t>;</w:t>
      </w:r>
    </w:p>
    <w:p w:rsidR="00ED2E25" w:rsidRPr="00E77B70"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о</w:t>
      </w:r>
      <w:r w:rsidRPr="00E77B70">
        <w:rPr>
          <w:rFonts w:ascii="Times New Roman" w:hAnsi="Times New Roman"/>
          <w:sz w:val="28"/>
          <w:szCs w:val="28"/>
        </w:rPr>
        <w:t>существление табельного учета, составление и выполнение графиков отпусков</w:t>
      </w:r>
      <w:r>
        <w:rPr>
          <w:rFonts w:ascii="Times New Roman" w:hAnsi="Times New Roman"/>
          <w:sz w:val="28"/>
          <w:szCs w:val="28"/>
        </w:rPr>
        <w:t>;</w:t>
      </w:r>
    </w:p>
    <w:p w:rsidR="00ED2E25" w:rsidRPr="00E77B70"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о</w:t>
      </w:r>
      <w:r w:rsidRPr="00E77B70">
        <w:rPr>
          <w:rFonts w:ascii="Times New Roman" w:hAnsi="Times New Roman"/>
          <w:sz w:val="28"/>
          <w:szCs w:val="28"/>
        </w:rPr>
        <w:t>рганизация контроля за состоянием трудовой дисциплины и соблюдением правил внутреннего трудового ра</w:t>
      </w:r>
      <w:r>
        <w:rPr>
          <w:rFonts w:ascii="Times New Roman" w:hAnsi="Times New Roman"/>
          <w:sz w:val="28"/>
          <w:szCs w:val="28"/>
        </w:rPr>
        <w:t>спорядка работниками диспансера;</w:t>
      </w:r>
    </w:p>
    <w:p w:rsidR="00ED2E25" w:rsidRPr="00E77B70"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в</w:t>
      </w:r>
      <w:r w:rsidRPr="00E77B70">
        <w:rPr>
          <w:rFonts w:ascii="Times New Roman" w:hAnsi="Times New Roman"/>
          <w:sz w:val="28"/>
          <w:szCs w:val="28"/>
        </w:rPr>
        <w:t>едение и хранение трудовых книжек, выдача справок о трудовом стаже.</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Отдел кадров возглавляет начальник, который назначается и освобождается главным врачом диспансера.</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Начальник отдела кадров:</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w:t>
      </w:r>
      <w:r w:rsidRPr="00E77B70">
        <w:rPr>
          <w:rFonts w:ascii="Times New Roman" w:hAnsi="Times New Roman"/>
          <w:sz w:val="28"/>
          <w:szCs w:val="28"/>
        </w:rPr>
        <w:tab/>
        <w:t>руководит деятельностью отдела;</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w:t>
      </w:r>
      <w:r w:rsidRPr="00E77B70">
        <w:rPr>
          <w:rFonts w:ascii="Times New Roman" w:hAnsi="Times New Roman"/>
          <w:sz w:val="28"/>
          <w:szCs w:val="28"/>
        </w:rPr>
        <w:tab/>
        <w:t>несет ответственность за ее результаты, состояние трудовой и исполнительной дисциплины;</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w:t>
      </w:r>
      <w:r w:rsidRPr="00E77B70">
        <w:rPr>
          <w:rFonts w:ascii="Times New Roman" w:hAnsi="Times New Roman"/>
          <w:sz w:val="28"/>
          <w:szCs w:val="28"/>
        </w:rPr>
        <w:tab/>
        <w:t>утверждает план работы отдела кадров, контролирует его выполнение;</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w:t>
      </w:r>
      <w:r w:rsidRPr="00E77B70">
        <w:rPr>
          <w:rFonts w:ascii="Times New Roman" w:hAnsi="Times New Roman"/>
          <w:sz w:val="28"/>
          <w:szCs w:val="28"/>
        </w:rPr>
        <w:tab/>
        <w:t>вносит администрации предложения об изменении структуры и штатной численности отдела кадров, о назначении и освобождении работников, их аттестации, выдвижении, поощрении и дисциплинарной ответственности;</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w:t>
      </w:r>
      <w:r w:rsidRPr="00E77B70">
        <w:rPr>
          <w:rFonts w:ascii="Times New Roman" w:hAnsi="Times New Roman"/>
          <w:sz w:val="28"/>
          <w:szCs w:val="28"/>
        </w:rPr>
        <w:tab/>
        <w:t>определяет содержание и объем функциональных прав и обязанностей сотрудников отдела кадров, организует работу по повышению их квалификации;</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w:t>
      </w:r>
      <w:r w:rsidRPr="00E77B70">
        <w:rPr>
          <w:rFonts w:ascii="Times New Roman" w:hAnsi="Times New Roman"/>
          <w:sz w:val="28"/>
          <w:szCs w:val="28"/>
        </w:rPr>
        <w:tab/>
        <w:t>в пределах своей компетенции подписывает документы и дает указания по вопросам работы отдела кадров.</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Отдел кадров диспансера имеет право:</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w:t>
      </w:r>
      <w:r w:rsidRPr="00E77B70">
        <w:rPr>
          <w:rFonts w:ascii="Times New Roman" w:hAnsi="Times New Roman"/>
          <w:sz w:val="28"/>
          <w:szCs w:val="28"/>
        </w:rPr>
        <w:tab/>
        <w:t>при увольнении работника (прекращении трудового договора) все записи, внесенные в его трудовую книжку за время работы у данного работодателя, заверять подписью лица, ответственного за ведение трудовых книжек, печатью работодателя;</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w:t>
      </w:r>
      <w:r w:rsidRPr="00E77B70">
        <w:rPr>
          <w:rFonts w:ascii="Times New Roman" w:hAnsi="Times New Roman"/>
          <w:sz w:val="28"/>
          <w:szCs w:val="28"/>
        </w:rPr>
        <w:tab/>
        <w:t>принимать непосредственное участие в рассмотрении вопросов, связанных с расстановкой, перемещением и увольнением работников диспансера;</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w:t>
      </w:r>
      <w:r w:rsidRPr="00E77B70">
        <w:rPr>
          <w:rFonts w:ascii="Times New Roman" w:hAnsi="Times New Roman"/>
          <w:sz w:val="28"/>
          <w:szCs w:val="28"/>
        </w:rPr>
        <w:tab/>
        <w:t>проводить проверки в структурных подразделениях диспансера по состоянию работы с кадрами;</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w:t>
      </w:r>
      <w:r w:rsidRPr="00E77B70">
        <w:rPr>
          <w:rFonts w:ascii="Times New Roman" w:hAnsi="Times New Roman"/>
          <w:sz w:val="28"/>
          <w:szCs w:val="28"/>
        </w:rPr>
        <w:tab/>
        <w:t>получать от структурных подразделений диспансера необходимую информацию об условии труда работников, их быта, текучести кадров, трудовой дисциплины и т.д.;</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w:t>
      </w:r>
      <w:r w:rsidRPr="00E77B70">
        <w:rPr>
          <w:rFonts w:ascii="Times New Roman" w:hAnsi="Times New Roman"/>
          <w:sz w:val="28"/>
          <w:szCs w:val="28"/>
        </w:rPr>
        <w:tab/>
        <w:t>вносить администрации диспансера рекомендации, направленные на сокращение и предупреждение текучести кадров, укрепление трудовой дисциплины, создание стабильных трудовых коллективов.</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Работники отдела кадров должны строго соблюдать нормы, регулирующие получение, обработку, и защиту персональных данных работников.</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Права и социальные гарантии работникам отдела кадров обеспечиваются в порядке, предусмотренном законодательством о труде.</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Взаимоотношения отдела кадров с бухгалтерией</w:t>
      </w:r>
      <w:r>
        <w:rPr>
          <w:rFonts w:ascii="Times New Roman" w:hAnsi="Times New Roman"/>
          <w:sz w:val="28"/>
          <w:szCs w:val="28"/>
        </w:rPr>
        <w:t xml:space="preserve"> строится на следующих моментах</w:t>
      </w:r>
      <w:r w:rsidRPr="00E77B70">
        <w:rPr>
          <w:rFonts w:ascii="Times New Roman" w:hAnsi="Times New Roman"/>
          <w:sz w:val="28"/>
          <w:szCs w:val="28"/>
        </w:rPr>
        <w:t>:</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w:t>
      </w:r>
      <w:r>
        <w:rPr>
          <w:rFonts w:ascii="Times New Roman" w:hAnsi="Times New Roman"/>
          <w:sz w:val="28"/>
          <w:szCs w:val="28"/>
        </w:rPr>
        <w:t xml:space="preserve"> </w:t>
      </w:r>
      <w:r w:rsidRPr="00E77B70">
        <w:rPr>
          <w:rFonts w:ascii="Times New Roman" w:hAnsi="Times New Roman"/>
          <w:sz w:val="28"/>
          <w:szCs w:val="28"/>
        </w:rPr>
        <w:t>больничные листы для оплаты;</w:t>
      </w:r>
    </w:p>
    <w:p w:rsidR="00ED2E25"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w:t>
      </w:r>
      <w:r>
        <w:rPr>
          <w:rFonts w:ascii="Times New Roman" w:hAnsi="Times New Roman"/>
          <w:sz w:val="28"/>
          <w:szCs w:val="28"/>
        </w:rPr>
        <w:t xml:space="preserve"> </w:t>
      </w:r>
      <w:r w:rsidRPr="00E77B70">
        <w:rPr>
          <w:rFonts w:ascii="Times New Roman" w:hAnsi="Times New Roman"/>
          <w:sz w:val="28"/>
          <w:szCs w:val="28"/>
        </w:rPr>
        <w:t xml:space="preserve">сведения о приеме, увольнении, очередных отпусках работников диспансера; </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w:t>
      </w:r>
      <w:r>
        <w:rPr>
          <w:rFonts w:ascii="Times New Roman" w:hAnsi="Times New Roman"/>
          <w:sz w:val="28"/>
          <w:szCs w:val="28"/>
        </w:rPr>
        <w:t xml:space="preserve"> </w:t>
      </w:r>
      <w:r w:rsidRPr="00E77B70">
        <w:rPr>
          <w:rFonts w:ascii="Times New Roman" w:hAnsi="Times New Roman"/>
          <w:sz w:val="28"/>
          <w:szCs w:val="28"/>
        </w:rPr>
        <w:t>копии приказов по личному составу (прием, увольнение, перевод, изменение объема работы, доплаты и т.д.), приказы по отпускам (очередных, без сохранения, учебных, по беременности и родам, по уходу за ребенком продлении отпусков).</w:t>
      </w:r>
    </w:p>
    <w:p w:rsidR="00ED2E25" w:rsidRPr="00E77B70"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В своей работе отдел кадров руководствуется трудовым законодательством, а также положениями, инструкциями и другими руководящими материалами, касающимися работы с кадрами.</w:t>
      </w:r>
    </w:p>
    <w:p w:rsidR="00ED2E25" w:rsidRDefault="00ED2E25" w:rsidP="00E93A82">
      <w:pPr>
        <w:spacing w:after="0" w:line="360" w:lineRule="auto"/>
        <w:ind w:firstLine="709"/>
        <w:jc w:val="both"/>
        <w:rPr>
          <w:rFonts w:ascii="Times New Roman" w:hAnsi="Times New Roman"/>
          <w:sz w:val="28"/>
          <w:szCs w:val="28"/>
        </w:rPr>
      </w:pPr>
      <w:r w:rsidRPr="00E77B70">
        <w:rPr>
          <w:rFonts w:ascii="Times New Roman" w:hAnsi="Times New Roman"/>
          <w:sz w:val="28"/>
          <w:szCs w:val="28"/>
        </w:rPr>
        <w:t>На конец года составляется план работы отдела кадров на рабочий год, в соответствии с которым планируется</w:t>
      </w:r>
      <w:r>
        <w:rPr>
          <w:rFonts w:ascii="Times New Roman" w:hAnsi="Times New Roman"/>
          <w:sz w:val="28"/>
          <w:szCs w:val="28"/>
        </w:rPr>
        <w:t>:</w:t>
      </w:r>
    </w:p>
    <w:p w:rsidR="00ED2E25" w:rsidRPr="00E77B70"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годовая работа отдела;</w:t>
      </w:r>
    </w:p>
    <w:p w:rsidR="00ED2E25" w:rsidRPr="00E77B70"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с</w:t>
      </w:r>
      <w:r w:rsidRPr="00E77B70">
        <w:rPr>
          <w:rFonts w:ascii="Times New Roman" w:hAnsi="Times New Roman"/>
          <w:sz w:val="28"/>
          <w:szCs w:val="28"/>
        </w:rPr>
        <w:t>воевременная подготовка документов со сроками исполнения</w:t>
      </w:r>
      <w:r>
        <w:rPr>
          <w:rFonts w:ascii="Times New Roman" w:hAnsi="Times New Roman"/>
          <w:sz w:val="28"/>
          <w:szCs w:val="28"/>
        </w:rPr>
        <w:t>;</w:t>
      </w:r>
      <w:r w:rsidRPr="00E77B70">
        <w:rPr>
          <w:rFonts w:ascii="Times New Roman" w:hAnsi="Times New Roman"/>
          <w:sz w:val="28"/>
          <w:szCs w:val="28"/>
        </w:rPr>
        <w:t xml:space="preserve"> </w:t>
      </w:r>
    </w:p>
    <w:p w:rsidR="00ED2E25" w:rsidRPr="00E77B70" w:rsidRDefault="00ED2E25" w:rsidP="00E93A82">
      <w:pPr>
        <w:spacing w:after="0" w:line="360" w:lineRule="auto"/>
        <w:ind w:firstLine="709"/>
        <w:jc w:val="both"/>
        <w:rPr>
          <w:rFonts w:ascii="Times New Roman" w:hAnsi="Times New Roman"/>
          <w:sz w:val="28"/>
          <w:szCs w:val="28"/>
        </w:rPr>
      </w:pPr>
      <w:r>
        <w:rPr>
          <w:rFonts w:ascii="Times New Roman" w:hAnsi="Times New Roman"/>
          <w:sz w:val="28"/>
          <w:szCs w:val="28"/>
        </w:rPr>
        <w:t>- с</w:t>
      </w:r>
      <w:r w:rsidRPr="00E77B70">
        <w:rPr>
          <w:rFonts w:ascii="Times New Roman" w:hAnsi="Times New Roman"/>
          <w:sz w:val="28"/>
          <w:szCs w:val="28"/>
        </w:rPr>
        <w:t>дача отчетов ф. 17, ф.50, ф. 51, в М</w:t>
      </w:r>
      <w:r>
        <w:rPr>
          <w:rFonts w:ascii="Times New Roman" w:hAnsi="Times New Roman"/>
          <w:sz w:val="28"/>
          <w:szCs w:val="28"/>
        </w:rPr>
        <w:t>инистерство здравоохранения Ставропольского края</w:t>
      </w:r>
      <w:r w:rsidRPr="00E77B70">
        <w:rPr>
          <w:rFonts w:ascii="Times New Roman" w:hAnsi="Times New Roman"/>
          <w:sz w:val="28"/>
          <w:szCs w:val="28"/>
        </w:rPr>
        <w:t>, М</w:t>
      </w:r>
      <w:r>
        <w:rPr>
          <w:rFonts w:ascii="Times New Roman" w:hAnsi="Times New Roman"/>
          <w:sz w:val="28"/>
          <w:szCs w:val="28"/>
        </w:rPr>
        <w:t>едицинский информационно-аналитический центр (МИАЦ).</w:t>
      </w:r>
    </w:p>
    <w:p w:rsidR="00ED2E25" w:rsidRPr="00AB3076" w:rsidRDefault="00ED2E25" w:rsidP="005E602F">
      <w:pPr>
        <w:spacing w:after="0" w:line="360" w:lineRule="auto"/>
        <w:ind w:firstLine="709"/>
        <w:jc w:val="both"/>
        <w:rPr>
          <w:rFonts w:ascii="Times New Roman" w:hAnsi="Times New Roman"/>
          <w:bCs/>
          <w:sz w:val="28"/>
          <w:szCs w:val="28"/>
        </w:rPr>
      </w:pPr>
      <w:r w:rsidRPr="00342B1D">
        <w:rPr>
          <w:rFonts w:ascii="Times New Roman" w:hAnsi="Times New Roman"/>
          <w:bCs/>
          <w:sz w:val="28"/>
          <w:szCs w:val="28"/>
        </w:rPr>
        <w:t>Списочная численность</w:t>
      </w:r>
      <w:r>
        <w:rPr>
          <w:rFonts w:ascii="Times New Roman" w:hAnsi="Times New Roman"/>
          <w:bCs/>
          <w:sz w:val="28"/>
          <w:szCs w:val="28"/>
        </w:rPr>
        <w:t xml:space="preserve"> медицинского персонала</w:t>
      </w:r>
      <w:r w:rsidRPr="00342B1D">
        <w:rPr>
          <w:rFonts w:ascii="Times New Roman" w:hAnsi="Times New Roman"/>
          <w:bCs/>
          <w:sz w:val="28"/>
          <w:szCs w:val="28"/>
        </w:rPr>
        <w:t xml:space="preserve"> на конец 2012</w:t>
      </w:r>
      <w:r>
        <w:rPr>
          <w:rFonts w:ascii="Times New Roman" w:hAnsi="Times New Roman"/>
          <w:bCs/>
          <w:sz w:val="28"/>
          <w:szCs w:val="28"/>
        </w:rPr>
        <w:t xml:space="preserve"> представлена в Приложении 2.</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Численность медицинского персонала по структурным подразделениям </w:t>
      </w:r>
      <w:r>
        <w:rPr>
          <w:rFonts w:ascii="Times New Roman" w:hAnsi="Times New Roman"/>
          <w:sz w:val="28"/>
          <w:szCs w:val="28"/>
        </w:rPr>
        <w:t>приведена в табл. 3</w:t>
      </w:r>
      <w:r w:rsidRPr="00765972">
        <w:rPr>
          <w:rFonts w:ascii="Times New Roman" w:hAnsi="Times New Roman"/>
          <w:sz w:val="28"/>
          <w:szCs w:val="28"/>
        </w:rPr>
        <w:t>.</w:t>
      </w:r>
    </w:p>
    <w:p w:rsidR="00ED2E25" w:rsidRPr="00765972" w:rsidRDefault="00ED2E25" w:rsidP="00765972">
      <w:pPr>
        <w:widowControl w:val="0"/>
        <w:spacing w:after="0" w:line="360" w:lineRule="auto"/>
        <w:ind w:firstLine="709"/>
        <w:jc w:val="both"/>
        <w:rPr>
          <w:rFonts w:ascii="Times New Roman" w:hAnsi="Times New Roman"/>
          <w:sz w:val="28"/>
          <w:szCs w:val="28"/>
        </w:rPr>
      </w:pPr>
    </w:p>
    <w:p w:rsidR="00ED2E25" w:rsidRPr="00765972" w:rsidRDefault="00ED2E25" w:rsidP="00A43C5D">
      <w:pPr>
        <w:widowControl w:val="0"/>
        <w:spacing w:after="0" w:line="360" w:lineRule="auto"/>
        <w:jc w:val="center"/>
        <w:rPr>
          <w:rFonts w:ascii="Times New Roman" w:hAnsi="Times New Roman"/>
          <w:sz w:val="28"/>
          <w:szCs w:val="28"/>
        </w:rPr>
      </w:pPr>
      <w:r w:rsidRPr="00765972">
        <w:rPr>
          <w:rFonts w:ascii="Times New Roman" w:hAnsi="Times New Roman"/>
          <w:sz w:val="28"/>
          <w:szCs w:val="28"/>
        </w:rPr>
        <w:t xml:space="preserve">Таблица </w:t>
      </w:r>
      <w:r>
        <w:rPr>
          <w:rFonts w:ascii="Times New Roman" w:hAnsi="Times New Roman"/>
          <w:sz w:val="28"/>
          <w:szCs w:val="28"/>
        </w:rPr>
        <w:t xml:space="preserve">3 - </w:t>
      </w:r>
      <w:r w:rsidRPr="00765972">
        <w:rPr>
          <w:rFonts w:ascii="Times New Roman" w:hAnsi="Times New Roman"/>
          <w:sz w:val="28"/>
          <w:szCs w:val="28"/>
        </w:rPr>
        <w:t>Численность медицинского персонала по структурным подразделениям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1276"/>
        <w:gridCol w:w="1276"/>
        <w:gridCol w:w="1550"/>
        <w:gridCol w:w="1143"/>
        <w:gridCol w:w="1099"/>
      </w:tblGrid>
      <w:tr w:rsidR="00ED2E25" w:rsidRPr="00765972" w:rsidTr="00765972">
        <w:tc>
          <w:tcPr>
            <w:tcW w:w="1951" w:type="dxa"/>
            <w:vMerge w:val="restart"/>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 xml:space="preserve">Структурные подразделения </w:t>
            </w:r>
            <w:r>
              <w:rPr>
                <w:rFonts w:ascii="Times New Roman" w:hAnsi="Times New Roman"/>
                <w:sz w:val="20"/>
                <w:szCs w:val="24"/>
              </w:rPr>
              <w:t>ГБУЗ СК «ККПТД»</w:t>
            </w:r>
          </w:p>
        </w:tc>
        <w:tc>
          <w:tcPr>
            <w:tcW w:w="6344" w:type="dxa"/>
            <w:gridSpan w:val="5"/>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Численность, чел.</w:t>
            </w:r>
          </w:p>
        </w:tc>
      </w:tr>
      <w:tr w:rsidR="00ED2E25" w:rsidRPr="00765972" w:rsidTr="00765972">
        <w:tc>
          <w:tcPr>
            <w:tcW w:w="1951" w:type="dxa"/>
            <w:vMerge/>
          </w:tcPr>
          <w:p w:rsidR="00ED2E25" w:rsidRPr="00765972" w:rsidRDefault="00ED2E25" w:rsidP="00765972">
            <w:pPr>
              <w:widowControl w:val="0"/>
              <w:spacing w:after="0" w:line="360" w:lineRule="auto"/>
              <w:outlineLvl w:val="0"/>
              <w:rPr>
                <w:rFonts w:ascii="Times New Roman" w:hAnsi="Times New Roman"/>
                <w:sz w:val="20"/>
                <w:szCs w:val="24"/>
              </w:rPr>
            </w:pPr>
          </w:p>
        </w:tc>
        <w:tc>
          <w:tcPr>
            <w:tcW w:w="1276"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Врачи</w:t>
            </w:r>
          </w:p>
        </w:tc>
        <w:tc>
          <w:tcPr>
            <w:tcW w:w="1276"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Средний мед. персонал</w:t>
            </w:r>
          </w:p>
        </w:tc>
        <w:tc>
          <w:tcPr>
            <w:tcW w:w="1550"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Младший мед. персонал</w:t>
            </w:r>
          </w:p>
        </w:tc>
        <w:tc>
          <w:tcPr>
            <w:tcW w:w="114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Прочие</w:t>
            </w:r>
          </w:p>
        </w:tc>
        <w:tc>
          <w:tcPr>
            <w:tcW w:w="1099"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Итого</w:t>
            </w:r>
          </w:p>
        </w:tc>
      </w:tr>
      <w:tr w:rsidR="00ED2E25" w:rsidRPr="00765972" w:rsidTr="00765972">
        <w:tc>
          <w:tcPr>
            <w:tcW w:w="1951"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Стационар</w:t>
            </w:r>
          </w:p>
        </w:tc>
        <w:tc>
          <w:tcPr>
            <w:tcW w:w="1276"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61</w:t>
            </w:r>
          </w:p>
        </w:tc>
        <w:tc>
          <w:tcPr>
            <w:tcW w:w="1276"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60</w:t>
            </w:r>
          </w:p>
        </w:tc>
        <w:tc>
          <w:tcPr>
            <w:tcW w:w="1550"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20</w:t>
            </w:r>
          </w:p>
        </w:tc>
        <w:tc>
          <w:tcPr>
            <w:tcW w:w="114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17</w:t>
            </w:r>
          </w:p>
        </w:tc>
        <w:tc>
          <w:tcPr>
            <w:tcW w:w="1099"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158</w:t>
            </w:r>
          </w:p>
        </w:tc>
      </w:tr>
      <w:tr w:rsidR="00ED2E25" w:rsidRPr="00765972" w:rsidTr="00765972">
        <w:tc>
          <w:tcPr>
            <w:tcW w:w="1951"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Территориальная поликлиника</w:t>
            </w:r>
          </w:p>
        </w:tc>
        <w:tc>
          <w:tcPr>
            <w:tcW w:w="1276"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41</w:t>
            </w:r>
          </w:p>
        </w:tc>
        <w:tc>
          <w:tcPr>
            <w:tcW w:w="1276"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110</w:t>
            </w:r>
          </w:p>
        </w:tc>
        <w:tc>
          <w:tcPr>
            <w:tcW w:w="1550"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54</w:t>
            </w:r>
          </w:p>
        </w:tc>
        <w:tc>
          <w:tcPr>
            <w:tcW w:w="114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22</w:t>
            </w:r>
          </w:p>
        </w:tc>
        <w:tc>
          <w:tcPr>
            <w:tcW w:w="1099"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227</w:t>
            </w:r>
          </w:p>
        </w:tc>
      </w:tr>
      <w:tr w:rsidR="00ED2E25" w:rsidRPr="00765972" w:rsidTr="00765972">
        <w:tc>
          <w:tcPr>
            <w:tcW w:w="1951"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Консультативно-диагностическая поликлиника</w:t>
            </w:r>
          </w:p>
        </w:tc>
        <w:tc>
          <w:tcPr>
            <w:tcW w:w="1276"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29</w:t>
            </w:r>
          </w:p>
        </w:tc>
        <w:tc>
          <w:tcPr>
            <w:tcW w:w="1276"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83</w:t>
            </w:r>
          </w:p>
        </w:tc>
        <w:tc>
          <w:tcPr>
            <w:tcW w:w="1550"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37</w:t>
            </w:r>
          </w:p>
        </w:tc>
        <w:tc>
          <w:tcPr>
            <w:tcW w:w="114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17</w:t>
            </w:r>
          </w:p>
        </w:tc>
        <w:tc>
          <w:tcPr>
            <w:tcW w:w="1099"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166</w:t>
            </w:r>
          </w:p>
        </w:tc>
      </w:tr>
      <w:tr w:rsidR="00ED2E25" w:rsidRPr="00765972" w:rsidTr="00765972">
        <w:tc>
          <w:tcPr>
            <w:tcW w:w="1951" w:type="dxa"/>
          </w:tcPr>
          <w:p w:rsidR="00ED2E25" w:rsidRPr="00765972" w:rsidRDefault="00ED2E25" w:rsidP="005E11A0">
            <w:pPr>
              <w:widowControl w:val="0"/>
              <w:spacing w:after="0" w:line="360" w:lineRule="auto"/>
              <w:outlineLvl w:val="0"/>
              <w:rPr>
                <w:rFonts w:ascii="Times New Roman" w:hAnsi="Times New Roman"/>
                <w:sz w:val="20"/>
                <w:szCs w:val="28"/>
              </w:rPr>
            </w:pPr>
            <w:r w:rsidRPr="00765972">
              <w:rPr>
                <w:rFonts w:ascii="Times New Roman" w:hAnsi="Times New Roman"/>
                <w:sz w:val="20"/>
                <w:szCs w:val="28"/>
              </w:rPr>
              <w:t xml:space="preserve">Гинекологическая </w:t>
            </w:r>
            <w:r>
              <w:rPr>
                <w:rFonts w:ascii="Times New Roman" w:hAnsi="Times New Roman"/>
                <w:sz w:val="20"/>
                <w:szCs w:val="28"/>
              </w:rPr>
              <w:t>отделение</w:t>
            </w:r>
          </w:p>
        </w:tc>
        <w:tc>
          <w:tcPr>
            <w:tcW w:w="1276"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32</w:t>
            </w:r>
          </w:p>
        </w:tc>
        <w:tc>
          <w:tcPr>
            <w:tcW w:w="1276"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94</w:t>
            </w:r>
          </w:p>
        </w:tc>
        <w:tc>
          <w:tcPr>
            <w:tcW w:w="1550"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55</w:t>
            </w:r>
          </w:p>
        </w:tc>
        <w:tc>
          <w:tcPr>
            <w:tcW w:w="114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12</w:t>
            </w:r>
          </w:p>
        </w:tc>
        <w:tc>
          <w:tcPr>
            <w:tcW w:w="1099"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193</w:t>
            </w:r>
          </w:p>
        </w:tc>
      </w:tr>
      <w:tr w:rsidR="00ED2E25" w:rsidRPr="00765972" w:rsidTr="00765972">
        <w:tc>
          <w:tcPr>
            <w:tcW w:w="1951"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Итого</w:t>
            </w:r>
          </w:p>
        </w:tc>
        <w:tc>
          <w:tcPr>
            <w:tcW w:w="1276"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163</w:t>
            </w:r>
          </w:p>
        </w:tc>
        <w:tc>
          <w:tcPr>
            <w:tcW w:w="1276"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347</w:t>
            </w:r>
          </w:p>
        </w:tc>
        <w:tc>
          <w:tcPr>
            <w:tcW w:w="1550"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166</w:t>
            </w:r>
          </w:p>
        </w:tc>
        <w:tc>
          <w:tcPr>
            <w:tcW w:w="114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68</w:t>
            </w:r>
          </w:p>
        </w:tc>
        <w:tc>
          <w:tcPr>
            <w:tcW w:w="1099"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744</w:t>
            </w:r>
          </w:p>
        </w:tc>
      </w:tr>
    </w:tbl>
    <w:p w:rsidR="00ED2E25" w:rsidRPr="00765972" w:rsidRDefault="00ED2E25" w:rsidP="00765972">
      <w:pPr>
        <w:widowControl w:val="0"/>
        <w:spacing w:after="0" w:line="360" w:lineRule="auto"/>
        <w:ind w:firstLine="709"/>
        <w:jc w:val="both"/>
        <w:rPr>
          <w:rFonts w:ascii="Times New Roman" w:hAnsi="Times New Roman"/>
          <w:sz w:val="28"/>
          <w:szCs w:val="28"/>
        </w:rPr>
      </w:pP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Обязанности рабочих и служащих, указанные в Трудовом Кодексе Российской Федерации, полностью распространяются на медицинских работников, а особенности медицинской деятельности накладывают на них дополнительные обязанности. Например, общее требование «работать честно и добросовестно» распространяется на всех рабочих и служащих страны, но в понятие «работать» для медработника вкладывается специфическое содержание. Общее требование «соблюдать технологическую дисциплину» для них означает то, что в медицинской практике должны применяться методы диагностики, профилактики, лечения и лечебные средства, разрешенные в установленном порядке.</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Конкретные должностные (профессиональные) обязанности медицинских работников весьма разнообразны и специфичны, они зависят не только от специальности, но и от должности и профиля как учреждения здравоохранения, так и его структурного подразделения. Они определяются Трудовым Кодексом РФ, нормативными актами Министерства здравоохранения по каждой специальности, конкретизируются должностными инструкциями, положениями об отдельных категориях работников, тарифно-квалификационными справочниками.</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Основные задачи </w:t>
      </w:r>
      <w:r>
        <w:rPr>
          <w:rFonts w:ascii="Times New Roman" w:hAnsi="Times New Roman"/>
          <w:sz w:val="28"/>
          <w:szCs w:val="28"/>
        </w:rPr>
        <w:t>ГБУЗ СК «ККПТД»</w:t>
      </w:r>
      <w:r w:rsidRPr="00765972">
        <w:rPr>
          <w:rFonts w:ascii="Times New Roman" w:hAnsi="Times New Roman"/>
          <w:sz w:val="28"/>
          <w:szCs w:val="28"/>
        </w:rPr>
        <w:t>: оказание квалифицированной первичной медицинской и специализированной консультативно-диагностической помощи населению г.</w:t>
      </w:r>
      <w:r>
        <w:rPr>
          <w:rFonts w:ascii="Times New Roman" w:hAnsi="Times New Roman"/>
          <w:sz w:val="28"/>
          <w:szCs w:val="28"/>
        </w:rPr>
        <w:t>Ставрополя</w:t>
      </w:r>
      <w:r w:rsidRPr="00765972">
        <w:rPr>
          <w:rFonts w:ascii="Times New Roman" w:hAnsi="Times New Roman"/>
          <w:sz w:val="28"/>
          <w:szCs w:val="28"/>
        </w:rPr>
        <w:t xml:space="preserve"> в амбулаторных и стационарных условиях с применением эффективных медицинских технологий и действующих медицинских стандартов, оказание консультативной и организационно-методической помощи специалистам других лечебно-профилактических учреждений г.</w:t>
      </w:r>
      <w:r>
        <w:rPr>
          <w:rFonts w:ascii="Times New Roman" w:hAnsi="Times New Roman"/>
          <w:sz w:val="28"/>
          <w:szCs w:val="28"/>
        </w:rPr>
        <w:t>Ставрополя</w:t>
      </w:r>
      <w:r w:rsidRPr="00765972">
        <w:rPr>
          <w:rFonts w:ascii="Times New Roman" w:hAnsi="Times New Roman"/>
          <w:sz w:val="28"/>
          <w:szCs w:val="28"/>
        </w:rPr>
        <w:t>, организация и оказание квалифицированной скорой и неотложной медицинской помощи населению г.</w:t>
      </w:r>
      <w:r>
        <w:rPr>
          <w:rFonts w:ascii="Times New Roman" w:hAnsi="Times New Roman"/>
          <w:sz w:val="28"/>
          <w:szCs w:val="28"/>
        </w:rPr>
        <w:t>Ставрополя</w:t>
      </w:r>
      <w:r w:rsidRPr="00765972">
        <w:rPr>
          <w:rFonts w:ascii="Times New Roman" w:hAnsi="Times New Roman"/>
          <w:sz w:val="28"/>
          <w:szCs w:val="28"/>
        </w:rPr>
        <w:t xml:space="preserve">, осуществление экспертизы качества лечебно-диагностического процесса в лечебно-профилактических учреждениях района и подразделениях больницы, осуществление экспертизы временной нетрудоспособности больных и пострадавших, проходящих в </w:t>
      </w:r>
      <w:r>
        <w:rPr>
          <w:rFonts w:ascii="Times New Roman" w:hAnsi="Times New Roman"/>
          <w:sz w:val="28"/>
          <w:szCs w:val="28"/>
        </w:rPr>
        <w:t>диспансере</w:t>
      </w:r>
      <w:r w:rsidRPr="00765972">
        <w:rPr>
          <w:rFonts w:ascii="Times New Roman" w:hAnsi="Times New Roman"/>
          <w:sz w:val="28"/>
          <w:szCs w:val="28"/>
        </w:rPr>
        <w:t xml:space="preserve"> амбулаторное или стационарное лечение, организация и контроль осуществления этой экспертизы в других лечебно-профилактических (подразделениях) г.</w:t>
      </w:r>
      <w:r>
        <w:rPr>
          <w:rFonts w:ascii="Times New Roman" w:hAnsi="Times New Roman"/>
          <w:sz w:val="28"/>
          <w:szCs w:val="28"/>
        </w:rPr>
        <w:t>Ставрополя</w:t>
      </w:r>
      <w:r w:rsidRPr="00765972">
        <w:rPr>
          <w:rFonts w:ascii="Times New Roman" w:hAnsi="Times New Roman"/>
          <w:sz w:val="28"/>
          <w:szCs w:val="28"/>
        </w:rPr>
        <w:t>, подчиненных ей, проведение профилактических медицинских осмотров и других профилактических мероприятий в рамках определенных МЗ РФ с целью контроля за состоянием здоровья детей, подростков, а так же отдельных контингентов взрослого населения (кроме осмотров на платной основе), участие в подготовке, переподготовке медицинских работников и повышении квалификации медицинских работников г.</w:t>
      </w:r>
      <w:r>
        <w:rPr>
          <w:rFonts w:ascii="Times New Roman" w:hAnsi="Times New Roman"/>
          <w:sz w:val="28"/>
          <w:szCs w:val="28"/>
        </w:rPr>
        <w:t>Ставрополя</w:t>
      </w:r>
      <w:r w:rsidRPr="00765972">
        <w:rPr>
          <w:rFonts w:ascii="Times New Roman" w:hAnsi="Times New Roman"/>
          <w:sz w:val="28"/>
          <w:szCs w:val="28"/>
        </w:rPr>
        <w:t>.</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Постоянному росту квалификации и развитию творческой инициативы медицинских кадров способствует аттестация врачей: определение знаний и практических навыков, присвоение квалификационной категории. Первая проводится периодически 1 раз в 5 лет, вторая — по желанию врача. По истечении 5-летнего срока врачи, имеющие квалификационные категории, проходят переаттестацию. Она проводится аттестационной комиссией. Аттестации подлежат все врачи, работающие в данном учреждении здравоохранения не менее одного года и не имеющие квалификационной категории. Молодые специалисты проходят аттестацию через 3 года после окончания интернатуры (стажировки). Аттестационная комиссия определяет квалификацию врачей-специалистов по трем квалификационным категориям: высшая — присваивается врачам, имеющим стаж работы по данной специальности не менее 10 лет и высокую теоретическую и практическую профессиональную подготовку; первая — присваивается врачам со стажем работы по специальности не менее 7 лет; вторая — присваивается врачам со стажем работы по данной специальности не менее 5 лет.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5E11A0">
        <w:rPr>
          <w:rFonts w:ascii="Times New Roman" w:hAnsi="Times New Roman"/>
          <w:sz w:val="28"/>
          <w:szCs w:val="28"/>
        </w:rPr>
        <w:t>Аттестацию</w:t>
      </w:r>
      <w:r w:rsidRPr="00765972">
        <w:rPr>
          <w:rFonts w:ascii="Times New Roman" w:hAnsi="Times New Roman"/>
          <w:sz w:val="28"/>
          <w:szCs w:val="28"/>
        </w:rPr>
        <w:t xml:space="preserve"> в </w:t>
      </w:r>
      <w:r>
        <w:rPr>
          <w:rFonts w:ascii="Times New Roman" w:hAnsi="Times New Roman"/>
          <w:sz w:val="28"/>
          <w:szCs w:val="28"/>
        </w:rPr>
        <w:t>ГБУЗ СК «ККПТД»</w:t>
      </w:r>
      <w:r w:rsidRPr="00765972">
        <w:rPr>
          <w:rFonts w:ascii="Times New Roman" w:hAnsi="Times New Roman"/>
          <w:sz w:val="28"/>
          <w:szCs w:val="28"/>
        </w:rPr>
        <w:t xml:space="preserve"> проходит основной медицинский персонал, а именно: высший медицинский персонал и средний медицинский персонал.</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Численность персонала </w:t>
      </w:r>
      <w:r>
        <w:rPr>
          <w:rFonts w:ascii="Times New Roman" w:hAnsi="Times New Roman"/>
          <w:sz w:val="28"/>
          <w:szCs w:val="28"/>
        </w:rPr>
        <w:t xml:space="preserve">ГБУЗ СК «ККПТД» </w:t>
      </w:r>
      <w:r w:rsidRPr="00765972">
        <w:rPr>
          <w:rFonts w:ascii="Times New Roman" w:hAnsi="Times New Roman"/>
          <w:sz w:val="28"/>
          <w:szCs w:val="28"/>
        </w:rPr>
        <w:t xml:space="preserve">в </w:t>
      </w:r>
      <w:smartTag w:uri="urn:schemas-microsoft-com:office:smarttags" w:element="metricconverter">
        <w:smartTagPr>
          <w:attr w:name="ProductID" w:val="2012 г"/>
        </w:smartTagPr>
        <w:r>
          <w:rPr>
            <w:rFonts w:ascii="Times New Roman" w:hAnsi="Times New Roman"/>
            <w:sz w:val="28"/>
            <w:szCs w:val="28"/>
          </w:rPr>
          <w:t>2012</w:t>
        </w:r>
        <w:r w:rsidRPr="00765972">
          <w:rPr>
            <w:rFonts w:ascii="Times New Roman" w:hAnsi="Times New Roman"/>
            <w:sz w:val="28"/>
            <w:szCs w:val="28"/>
          </w:rPr>
          <w:t xml:space="preserve"> г</w:t>
        </w:r>
      </w:smartTag>
      <w:r w:rsidRPr="00765972">
        <w:rPr>
          <w:rFonts w:ascii="Times New Roman" w:hAnsi="Times New Roman"/>
          <w:sz w:val="28"/>
          <w:szCs w:val="28"/>
        </w:rPr>
        <w:t>. составила - 744 человек (из них 446 – женщин, 298 – мужчин), в том числе - 163 врача, среди них - 3 доктора и 5 кандидатов медицинских наук, 62 врача имеет высшую квалификационную категорию.</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Главный врач </w:t>
      </w:r>
      <w:r>
        <w:rPr>
          <w:rFonts w:ascii="Times New Roman" w:hAnsi="Times New Roman"/>
          <w:sz w:val="28"/>
          <w:szCs w:val="28"/>
        </w:rPr>
        <w:t>ГБУЗ СК «ККПТД»</w:t>
      </w:r>
      <w:r w:rsidRPr="00765972">
        <w:rPr>
          <w:rFonts w:ascii="Times New Roman" w:hAnsi="Times New Roman"/>
          <w:sz w:val="28"/>
          <w:szCs w:val="28"/>
        </w:rPr>
        <w:t xml:space="preserve"> – врач высшей квалификационной категории. Стаж работы в здравоохранении - 19 лет, в том числе 4 года - в должности главного врача.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Кадровый состав </w:t>
      </w:r>
      <w:r>
        <w:rPr>
          <w:rFonts w:ascii="Times New Roman" w:hAnsi="Times New Roman"/>
          <w:sz w:val="28"/>
          <w:szCs w:val="28"/>
        </w:rPr>
        <w:t>ГБУЗ СК «ККПТД»</w:t>
      </w:r>
      <w:r w:rsidRPr="00765972">
        <w:rPr>
          <w:rFonts w:ascii="Times New Roman" w:hAnsi="Times New Roman"/>
          <w:sz w:val="28"/>
          <w:szCs w:val="28"/>
        </w:rPr>
        <w:t xml:space="preserve"> стабилен: 94,4 % врачей имеют квалификационную категорию, все врачи аттестованы. Проводится большая научно-исследовательская работа. Печатные статьи по различным направлениям регулярно публикуются в периодической медицинской литературе.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Укомплектованность кадров больницы в </w:t>
      </w:r>
      <w:smartTag w:uri="urn:schemas-microsoft-com:office:smarttags" w:element="metricconverter">
        <w:smartTagPr>
          <w:attr w:name="ProductID" w:val="2010 г"/>
        </w:smartTagPr>
        <w:r>
          <w:rPr>
            <w:rFonts w:ascii="Times New Roman" w:hAnsi="Times New Roman"/>
            <w:sz w:val="28"/>
            <w:szCs w:val="28"/>
          </w:rPr>
          <w:t>2010</w:t>
        </w:r>
        <w:r w:rsidRPr="00765972">
          <w:rPr>
            <w:rFonts w:ascii="Times New Roman" w:hAnsi="Times New Roman"/>
            <w:sz w:val="28"/>
            <w:szCs w:val="28"/>
          </w:rPr>
          <w:t xml:space="preserve"> г</w:t>
        </w:r>
      </w:smartTag>
      <w:r w:rsidRPr="00765972">
        <w:rPr>
          <w:rFonts w:ascii="Times New Roman" w:hAnsi="Times New Roman"/>
          <w:sz w:val="28"/>
          <w:szCs w:val="28"/>
        </w:rPr>
        <w:t xml:space="preserve">. составляла </w:t>
      </w:r>
      <w:bookmarkStart w:id="8" w:name="OLE_LINK1"/>
      <w:r w:rsidRPr="00765972">
        <w:rPr>
          <w:rFonts w:ascii="Times New Roman" w:hAnsi="Times New Roman"/>
          <w:sz w:val="28"/>
          <w:szCs w:val="28"/>
        </w:rPr>
        <w:t xml:space="preserve">по врачам – 21,5%, среднему медицинскому персоналу - 47%, младшему - 23%, </w:t>
      </w:r>
      <w:bookmarkEnd w:id="8"/>
      <w:r w:rsidRPr="00765972">
        <w:rPr>
          <w:rFonts w:ascii="Times New Roman" w:hAnsi="Times New Roman"/>
          <w:sz w:val="28"/>
          <w:szCs w:val="28"/>
        </w:rPr>
        <w:t xml:space="preserve">в </w:t>
      </w:r>
      <w:smartTag w:uri="urn:schemas-microsoft-com:office:smarttags" w:element="metricconverter">
        <w:smartTagPr>
          <w:attr w:name="ProductID" w:val="2011 г"/>
        </w:smartTagPr>
        <w:r>
          <w:rPr>
            <w:rFonts w:ascii="Times New Roman" w:hAnsi="Times New Roman"/>
            <w:sz w:val="28"/>
            <w:szCs w:val="28"/>
          </w:rPr>
          <w:t>2011</w:t>
        </w:r>
        <w:r w:rsidRPr="00765972">
          <w:rPr>
            <w:rFonts w:ascii="Times New Roman" w:hAnsi="Times New Roman"/>
            <w:sz w:val="28"/>
            <w:szCs w:val="28"/>
          </w:rPr>
          <w:t xml:space="preserve"> г</w:t>
        </w:r>
      </w:smartTag>
      <w:r w:rsidRPr="00765972">
        <w:rPr>
          <w:rFonts w:ascii="Times New Roman" w:hAnsi="Times New Roman"/>
          <w:sz w:val="28"/>
          <w:szCs w:val="28"/>
        </w:rPr>
        <w:t xml:space="preserve">.: по врачам – 21,9%, среднему медицинскому персоналу – 46,5%, младшему – 22,3% в </w:t>
      </w:r>
      <w:r>
        <w:rPr>
          <w:rFonts w:ascii="Times New Roman" w:hAnsi="Times New Roman"/>
          <w:sz w:val="28"/>
          <w:szCs w:val="28"/>
        </w:rPr>
        <w:t>2012</w:t>
      </w:r>
      <w:r w:rsidRPr="00765972">
        <w:rPr>
          <w:rFonts w:ascii="Times New Roman" w:hAnsi="Times New Roman"/>
          <w:sz w:val="28"/>
          <w:szCs w:val="28"/>
        </w:rPr>
        <w:t>г.: по врачам – 21,9%, среднему медицинскому персоналу – 46,6%, младшему – 22,3% (табл. 2).</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Численность персонала </w:t>
      </w:r>
      <w:r>
        <w:rPr>
          <w:rFonts w:ascii="Times New Roman" w:hAnsi="Times New Roman"/>
          <w:sz w:val="28"/>
          <w:szCs w:val="28"/>
        </w:rPr>
        <w:t xml:space="preserve">ГБУЗ СК «ККПТД» </w:t>
      </w:r>
      <w:r w:rsidRPr="00765972">
        <w:rPr>
          <w:rFonts w:ascii="Times New Roman" w:hAnsi="Times New Roman"/>
          <w:sz w:val="28"/>
          <w:szCs w:val="28"/>
        </w:rPr>
        <w:t>по отделениям представлена в табл.</w:t>
      </w:r>
      <w:r>
        <w:rPr>
          <w:rFonts w:ascii="Times New Roman" w:hAnsi="Times New Roman"/>
          <w:sz w:val="28"/>
          <w:szCs w:val="28"/>
        </w:rPr>
        <w:t>4</w:t>
      </w:r>
      <w:r w:rsidRPr="00765972">
        <w:rPr>
          <w:rFonts w:ascii="Times New Roman" w:hAnsi="Times New Roman"/>
          <w:sz w:val="28"/>
          <w:szCs w:val="28"/>
        </w:rPr>
        <w:t>.</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При анализе численности персонала необходимо учитывать особенности его состава и уделить внимание той группе работников, которые в наибольшей степени непосредственно связаны с выполнением функции учреждения. В число прочих относятся административно-хозяйственный персонал и обслуживающий персонал, удельный вес в общей структуре персонала поликлиники составлял 8,6 % в </w:t>
      </w:r>
      <w:r>
        <w:rPr>
          <w:rFonts w:ascii="Times New Roman" w:hAnsi="Times New Roman"/>
          <w:sz w:val="28"/>
          <w:szCs w:val="28"/>
        </w:rPr>
        <w:t>2010</w:t>
      </w:r>
      <w:r w:rsidRPr="00765972">
        <w:rPr>
          <w:rFonts w:ascii="Times New Roman" w:hAnsi="Times New Roman"/>
          <w:sz w:val="28"/>
          <w:szCs w:val="28"/>
        </w:rPr>
        <w:t xml:space="preserve"> году и 9,6 % - в </w:t>
      </w:r>
      <w:r>
        <w:rPr>
          <w:rFonts w:ascii="Times New Roman" w:hAnsi="Times New Roman"/>
          <w:sz w:val="28"/>
          <w:szCs w:val="28"/>
        </w:rPr>
        <w:t>2011</w:t>
      </w:r>
      <w:r w:rsidRPr="00765972">
        <w:rPr>
          <w:rFonts w:ascii="Times New Roman" w:hAnsi="Times New Roman"/>
          <w:sz w:val="28"/>
          <w:szCs w:val="28"/>
        </w:rPr>
        <w:t xml:space="preserve"> гг. Значительный удельный вес в общих показателях численности составляет средний медицинский персонал – 46,9 % в </w:t>
      </w:r>
      <w:smartTag w:uri="urn:schemas-microsoft-com:office:smarttags" w:element="metricconverter">
        <w:smartTagPr>
          <w:attr w:name="ProductID" w:val="2010 г"/>
        </w:smartTagPr>
        <w:r>
          <w:rPr>
            <w:rFonts w:ascii="Times New Roman" w:hAnsi="Times New Roman"/>
            <w:sz w:val="28"/>
            <w:szCs w:val="28"/>
          </w:rPr>
          <w:t>2010</w:t>
        </w:r>
        <w:r w:rsidRPr="00765972">
          <w:rPr>
            <w:rFonts w:ascii="Times New Roman" w:hAnsi="Times New Roman"/>
            <w:sz w:val="28"/>
            <w:szCs w:val="28"/>
          </w:rPr>
          <w:t xml:space="preserve"> г</w:t>
        </w:r>
      </w:smartTag>
      <w:r w:rsidRPr="00765972">
        <w:rPr>
          <w:rFonts w:ascii="Times New Roman" w:hAnsi="Times New Roman"/>
          <w:sz w:val="28"/>
          <w:szCs w:val="28"/>
        </w:rPr>
        <w:t xml:space="preserve">. и 46,5 % в </w:t>
      </w:r>
      <w:smartTag w:uri="urn:schemas-microsoft-com:office:smarttags" w:element="metricconverter">
        <w:smartTagPr>
          <w:attr w:name="ProductID" w:val="2011 г"/>
        </w:smartTagPr>
        <w:r>
          <w:rPr>
            <w:rFonts w:ascii="Times New Roman" w:hAnsi="Times New Roman"/>
            <w:sz w:val="28"/>
            <w:szCs w:val="28"/>
          </w:rPr>
          <w:t>2011</w:t>
        </w:r>
        <w:r w:rsidRPr="00765972">
          <w:rPr>
            <w:rFonts w:ascii="Times New Roman" w:hAnsi="Times New Roman"/>
            <w:sz w:val="28"/>
            <w:szCs w:val="28"/>
          </w:rPr>
          <w:t xml:space="preserve"> г</w:t>
        </w:r>
      </w:smartTag>
      <w:r w:rsidRPr="00765972">
        <w:rPr>
          <w:rFonts w:ascii="Times New Roman" w:hAnsi="Times New Roman"/>
          <w:sz w:val="28"/>
          <w:szCs w:val="28"/>
        </w:rPr>
        <w:t xml:space="preserve">. и младший медицинский персонал -23,0 в </w:t>
      </w:r>
      <w:smartTag w:uri="urn:schemas-microsoft-com:office:smarttags" w:element="metricconverter">
        <w:smartTagPr>
          <w:attr w:name="ProductID" w:val="2010 г"/>
        </w:smartTagPr>
        <w:r>
          <w:rPr>
            <w:rFonts w:ascii="Times New Roman" w:hAnsi="Times New Roman"/>
            <w:sz w:val="28"/>
            <w:szCs w:val="28"/>
          </w:rPr>
          <w:t>2010</w:t>
        </w:r>
        <w:r w:rsidRPr="00765972">
          <w:rPr>
            <w:rFonts w:ascii="Times New Roman" w:hAnsi="Times New Roman"/>
            <w:sz w:val="28"/>
            <w:szCs w:val="28"/>
          </w:rPr>
          <w:t xml:space="preserve"> г</w:t>
        </w:r>
      </w:smartTag>
      <w:r w:rsidRPr="00765972">
        <w:rPr>
          <w:rFonts w:ascii="Times New Roman" w:hAnsi="Times New Roman"/>
          <w:sz w:val="28"/>
          <w:szCs w:val="28"/>
        </w:rPr>
        <w:t xml:space="preserve">. и 22,3 % в </w:t>
      </w:r>
      <w:smartTag w:uri="urn:schemas-microsoft-com:office:smarttags" w:element="metricconverter">
        <w:smartTagPr>
          <w:attr w:name="ProductID" w:val="2011 г"/>
        </w:smartTagPr>
        <w:r>
          <w:rPr>
            <w:rFonts w:ascii="Times New Roman" w:hAnsi="Times New Roman"/>
            <w:sz w:val="28"/>
            <w:szCs w:val="28"/>
          </w:rPr>
          <w:t>2011</w:t>
        </w:r>
        <w:r w:rsidRPr="00765972">
          <w:rPr>
            <w:rFonts w:ascii="Times New Roman" w:hAnsi="Times New Roman"/>
            <w:sz w:val="28"/>
            <w:szCs w:val="28"/>
          </w:rPr>
          <w:t xml:space="preserve"> г</w:t>
        </w:r>
      </w:smartTag>
      <w:r w:rsidRPr="00765972">
        <w:rPr>
          <w:rFonts w:ascii="Times New Roman" w:hAnsi="Times New Roman"/>
          <w:sz w:val="28"/>
          <w:szCs w:val="28"/>
        </w:rPr>
        <w:t xml:space="preserve">., что по совокупности составляет 69,9 % и 68,8 % в </w:t>
      </w:r>
      <w:smartTag w:uri="urn:schemas-microsoft-com:office:smarttags" w:element="metricconverter">
        <w:smartTagPr>
          <w:attr w:name="ProductID" w:val="2010 г"/>
        </w:smartTagPr>
        <w:r>
          <w:rPr>
            <w:rFonts w:ascii="Times New Roman" w:hAnsi="Times New Roman"/>
            <w:sz w:val="28"/>
            <w:szCs w:val="28"/>
          </w:rPr>
          <w:t>2010</w:t>
        </w:r>
        <w:r w:rsidRPr="00765972">
          <w:rPr>
            <w:rFonts w:ascii="Times New Roman" w:hAnsi="Times New Roman"/>
            <w:sz w:val="28"/>
            <w:szCs w:val="28"/>
          </w:rPr>
          <w:t xml:space="preserve"> г</w:t>
        </w:r>
      </w:smartTag>
      <w:r w:rsidRPr="00765972">
        <w:rPr>
          <w:rFonts w:ascii="Times New Roman" w:hAnsi="Times New Roman"/>
          <w:sz w:val="28"/>
          <w:szCs w:val="28"/>
        </w:rPr>
        <w:t xml:space="preserve"> и в </w:t>
      </w:r>
      <w:smartTag w:uri="urn:schemas-microsoft-com:office:smarttags" w:element="metricconverter">
        <w:smartTagPr>
          <w:attr w:name="ProductID" w:val="2011 г"/>
        </w:smartTagPr>
        <w:r>
          <w:rPr>
            <w:rFonts w:ascii="Times New Roman" w:hAnsi="Times New Roman"/>
            <w:sz w:val="28"/>
            <w:szCs w:val="28"/>
          </w:rPr>
          <w:t>2011</w:t>
        </w:r>
        <w:r w:rsidRPr="00765972">
          <w:rPr>
            <w:rFonts w:ascii="Times New Roman" w:hAnsi="Times New Roman"/>
            <w:sz w:val="28"/>
            <w:szCs w:val="28"/>
          </w:rPr>
          <w:t xml:space="preserve"> г</w:t>
        </w:r>
      </w:smartTag>
      <w:r w:rsidRPr="00765972">
        <w:rPr>
          <w:rFonts w:ascii="Times New Roman" w:hAnsi="Times New Roman"/>
          <w:sz w:val="28"/>
          <w:szCs w:val="28"/>
        </w:rPr>
        <w:t xml:space="preserve">. соответственно. </w:t>
      </w:r>
    </w:p>
    <w:p w:rsidR="00ED2E25" w:rsidRPr="00765972" w:rsidRDefault="00ED2E25" w:rsidP="00765972">
      <w:pPr>
        <w:widowControl w:val="0"/>
        <w:spacing w:after="0" w:line="360" w:lineRule="auto"/>
        <w:ind w:firstLine="709"/>
        <w:jc w:val="both"/>
        <w:rPr>
          <w:rFonts w:ascii="Times New Roman" w:hAnsi="Times New Roman"/>
          <w:sz w:val="28"/>
          <w:szCs w:val="28"/>
        </w:rPr>
      </w:pPr>
    </w:p>
    <w:p w:rsidR="00ED2E25" w:rsidRPr="00765972" w:rsidRDefault="00ED2E25" w:rsidP="00A43C5D">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 xml:space="preserve">Таблица 4 - </w:t>
      </w:r>
      <w:r w:rsidRPr="00765972">
        <w:rPr>
          <w:rFonts w:ascii="Times New Roman" w:hAnsi="Times New Roman"/>
          <w:sz w:val="28"/>
          <w:szCs w:val="28"/>
        </w:rPr>
        <w:t>Анализ численности персонала поликлиники</w:t>
      </w:r>
    </w:p>
    <w:tbl>
      <w:tblPr>
        <w:tblW w:w="8464"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1238"/>
        <w:gridCol w:w="1030"/>
        <w:gridCol w:w="1260"/>
        <w:gridCol w:w="1260"/>
        <w:gridCol w:w="1370"/>
        <w:gridCol w:w="1030"/>
        <w:gridCol w:w="1276"/>
      </w:tblGrid>
      <w:tr w:rsidR="00ED2E25" w:rsidRPr="00765972" w:rsidTr="00765972">
        <w:tc>
          <w:tcPr>
            <w:tcW w:w="1238" w:type="dxa"/>
            <w:tcBorders>
              <w:top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Работники</w:t>
            </w:r>
          </w:p>
        </w:tc>
        <w:tc>
          <w:tcPr>
            <w:tcW w:w="2290" w:type="dxa"/>
            <w:gridSpan w:val="2"/>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smartTag w:uri="urn:schemas-microsoft-com:office:smarttags" w:element="metricconverter">
              <w:smartTagPr>
                <w:attr w:name="ProductID" w:val="2010 г"/>
              </w:smartTagPr>
              <w:r>
                <w:rPr>
                  <w:rFonts w:ascii="Times New Roman" w:hAnsi="Times New Roman"/>
                  <w:sz w:val="20"/>
                  <w:szCs w:val="24"/>
                </w:rPr>
                <w:t>2010</w:t>
              </w:r>
              <w:r w:rsidRPr="00765972">
                <w:rPr>
                  <w:rFonts w:ascii="Times New Roman" w:hAnsi="Times New Roman"/>
                  <w:sz w:val="20"/>
                  <w:szCs w:val="24"/>
                </w:rPr>
                <w:t xml:space="preserve"> г</w:t>
              </w:r>
            </w:smartTag>
            <w:r w:rsidRPr="00765972">
              <w:rPr>
                <w:rFonts w:ascii="Times New Roman" w:hAnsi="Times New Roman"/>
                <w:sz w:val="20"/>
                <w:szCs w:val="24"/>
              </w:rPr>
              <w:t>.</w:t>
            </w:r>
          </w:p>
        </w:tc>
        <w:tc>
          <w:tcPr>
            <w:tcW w:w="2630" w:type="dxa"/>
            <w:gridSpan w:val="2"/>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smartTag w:uri="urn:schemas-microsoft-com:office:smarttags" w:element="metricconverter">
              <w:smartTagPr>
                <w:attr w:name="ProductID" w:val="2011 г"/>
              </w:smartTagPr>
              <w:r>
                <w:rPr>
                  <w:rFonts w:ascii="Times New Roman" w:hAnsi="Times New Roman"/>
                  <w:sz w:val="20"/>
                  <w:szCs w:val="24"/>
                </w:rPr>
                <w:t>2011</w:t>
              </w:r>
              <w:r w:rsidRPr="00765972">
                <w:rPr>
                  <w:rFonts w:ascii="Times New Roman" w:hAnsi="Times New Roman"/>
                  <w:sz w:val="20"/>
                  <w:szCs w:val="24"/>
                </w:rPr>
                <w:t xml:space="preserve"> г</w:t>
              </w:r>
            </w:smartTag>
            <w:r w:rsidRPr="00765972">
              <w:rPr>
                <w:rFonts w:ascii="Times New Roman" w:hAnsi="Times New Roman"/>
                <w:sz w:val="20"/>
                <w:szCs w:val="24"/>
              </w:rPr>
              <w:t>.</w:t>
            </w:r>
          </w:p>
        </w:tc>
        <w:tc>
          <w:tcPr>
            <w:tcW w:w="2306" w:type="dxa"/>
            <w:gridSpan w:val="2"/>
            <w:tcBorders>
              <w:top w:val="single" w:sz="4" w:space="0" w:color="auto"/>
              <w:left w:val="single" w:sz="4" w:space="0" w:color="auto"/>
              <w:bottom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smartTag w:uri="urn:schemas-microsoft-com:office:smarttags" w:element="metricconverter">
              <w:smartTagPr>
                <w:attr w:name="ProductID" w:val="2012 г"/>
              </w:smartTagPr>
              <w:r>
                <w:rPr>
                  <w:rFonts w:ascii="Times New Roman" w:hAnsi="Times New Roman"/>
                  <w:sz w:val="20"/>
                  <w:szCs w:val="24"/>
                </w:rPr>
                <w:t>2012</w:t>
              </w:r>
              <w:r w:rsidRPr="00765972">
                <w:rPr>
                  <w:rFonts w:ascii="Times New Roman" w:hAnsi="Times New Roman"/>
                  <w:sz w:val="20"/>
                  <w:szCs w:val="24"/>
                </w:rPr>
                <w:t xml:space="preserve"> г</w:t>
              </w:r>
            </w:smartTag>
            <w:r w:rsidRPr="00765972">
              <w:rPr>
                <w:rFonts w:ascii="Times New Roman" w:hAnsi="Times New Roman"/>
                <w:sz w:val="20"/>
                <w:szCs w:val="24"/>
              </w:rPr>
              <w:t>.</w:t>
            </w:r>
          </w:p>
        </w:tc>
      </w:tr>
      <w:tr w:rsidR="00ED2E25" w:rsidRPr="00765972" w:rsidTr="00765972">
        <w:tc>
          <w:tcPr>
            <w:tcW w:w="1238" w:type="dxa"/>
            <w:tcBorders>
              <w:top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 xml:space="preserve"> </w:t>
            </w:r>
          </w:p>
        </w:tc>
        <w:tc>
          <w:tcPr>
            <w:tcW w:w="103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 xml:space="preserve">Штатные работники на начало года </w:t>
            </w:r>
          </w:p>
        </w:tc>
        <w:tc>
          <w:tcPr>
            <w:tcW w:w="126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 xml:space="preserve">Удельный вес к количеству персонала </w:t>
            </w:r>
          </w:p>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 xml:space="preserve">% </w:t>
            </w:r>
          </w:p>
        </w:tc>
        <w:tc>
          <w:tcPr>
            <w:tcW w:w="126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 xml:space="preserve">Штатные работники на начало года </w:t>
            </w:r>
          </w:p>
        </w:tc>
        <w:tc>
          <w:tcPr>
            <w:tcW w:w="137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 xml:space="preserve">Удельный вес к количеству персонала </w:t>
            </w:r>
          </w:p>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 xml:space="preserve">% </w:t>
            </w:r>
          </w:p>
        </w:tc>
        <w:tc>
          <w:tcPr>
            <w:tcW w:w="103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Штатные работники на начало года</w:t>
            </w:r>
          </w:p>
        </w:tc>
        <w:tc>
          <w:tcPr>
            <w:tcW w:w="1276" w:type="dxa"/>
            <w:tcBorders>
              <w:top w:val="single" w:sz="4" w:space="0" w:color="auto"/>
              <w:left w:val="single" w:sz="4" w:space="0" w:color="auto"/>
              <w:bottom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 xml:space="preserve">Удельный вес к количеству персонала </w:t>
            </w:r>
          </w:p>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w:t>
            </w:r>
          </w:p>
        </w:tc>
      </w:tr>
      <w:tr w:rsidR="00ED2E25" w:rsidRPr="00765972" w:rsidTr="00765972">
        <w:tc>
          <w:tcPr>
            <w:tcW w:w="1238" w:type="dxa"/>
            <w:tcBorders>
              <w:top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Врачи</w:t>
            </w:r>
          </w:p>
        </w:tc>
        <w:tc>
          <w:tcPr>
            <w:tcW w:w="103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161</w:t>
            </w:r>
          </w:p>
        </w:tc>
        <w:tc>
          <w:tcPr>
            <w:tcW w:w="126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21,5</w:t>
            </w:r>
          </w:p>
        </w:tc>
        <w:tc>
          <w:tcPr>
            <w:tcW w:w="126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 xml:space="preserve"> 161</w:t>
            </w:r>
          </w:p>
        </w:tc>
        <w:tc>
          <w:tcPr>
            <w:tcW w:w="137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21,9</w:t>
            </w:r>
          </w:p>
        </w:tc>
        <w:tc>
          <w:tcPr>
            <w:tcW w:w="103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163</w:t>
            </w:r>
          </w:p>
        </w:tc>
        <w:tc>
          <w:tcPr>
            <w:tcW w:w="1276" w:type="dxa"/>
            <w:tcBorders>
              <w:top w:val="single" w:sz="4" w:space="0" w:color="auto"/>
              <w:left w:val="single" w:sz="4" w:space="0" w:color="auto"/>
              <w:bottom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21,9</w:t>
            </w:r>
          </w:p>
        </w:tc>
      </w:tr>
      <w:tr w:rsidR="00ED2E25" w:rsidRPr="00765972" w:rsidTr="00765972">
        <w:tc>
          <w:tcPr>
            <w:tcW w:w="1238" w:type="dxa"/>
            <w:tcBorders>
              <w:top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Сред. мед. персонал</w:t>
            </w:r>
          </w:p>
        </w:tc>
        <w:tc>
          <w:tcPr>
            <w:tcW w:w="103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351</w:t>
            </w:r>
          </w:p>
        </w:tc>
        <w:tc>
          <w:tcPr>
            <w:tcW w:w="126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46,9</w:t>
            </w:r>
          </w:p>
        </w:tc>
        <w:tc>
          <w:tcPr>
            <w:tcW w:w="126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342</w:t>
            </w:r>
          </w:p>
        </w:tc>
        <w:tc>
          <w:tcPr>
            <w:tcW w:w="137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46,5</w:t>
            </w:r>
          </w:p>
        </w:tc>
        <w:tc>
          <w:tcPr>
            <w:tcW w:w="103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347</w:t>
            </w:r>
          </w:p>
        </w:tc>
        <w:tc>
          <w:tcPr>
            <w:tcW w:w="1276" w:type="dxa"/>
            <w:tcBorders>
              <w:top w:val="single" w:sz="4" w:space="0" w:color="auto"/>
              <w:left w:val="single" w:sz="4" w:space="0" w:color="auto"/>
              <w:bottom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46,6</w:t>
            </w:r>
          </w:p>
        </w:tc>
      </w:tr>
      <w:tr w:rsidR="00ED2E25" w:rsidRPr="00765972" w:rsidTr="00765972">
        <w:tc>
          <w:tcPr>
            <w:tcW w:w="1238" w:type="dxa"/>
            <w:tcBorders>
              <w:top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Млад. мед. персонал</w:t>
            </w:r>
          </w:p>
        </w:tc>
        <w:tc>
          <w:tcPr>
            <w:tcW w:w="103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172</w:t>
            </w:r>
          </w:p>
        </w:tc>
        <w:tc>
          <w:tcPr>
            <w:tcW w:w="126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23,0</w:t>
            </w:r>
          </w:p>
        </w:tc>
        <w:tc>
          <w:tcPr>
            <w:tcW w:w="126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164</w:t>
            </w:r>
          </w:p>
        </w:tc>
        <w:tc>
          <w:tcPr>
            <w:tcW w:w="137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22,3</w:t>
            </w:r>
          </w:p>
        </w:tc>
        <w:tc>
          <w:tcPr>
            <w:tcW w:w="103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166</w:t>
            </w:r>
          </w:p>
        </w:tc>
        <w:tc>
          <w:tcPr>
            <w:tcW w:w="1276" w:type="dxa"/>
            <w:tcBorders>
              <w:top w:val="single" w:sz="4" w:space="0" w:color="auto"/>
              <w:left w:val="single" w:sz="4" w:space="0" w:color="auto"/>
              <w:bottom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22,3</w:t>
            </w:r>
          </w:p>
        </w:tc>
      </w:tr>
      <w:tr w:rsidR="00ED2E25" w:rsidRPr="00765972" w:rsidTr="00765972">
        <w:tc>
          <w:tcPr>
            <w:tcW w:w="1238" w:type="dxa"/>
            <w:tcBorders>
              <w:top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Прочие</w:t>
            </w:r>
          </w:p>
        </w:tc>
        <w:tc>
          <w:tcPr>
            <w:tcW w:w="103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64</w:t>
            </w:r>
          </w:p>
        </w:tc>
        <w:tc>
          <w:tcPr>
            <w:tcW w:w="126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8,6</w:t>
            </w:r>
          </w:p>
        </w:tc>
        <w:tc>
          <w:tcPr>
            <w:tcW w:w="126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68</w:t>
            </w:r>
          </w:p>
        </w:tc>
        <w:tc>
          <w:tcPr>
            <w:tcW w:w="137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9,3</w:t>
            </w:r>
          </w:p>
        </w:tc>
        <w:tc>
          <w:tcPr>
            <w:tcW w:w="103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68</w:t>
            </w:r>
          </w:p>
        </w:tc>
        <w:tc>
          <w:tcPr>
            <w:tcW w:w="1276" w:type="dxa"/>
            <w:tcBorders>
              <w:top w:val="single" w:sz="4" w:space="0" w:color="auto"/>
              <w:left w:val="single" w:sz="4" w:space="0" w:color="auto"/>
              <w:bottom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9,2</w:t>
            </w:r>
          </w:p>
        </w:tc>
      </w:tr>
      <w:tr w:rsidR="00ED2E25" w:rsidRPr="00765972" w:rsidTr="00765972">
        <w:tc>
          <w:tcPr>
            <w:tcW w:w="1238" w:type="dxa"/>
            <w:tcBorders>
              <w:top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Всего</w:t>
            </w:r>
          </w:p>
        </w:tc>
        <w:tc>
          <w:tcPr>
            <w:tcW w:w="103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747</w:t>
            </w:r>
          </w:p>
        </w:tc>
        <w:tc>
          <w:tcPr>
            <w:tcW w:w="126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100</w:t>
            </w:r>
          </w:p>
        </w:tc>
        <w:tc>
          <w:tcPr>
            <w:tcW w:w="126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735</w:t>
            </w:r>
          </w:p>
        </w:tc>
        <w:tc>
          <w:tcPr>
            <w:tcW w:w="137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100</w:t>
            </w:r>
          </w:p>
        </w:tc>
        <w:tc>
          <w:tcPr>
            <w:tcW w:w="1030" w:type="dxa"/>
            <w:tcBorders>
              <w:top w:val="single" w:sz="4" w:space="0" w:color="auto"/>
              <w:left w:val="single" w:sz="4" w:space="0" w:color="auto"/>
              <w:bottom w:val="single" w:sz="4" w:space="0" w:color="auto"/>
              <w:right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744</w:t>
            </w:r>
          </w:p>
        </w:tc>
        <w:tc>
          <w:tcPr>
            <w:tcW w:w="1276" w:type="dxa"/>
            <w:tcBorders>
              <w:top w:val="single" w:sz="4" w:space="0" w:color="auto"/>
              <w:left w:val="single" w:sz="4" w:space="0" w:color="auto"/>
              <w:bottom w:val="single" w:sz="4" w:space="0" w:color="auto"/>
            </w:tcBorders>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100</w:t>
            </w:r>
          </w:p>
        </w:tc>
      </w:tr>
    </w:tbl>
    <w:p w:rsidR="00ED2E25" w:rsidRPr="00765972" w:rsidRDefault="00ED2E25" w:rsidP="00765972">
      <w:pPr>
        <w:widowControl w:val="0"/>
        <w:spacing w:after="0" w:line="360" w:lineRule="auto"/>
        <w:ind w:firstLine="709"/>
        <w:jc w:val="both"/>
        <w:rPr>
          <w:rFonts w:ascii="Times New Roman" w:hAnsi="Times New Roman"/>
          <w:sz w:val="28"/>
          <w:szCs w:val="28"/>
        </w:rPr>
      </w:pP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Из 163 врача - 63 человека имеют непрерывный стаж работы или 38,7 % и среди СМПП из 351 человека -94 человека имеют непрерывный стаж работы или 26,8 %.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Из табл.</w:t>
      </w:r>
      <w:r>
        <w:rPr>
          <w:rFonts w:ascii="Times New Roman" w:hAnsi="Times New Roman"/>
          <w:sz w:val="28"/>
          <w:szCs w:val="28"/>
        </w:rPr>
        <w:t>4</w:t>
      </w:r>
      <w:r w:rsidRPr="00765972">
        <w:rPr>
          <w:rFonts w:ascii="Times New Roman" w:hAnsi="Times New Roman"/>
          <w:sz w:val="28"/>
          <w:szCs w:val="28"/>
        </w:rPr>
        <w:t xml:space="preserve"> можно наблюдать дисбаланс между врачами и средними медработниками, он составляет 1:2,18 в </w:t>
      </w:r>
      <w:smartTag w:uri="urn:schemas-microsoft-com:office:smarttags" w:element="metricconverter">
        <w:smartTagPr>
          <w:attr w:name="ProductID" w:val="2010 г"/>
        </w:smartTagPr>
        <w:r>
          <w:rPr>
            <w:rFonts w:ascii="Times New Roman" w:hAnsi="Times New Roman"/>
            <w:sz w:val="28"/>
            <w:szCs w:val="28"/>
          </w:rPr>
          <w:t>2010</w:t>
        </w:r>
        <w:r w:rsidRPr="00765972">
          <w:rPr>
            <w:rFonts w:ascii="Times New Roman" w:hAnsi="Times New Roman"/>
            <w:sz w:val="28"/>
            <w:szCs w:val="28"/>
          </w:rPr>
          <w:t xml:space="preserve"> г</w:t>
        </w:r>
      </w:smartTag>
      <w:r w:rsidRPr="00765972">
        <w:rPr>
          <w:rFonts w:ascii="Times New Roman" w:hAnsi="Times New Roman"/>
          <w:sz w:val="28"/>
          <w:szCs w:val="28"/>
        </w:rPr>
        <w:t xml:space="preserve">. – 1: 2,12 в </w:t>
      </w:r>
      <w:r>
        <w:rPr>
          <w:rFonts w:ascii="Times New Roman" w:hAnsi="Times New Roman"/>
          <w:sz w:val="28"/>
          <w:szCs w:val="28"/>
        </w:rPr>
        <w:t>2011</w:t>
      </w:r>
      <w:r w:rsidRPr="00765972">
        <w:rPr>
          <w:rFonts w:ascii="Times New Roman" w:hAnsi="Times New Roman"/>
          <w:sz w:val="28"/>
          <w:szCs w:val="28"/>
        </w:rPr>
        <w:t xml:space="preserve"> году (в сравнении с развитыми странами это соотношение 1:6 – 1:8; в высокоразвитых 1:14).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В </w:t>
      </w:r>
      <w:r>
        <w:rPr>
          <w:rFonts w:ascii="Times New Roman" w:hAnsi="Times New Roman"/>
          <w:sz w:val="28"/>
          <w:szCs w:val="28"/>
        </w:rPr>
        <w:t>диспансере</w:t>
      </w:r>
      <w:r w:rsidRPr="00765972">
        <w:rPr>
          <w:rFonts w:ascii="Times New Roman" w:hAnsi="Times New Roman"/>
          <w:sz w:val="28"/>
          <w:szCs w:val="28"/>
        </w:rPr>
        <w:t xml:space="preserve"> среди среднего медицинского персонала - 41 медицинская сестра работает в регистратуре или это составляет 11,6 % от общего количества среднего медицинского персонала. Эта категория работников непосредственно не связана с выполнением функции больницы.</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Автоматизация процесса ведения клинической документации будет содействовать сохранению непрерывности лечения, сокращению количества среднего медицинского персонала, работающего в регистратурах, расширению сотрудничества между различными медицинскими учреждениями.</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В </w:t>
      </w:r>
      <w:r>
        <w:rPr>
          <w:rFonts w:ascii="Times New Roman" w:hAnsi="Times New Roman"/>
          <w:sz w:val="28"/>
          <w:szCs w:val="28"/>
        </w:rPr>
        <w:t>диспансере</w:t>
      </w:r>
      <w:r w:rsidRPr="00765972">
        <w:rPr>
          <w:rFonts w:ascii="Times New Roman" w:hAnsi="Times New Roman"/>
          <w:sz w:val="28"/>
          <w:szCs w:val="28"/>
        </w:rPr>
        <w:t xml:space="preserve"> высокий уровень движения кадров: в целом в </w:t>
      </w:r>
      <w:r>
        <w:rPr>
          <w:rFonts w:ascii="Times New Roman" w:hAnsi="Times New Roman"/>
          <w:sz w:val="28"/>
          <w:szCs w:val="28"/>
        </w:rPr>
        <w:t>диспансере</w:t>
      </w:r>
      <w:r w:rsidRPr="00765972">
        <w:rPr>
          <w:rFonts w:ascii="Times New Roman" w:hAnsi="Times New Roman"/>
          <w:sz w:val="28"/>
          <w:szCs w:val="28"/>
        </w:rPr>
        <w:t xml:space="preserve"> более трети численности составляет численность принятых и численность уволенных работников.</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Численность персонала стационара </w:t>
      </w:r>
      <w:r>
        <w:rPr>
          <w:rFonts w:ascii="Times New Roman" w:hAnsi="Times New Roman"/>
          <w:sz w:val="28"/>
          <w:szCs w:val="28"/>
        </w:rPr>
        <w:t>ГБУЗ СК «ККПТД»</w:t>
      </w:r>
      <w:r w:rsidRPr="00765972">
        <w:rPr>
          <w:rFonts w:ascii="Times New Roman" w:hAnsi="Times New Roman"/>
          <w:sz w:val="28"/>
          <w:szCs w:val="28"/>
        </w:rPr>
        <w:t xml:space="preserve"> по отделениям в </w:t>
      </w:r>
      <w:smartTag w:uri="urn:schemas-microsoft-com:office:smarttags" w:element="metricconverter">
        <w:smartTagPr>
          <w:attr w:name="ProductID" w:val="2011 г"/>
        </w:smartTagPr>
        <w:r>
          <w:rPr>
            <w:rFonts w:ascii="Times New Roman" w:hAnsi="Times New Roman"/>
            <w:sz w:val="28"/>
            <w:szCs w:val="28"/>
          </w:rPr>
          <w:t>2011</w:t>
        </w:r>
        <w:r w:rsidRPr="00765972">
          <w:rPr>
            <w:rFonts w:ascii="Times New Roman" w:hAnsi="Times New Roman"/>
            <w:sz w:val="28"/>
            <w:szCs w:val="28"/>
          </w:rPr>
          <w:t xml:space="preserve"> г</w:t>
        </w:r>
      </w:smartTag>
      <w:r w:rsidRPr="00765972">
        <w:rPr>
          <w:rFonts w:ascii="Times New Roman" w:hAnsi="Times New Roman"/>
          <w:sz w:val="28"/>
          <w:szCs w:val="28"/>
        </w:rPr>
        <w:t xml:space="preserve">. представлена в </w:t>
      </w:r>
      <w:r w:rsidRPr="005E11A0">
        <w:rPr>
          <w:rFonts w:ascii="Times New Roman" w:hAnsi="Times New Roman"/>
          <w:sz w:val="28"/>
          <w:szCs w:val="28"/>
        </w:rPr>
        <w:t>Приложении</w:t>
      </w:r>
      <w:r w:rsidRPr="00765972">
        <w:rPr>
          <w:rFonts w:ascii="Times New Roman" w:hAnsi="Times New Roman"/>
          <w:sz w:val="28"/>
          <w:szCs w:val="28"/>
        </w:rPr>
        <w:t xml:space="preserve"> 5. Можно отметить, что фактическая численность медицинского персонала стационара отличается от установленной нормативами согласно действующему Приказу Министерства здравоохранения СССР от 31 мая </w:t>
      </w:r>
      <w:smartTag w:uri="urn:schemas-microsoft-com:office:smarttags" w:element="metricconverter">
        <w:smartTagPr>
          <w:attr w:name="ProductID" w:val="1979 г"/>
        </w:smartTagPr>
        <w:r w:rsidRPr="00765972">
          <w:rPr>
            <w:rFonts w:ascii="Times New Roman" w:hAnsi="Times New Roman"/>
            <w:sz w:val="28"/>
            <w:szCs w:val="28"/>
          </w:rPr>
          <w:t>1979 г</w:t>
        </w:r>
      </w:smartTag>
      <w:r w:rsidRPr="00765972">
        <w:rPr>
          <w:rFonts w:ascii="Times New Roman" w:hAnsi="Times New Roman"/>
          <w:sz w:val="28"/>
          <w:szCs w:val="28"/>
        </w:rPr>
        <w:t xml:space="preserve">. № 560 «О штатных нормативах медицинского, фармацевтического, педагогического персонала и работников кухонь областных, краевых и республиканских больниц для взрослых и детей» (с изменениями от 26 февраля, 25 июня, 23 октября </w:t>
      </w:r>
      <w:smartTag w:uri="urn:schemas-microsoft-com:office:smarttags" w:element="metricconverter">
        <w:smartTagPr>
          <w:attr w:name="ProductID" w:val="1981 г"/>
        </w:smartTagPr>
        <w:r w:rsidRPr="00765972">
          <w:rPr>
            <w:rFonts w:ascii="Times New Roman" w:hAnsi="Times New Roman"/>
            <w:sz w:val="28"/>
            <w:szCs w:val="28"/>
          </w:rPr>
          <w:t>1981 г</w:t>
        </w:r>
      </w:smartTag>
      <w:r w:rsidRPr="00765972">
        <w:rPr>
          <w:rFonts w:ascii="Times New Roman" w:hAnsi="Times New Roman"/>
          <w:sz w:val="28"/>
          <w:szCs w:val="28"/>
        </w:rPr>
        <w:t xml:space="preserve">., 23 июня </w:t>
      </w:r>
      <w:smartTag w:uri="urn:schemas-microsoft-com:office:smarttags" w:element="metricconverter">
        <w:smartTagPr>
          <w:attr w:name="ProductID" w:val="1983 г"/>
        </w:smartTagPr>
        <w:r w:rsidRPr="00765972">
          <w:rPr>
            <w:rFonts w:ascii="Times New Roman" w:hAnsi="Times New Roman"/>
            <w:sz w:val="28"/>
            <w:szCs w:val="28"/>
          </w:rPr>
          <w:t>1983 г</w:t>
        </w:r>
      </w:smartTag>
      <w:r w:rsidRPr="00765972">
        <w:rPr>
          <w:rFonts w:ascii="Times New Roman" w:hAnsi="Times New Roman"/>
          <w:sz w:val="28"/>
          <w:szCs w:val="28"/>
        </w:rPr>
        <w:t xml:space="preserve">., 16 апреля </w:t>
      </w:r>
      <w:smartTag w:uri="urn:schemas-microsoft-com:office:smarttags" w:element="metricconverter">
        <w:smartTagPr>
          <w:attr w:name="ProductID" w:val="1984 г"/>
        </w:smartTagPr>
        <w:r w:rsidRPr="00765972">
          <w:rPr>
            <w:rFonts w:ascii="Times New Roman" w:hAnsi="Times New Roman"/>
            <w:sz w:val="28"/>
            <w:szCs w:val="28"/>
          </w:rPr>
          <w:t>1984 г</w:t>
        </w:r>
      </w:smartTag>
      <w:r w:rsidRPr="00765972">
        <w:rPr>
          <w:rFonts w:ascii="Times New Roman" w:hAnsi="Times New Roman"/>
          <w:sz w:val="28"/>
          <w:szCs w:val="28"/>
        </w:rPr>
        <w:t xml:space="preserve">., 11 июля </w:t>
      </w:r>
      <w:smartTag w:uri="urn:schemas-microsoft-com:office:smarttags" w:element="metricconverter">
        <w:smartTagPr>
          <w:attr w:name="ProductID" w:val="1985 г"/>
        </w:smartTagPr>
        <w:r w:rsidRPr="00765972">
          <w:rPr>
            <w:rFonts w:ascii="Times New Roman" w:hAnsi="Times New Roman"/>
            <w:sz w:val="28"/>
            <w:szCs w:val="28"/>
          </w:rPr>
          <w:t>1985 г</w:t>
        </w:r>
      </w:smartTag>
      <w:r w:rsidRPr="00765972">
        <w:rPr>
          <w:rFonts w:ascii="Times New Roman" w:hAnsi="Times New Roman"/>
          <w:sz w:val="28"/>
          <w:szCs w:val="28"/>
        </w:rPr>
        <w:t xml:space="preserve">., 22 января, 11 июня </w:t>
      </w:r>
      <w:smartTag w:uri="urn:schemas-microsoft-com:office:smarttags" w:element="metricconverter">
        <w:smartTagPr>
          <w:attr w:name="ProductID" w:val="1986 г"/>
        </w:smartTagPr>
        <w:r w:rsidRPr="00765972">
          <w:rPr>
            <w:rFonts w:ascii="Times New Roman" w:hAnsi="Times New Roman"/>
            <w:sz w:val="28"/>
            <w:szCs w:val="28"/>
          </w:rPr>
          <w:t>1986 г</w:t>
        </w:r>
      </w:smartTag>
      <w:r w:rsidRPr="00765972">
        <w:rPr>
          <w:rFonts w:ascii="Times New Roman" w:hAnsi="Times New Roman"/>
          <w:sz w:val="28"/>
          <w:szCs w:val="28"/>
        </w:rPr>
        <w:t xml:space="preserve">., 8 июня </w:t>
      </w:r>
      <w:smartTag w:uri="urn:schemas-microsoft-com:office:smarttags" w:element="metricconverter">
        <w:smartTagPr>
          <w:attr w:name="ProductID" w:val="1987 г"/>
        </w:smartTagPr>
        <w:r w:rsidRPr="00765972">
          <w:rPr>
            <w:rFonts w:ascii="Times New Roman" w:hAnsi="Times New Roman"/>
            <w:sz w:val="28"/>
            <w:szCs w:val="28"/>
          </w:rPr>
          <w:t>1987 г</w:t>
        </w:r>
      </w:smartTag>
      <w:r w:rsidRPr="00765972">
        <w:rPr>
          <w:rFonts w:ascii="Times New Roman" w:hAnsi="Times New Roman"/>
          <w:sz w:val="28"/>
          <w:szCs w:val="28"/>
        </w:rPr>
        <w:t>.).</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Анализ кадрового состава </w:t>
      </w:r>
      <w:r>
        <w:rPr>
          <w:rFonts w:ascii="Times New Roman" w:hAnsi="Times New Roman"/>
          <w:sz w:val="28"/>
          <w:szCs w:val="28"/>
        </w:rPr>
        <w:t>ГБУЗ СК «ККПТД»</w:t>
      </w:r>
      <w:r w:rsidRPr="00765972">
        <w:rPr>
          <w:rFonts w:ascii="Times New Roman" w:hAnsi="Times New Roman"/>
          <w:sz w:val="28"/>
          <w:szCs w:val="28"/>
        </w:rPr>
        <w:t xml:space="preserve"> по квалификации, можно проиллюстрировать рис. </w:t>
      </w:r>
      <w:r>
        <w:rPr>
          <w:rFonts w:ascii="Times New Roman" w:hAnsi="Times New Roman"/>
          <w:sz w:val="28"/>
          <w:szCs w:val="28"/>
        </w:rPr>
        <w:t>6</w:t>
      </w:r>
      <w:r w:rsidRPr="00765972">
        <w:rPr>
          <w:rFonts w:ascii="Times New Roman" w:hAnsi="Times New Roman"/>
          <w:sz w:val="28"/>
          <w:szCs w:val="28"/>
        </w:rPr>
        <w:t xml:space="preserve">. и рис. </w:t>
      </w:r>
      <w:r>
        <w:rPr>
          <w:rFonts w:ascii="Times New Roman" w:hAnsi="Times New Roman"/>
          <w:sz w:val="28"/>
          <w:szCs w:val="28"/>
        </w:rPr>
        <w:t>7</w:t>
      </w:r>
      <w:r w:rsidRPr="00765972">
        <w:rPr>
          <w:rFonts w:ascii="Times New Roman" w:hAnsi="Times New Roman"/>
          <w:sz w:val="28"/>
          <w:szCs w:val="28"/>
        </w:rPr>
        <w:t xml:space="preserve"> </w:t>
      </w:r>
    </w:p>
    <w:p w:rsidR="00ED2E25" w:rsidRPr="00765972" w:rsidRDefault="00ED2E25" w:rsidP="00765972">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На рис. 8</w:t>
      </w:r>
      <w:r w:rsidRPr="00765972">
        <w:rPr>
          <w:rFonts w:ascii="Times New Roman" w:hAnsi="Times New Roman"/>
          <w:sz w:val="28"/>
          <w:szCs w:val="28"/>
        </w:rPr>
        <w:t xml:space="preserve"> представлен возрастной состав медицинского персонала </w:t>
      </w:r>
      <w:r>
        <w:rPr>
          <w:rFonts w:ascii="Times New Roman" w:hAnsi="Times New Roman"/>
          <w:sz w:val="28"/>
          <w:szCs w:val="28"/>
        </w:rPr>
        <w:t>ГБУЗ СК «ККПТД»</w:t>
      </w:r>
      <w:r w:rsidRPr="00765972">
        <w:rPr>
          <w:rFonts w:ascii="Times New Roman" w:hAnsi="Times New Roman"/>
          <w:sz w:val="28"/>
          <w:szCs w:val="28"/>
        </w:rPr>
        <w:t>.</w:t>
      </w:r>
    </w:p>
    <w:p w:rsidR="00ED2E25" w:rsidRPr="00765972" w:rsidRDefault="00ED2E25" w:rsidP="00765972">
      <w:pPr>
        <w:widowControl w:val="0"/>
        <w:spacing w:after="0" w:line="360" w:lineRule="auto"/>
        <w:ind w:firstLine="709"/>
        <w:jc w:val="both"/>
        <w:rPr>
          <w:rFonts w:ascii="Times New Roman" w:hAnsi="Times New Roman"/>
          <w:sz w:val="28"/>
          <w:szCs w:val="28"/>
        </w:rPr>
      </w:pPr>
    </w:p>
    <w:p w:rsidR="00ED2E25" w:rsidRPr="00765972" w:rsidRDefault="00ED2E25" w:rsidP="00765972">
      <w:pPr>
        <w:widowControl w:val="0"/>
        <w:spacing w:after="0" w:line="360" w:lineRule="auto"/>
        <w:ind w:firstLine="709"/>
        <w:jc w:val="both"/>
        <w:outlineLvl w:val="1"/>
        <w:rPr>
          <w:rFonts w:ascii="Times New Roman" w:hAnsi="Times New Roman"/>
          <w:b/>
          <w:sz w:val="28"/>
          <w:szCs w:val="20"/>
        </w:rPr>
      </w:pPr>
      <w:bookmarkStart w:id="9" w:name="_Toc113438784"/>
      <w:bookmarkStart w:id="10" w:name="_Toc113438925"/>
      <w:bookmarkStart w:id="11" w:name="_Toc125182551"/>
      <w:bookmarkStart w:id="12" w:name="_Toc125590985"/>
      <w:bookmarkStart w:id="13" w:name="_Toc125603670"/>
      <w:bookmarkStart w:id="14" w:name="_Toc126051262"/>
      <w:bookmarkStart w:id="15" w:name="_Toc126051291"/>
      <w:r w:rsidRPr="00A67BEA">
        <w:rPr>
          <w:rFonts w:ascii="Times New Roman" w:hAnsi="Times New Roman"/>
          <w:b/>
          <w:sz w:val="28"/>
          <w:szCs w:val="20"/>
        </w:rPr>
        <w:pict>
          <v:shape id="_x0000_i1026" type="#_x0000_t75" style="width:261pt;height:156.75pt">
            <v:imagedata r:id="rId9" o:title=""/>
          </v:shape>
        </w:pict>
      </w:r>
      <w:bookmarkEnd w:id="9"/>
      <w:bookmarkEnd w:id="10"/>
      <w:bookmarkEnd w:id="11"/>
      <w:bookmarkEnd w:id="12"/>
      <w:bookmarkEnd w:id="13"/>
      <w:bookmarkEnd w:id="14"/>
      <w:bookmarkEnd w:id="15"/>
    </w:p>
    <w:p w:rsidR="00ED2E25" w:rsidRPr="00765972" w:rsidRDefault="00ED2E25" w:rsidP="000C67B7">
      <w:pPr>
        <w:widowControl w:val="0"/>
        <w:spacing w:after="0" w:line="360" w:lineRule="auto"/>
        <w:ind w:firstLine="709"/>
        <w:jc w:val="center"/>
        <w:rPr>
          <w:rFonts w:ascii="Times New Roman" w:hAnsi="Times New Roman"/>
          <w:sz w:val="28"/>
          <w:szCs w:val="28"/>
        </w:rPr>
      </w:pPr>
      <w:r w:rsidRPr="000C67B7">
        <w:rPr>
          <w:rFonts w:ascii="Times New Roman" w:hAnsi="Times New Roman"/>
          <w:sz w:val="28"/>
          <w:szCs w:val="28"/>
        </w:rPr>
        <w:t xml:space="preserve">Рисунок </w:t>
      </w:r>
      <w:r>
        <w:rPr>
          <w:rFonts w:ascii="Times New Roman" w:hAnsi="Times New Roman"/>
          <w:sz w:val="28"/>
          <w:szCs w:val="28"/>
        </w:rPr>
        <w:t>6</w:t>
      </w:r>
      <w:r w:rsidRPr="00765972">
        <w:rPr>
          <w:rFonts w:ascii="Times New Roman" w:hAnsi="Times New Roman"/>
          <w:sz w:val="28"/>
          <w:szCs w:val="28"/>
        </w:rPr>
        <w:t xml:space="preserve"> – Квалификационная структура высшего медицинского персонала</w:t>
      </w:r>
    </w:p>
    <w:p w:rsidR="00ED2E25" w:rsidRPr="00765972" w:rsidRDefault="00ED2E25" w:rsidP="00765972">
      <w:pPr>
        <w:widowControl w:val="0"/>
        <w:spacing w:after="0" w:line="360" w:lineRule="auto"/>
        <w:ind w:firstLine="709"/>
        <w:jc w:val="both"/>
        <w:rPr>
          <w:rFonts w:ascii="Times New Roman" w:hAnsi="Times New Roman"/>
          <w:sz w:val="28"/>
          <w:szCs w:val="28"/>
        </w:rPr>
      </w:pPr>
    </w:p>
    <w:p w:rsidR="00ED2E25" w:rsidRPr="00765972" w:rsidRDefault="00ED2E25" w:rsidP="00765972">
      <w:pPr>
        <w:widowControl w:val="0"/>
        <w:spacing w:after="0" w:line="360" w:lineRule="auto"/>
        <w:ind w:firstLine="709"/>
        <w:jc w:val="both"/>
        <w:outlineLvl w:val="1"/>
        <w:rPr>
          <w:rFonts w:ascii="Times New Roman" w:hAnsi="Times New Roman"/>
          <w:b/>
          <w:sz w:val="28"/>
          <w:szCs w:val="20"/>
        </w:rPr>
      </w:pPr>
      <w:bookmarkStart w:id="16" w:name="_Toc113438785"/>
      <w:bookmarkStart w:id="17" w:name="_Toc113438926"/>
      <w:bookmarkStart w:id="18" w:name="_Toc125182552"/>
      <w:bookmarkStart w:id="19" w:name="_Toc125590986"/>
      <w:bookmarkStart w:id="20" w:name="_Toc125603671"/>
      <w:bookmarkStart w:id="21" w:name="_Toc126051263"/>
      <w:bookmarkStart w:id="22" w:name="_Toc126051292"/>
      <w:r w:rsidRPr="00A67BEA">
        <w:rPr>
          <w:rFonts w:ascii="Times New Roman" w:hAnsi="Times New Roman"/>
          <w:b/>
          <w:sz w:val="28"/>
          <w:szCs w:val="20"/>
        </w:rPr>
        <w:pict>
          <v:shape id="_x0000_i1027" type="#_x0000_t75" style="width:261pt;height:161.25pt">
            <v:imagedata r:id="rId10" o:title=""/>
          </v:shape>
        </w:pict>
      </w:r>
      <w:bookmarkEnd w:id="16"/>
      <w:bookmarkEnd w:id="17"/>
      <w:bookmarkEnd w:id="18"/>
      <w:bookmarkEnd w:id="19"/>
      <w:bookmarkEnd w:id="20"/>
      <w:bookmarkEnd w:id="21"/>
      <w:bookmarkEnd w:id="22"/>
    </w:p>
    <w:p w:rsidR="00ED2E25" w:rsidRDefault="00ED2E25" w:rsidP="000C67B7">
      <w:pPr>
        <w:widowControl w:val="0"/>
        <w:spacing w:after="0" w:line="360" w:lineRule="auto"/>
        <w:ind w:firstLine="709"/>
        <w:jc w:val="center"/>
        <w:rPr>
          <w:rFonts w:ascii="Times New Roman" w:hAnsi="Times New Roman"/>
          <w:sz w:val="28"/>
          <w:szCs w:val="28"/>
        </w:rPr>
      </w:pPr>
      <w:r w:rsidRPr="000C67B7">
        <w:rPr>
          <w:rFonts w:ascii="Times New Roman" w:hAnsi="Times New Roman"/>
          <w:sz w:val="28"/>
          <w:szCs w:val="28"/>
        </w:rPr>
        <w:t xml:space="preserve">Рисунок </w:t>
      </w:r>
      <w:r>
        <w:rPr>
          <w:rFonts w:ascii="Times New Roman" w:hAnsi="Times New Roman"/>
          <w:sz w:val="28"/>
          <w:szCs w:val="28"/>
        </w:rPr>
        <w:t>7</w:t>
      </w:r>
      <w:r w:rsidRPr="00765972">
        <w:rPr>
          <w:rFonts w:ascii="Times New Roman" w:hAnsi="Times New Roman"/>
          <w:sz w:val="28"/>
          <w:szCs w:val="28"/>
        </w:rPr>
        <w:t xml:space="preserve"> – Квалификационная структура среднего и младшего медицинского персонала</w:t>
      </w:r>
    </w:p>
    <w:p w:rsidR="00ED2E25" w:rsidRPr="00765972" w:rsidRDefault="00ED2E25" w:rsidP="000C67B7">
      <w:pPr>
        <w:widowControl w:val="0"/>
        <w:spacing w:after="0" w:line="360" w:lineRule="auto"/>
        <w:ind w:firstLine="709"/>
        <w:jc w:val="center"/>
        <w:rPr>
          <w:rFonts w:ascii="Times New Roman" w:hAnsi="Times New Roman"/>
          <w:sz w:val="28"/>
          <w:szCs w:val="28"/>
        </w:rPr>
      </w:pPr>
    </w:p>
    <w:p w:rsidR="00ED2E25" w:rsidRPr="00765972" w:rsidRDefault="00ED2E25" w:rsidP="00765972">
      <w:pPr>
        <w:widowControl w:val="0"/>
        <w:spacing w:after="0" w:line="360" w:lineRule="auto"/>
        <w:ind w:firstLine="709"/>
        <w:jc w:val="both"/>
        <w:outlineLvl w:val="1"/>
        <w:rPr>
          <w:rFonts w:ascii="Times New Roman" w:hAnsi="Times New Roman"/>
          <w:b/>
          <w:sz w:val="28"/>
          <w:szCs w:val="20"/>
        </w:rPr>
      </w:pPr>
      <w:bookmarkStart w:id="23" w:name="_Toc113438786"/>
      <w:bookmarkStart w:id="24" w:name="_Toc113438927"/>
      <w:bookmarkStart w:id="25" w:name="_Toc125182553"/>
      <w:bookmarkStart w:id="26" w:name="_Toc125590987"/>
      <w:bookmarkStart w:id="27" w:name="_Toc125603672"/>
      <w:bookmarkStart w:id="28" w:name="_Toc126051264"/>
      <w:bookmarkStart w:id="29" w:name="_Toc126051293"/>
      <w:r w:rsidRPr="00A67BEA">
        <w:rPr>
          <w:rFonts w:ascii="Times New Roman" w:hAnsi="Times New Roman"/>
          <w:b/>
          <w:sz w:val="28"/>
          <w:szCs w:val="20"/>
        </w:rPr>
        <w:pict>
          <v:shape id="_x0000_i1028" type="#_x0000_t75" style="width:261pt;height:180pt">
            <v:imagedata r:id="rId11" o:title=""/>
          </v:shape>
        </w:pict>
      </w:r>
      <w:bookmarkEnd w:id="23"/>
      <w:bookmarkEnd w:id="24"/>
      <w:bookmarkEnd w:id="25"/>
      <w:bookmarkEnd w:id="26"/>
      <w:bookmarkEnd w:id="27"/>
      <w:bookmarkEnd w:id="28"/>
      <w:bookmarkEnd w:id="29"/>
    </w:p>
    <w:p w:rsidR="00ED2E25" w:rsidRPr="00765972" w:rsidRDefault="00ED2E25" w:rsidP="000C67B7">
      <w:pPr>
        <w:widowControl w:val="0"/>
        <w:spacing w:after="0" w:line="360" w:lineRule="auto"/>
        <w:ind w:firstLine="709"/>
        <w:jc w:val="center"/>
        <w:rPr>
          <w:rFonts w:ascii="Times New Roman" w:hAnsi="Times New Roman"/>
          <w:sz w:val="28"/>
          <w:szCs w:val="28"/>
        </w:rPr>
      </w:pPr>
      <w:r w:rsidRPr="000C67B7">
        <w:rPr>
          <w:rFonts w:ascii="Times New Roman" w:hAnsi="Times New Roman"/>
          <w:sz w:val="28"/>
          <w:szCs w:val="28"/>
        </w:rPr>
        <w:t xml:space="preserve">Рисунок </w:t>
      </w:r>
      <w:r>
        <w:rPr>
          <w:rFonts w:ascii="Times New Roman" w:hAnsi="Times New Roman"/>
          <w:sz w:val="28"/>
          <w:szCs w:val="28"/>
        </w:rPr>
        <w:t>8</w:t>
      </w:r>
      <w:r w:rsidRPr="00765972">
        <w:rPr>
          <w:rFonts w:ascii="Times New Roman" w:hAnsi="Times New Roman"/>
          <w:b/>
          <w:sz w:val="28"/>
          <w:szCs w:val="28"/>
        </w:rPr>
        <w:t xml:space="preserve"> </w:t>
      </w:r>
      <w:r w:rsidRPr="00765972">
        <w:rPr>
          <w:rFonts w:ascii="Times New Roman" w:hAnsi="Times New Roman"/>
          <w:sz w:val="28"/>
          <w:szCs w:val="28"/>
        </w:rPr>
        <w:t xml:space="preserve">– Возрастной состав медицинского персонала </w:t>
      </w:r>
      <w:r>
        <w:rPr>
          <w:rFonts w:ascii="Times New Roman" w:hAnsi="Times New Roman"/>
          <w:sz w:val="28"/>
          <w:szCs w:val="28"/>
        </w:rPr>
        <w:t>ГБУЗ СК «ККПТД»</w:t>
      </w:r>
      <w:r w:rsidRPr="00765972">
        <w:rPr>
          <w:rFonts w:ascii="Times New Roman" w:hAnsi="Times New Roman"/>
          <w:sz w:val="28"/>
          <w:szCs w:val="28"/>
        </w:rPr>
        <w:t>.</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Коэффициент текучести кадров в </w:t>
      </w:r>
      <w:r>
        <w:rPr>
          <w:rFonts w:ascii="Times New Roman" w:hAnsi="Times New Roman"/>
          <w:sz w:val="28"/>
          <w:szCs w:val="28"/>
        </w:rPr>
        <w:t>2012</w:t>
      </w:r>
      <w:r w:rsidRPr="00765972">
        <w:rPr>
          <w:rFonts w:ascii="Times New Roman" w:hAnsi="Times New Roman"/>
          <w:sz w:val="28"/>
          <w:szCs w:val="28"/>
        </w:rPr>
        <w:t xml:space="preserve"> году составил:</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lang w:val="en-US"/>
        </w:rPr>
        <w:t>K</w:t>
      </w:r>
      <w:r w:rsidRPr="00765972">
        <w:rPr>
          <w:rFonts w:ascii="Times New Roman" w:hAnsi="Times New Roman"/>
          <w:sz w:val="28"/>
          <w:szCs w:val="28"/>
          <w:vertAlign w:val="subscript"/>
        </w:rPr>
        <w:t>текучести</w:t>
      </w:r>
      <w:r w:rsidRPr="00765972">
        <w:rPr>
          <w:rFonts w:ascii="Times New Roman" w:hAnsi="Times New Roman"/>
          <w:sz w:val="28"/>
          <w:szCs w:val="28"/>
        </w:rPr>
        <w:t>= численность уволившихся по причинам текучести/ среднесписочную численность работающих * 100% = 35/ 744* 100 = 4,7 %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В основном по причинам текучести был уволен средний и младший медицинский персонал, что может быть связано с неудовлетворительными условиями труда и низкой оплаты труда.</w:t>
      </w:r>
    </w:p>
    <w:p w:rsidR="00ED2E25" w:rsidRPr="00765972" w:rsidRDefault="00ED2E25" w:rsidP="00765972">
      <w:pPr>
        <w:widowControl w:val="0"/>
        <w:spacing w:after="0" w:line="360" w:lineRule="auto"/>
        <w:ind w:firstLine="709"/>
        <w:jc w:val="both"/>
        <w:rPr>
          <w:rFonts w:ascii="Times New Roman" w:hAnsi="Times New Roman"/>
          <w:sz w:val="28"/>
          <w:szCs w:val="24"/>
        </w:rPr>
      </w:pPr>
      <w:r w:rsidRPr="00765972">
        <w:rPr>
          <w:rFonts w:ascii="Times New Roman" w:hAnsi="Times New Roman"/>
          <w:sz w:val="28"/>
          <w:szCs w:val="24"/>
        </w:rPr>
        <w:t xml:space="preserve">Успешность здравоохранения во </w:t>
      </w:r>
      <w:bookmarkStart w:id="30" w:name="OCRUncertain018"/>
      <w:r w:rsidRPr="00765972">
        <w:rPr>
          <w:rFonts w:ascii="Times New Roman" w:hAnsi="Times New Roman"/>
          <w:sz w:val="28"/>
          <w:szCs w:val="24"/>
        </w:rPr>
        <w:t xml:space="preserve">многом </w:t>
      </w:r>
      <w:bookmarkEnd w:id="30"/>
      <w:r w:rsidRPr="00765972">
        <w:rPr>
          <w:rFonts w:ascii="Times New Roman" w:hAnsi="Times New Roman"/>
          <w:sz w:val="28"/>
          <w:szCs w:val="24"/>
        </w:rPr>
        <w:t xml:space="preserve">зависит от </w:t>
      </w:r>
      <w:bookmarkStart w:id="31" w:name="OCRUncertain019"/>
      <w:r w:rsidRPr="00765972">
        <w:rPr>
          <w:rFonts w:ascii="Times New Roman" w:hAnsi="Times New Roman"/>
          <w:sz w:val="28"/>
          <w:szCs w:val="24"/>
        </w:rPr>
        <w:t>че</w:t>
      </w:r>
      <w:bookmarkStart w:id="32" w:name="OCRUncertain020"/>
      <w:bookmarkEnd w:id="31"/>
      <w:r w:rsidRPr="00765972">
        <w:rPr>
          <w:rFonts w:ascii="Times New Roman" w:hAnsi="Times New Roman"/>
          <w:sz w:val="28"/>
          <w:szCs w:val="24"/>
        </w:rPr>
        <w:t>ловеческих</w:t>
      </w:r>
      <w:bookmarkEnd w:id="32"/>
      <w:r w:rsidRPr="00765972">
        <w:rPr>
          <w:rFonts w:ascii="Times New Roman" w:hAnsi="Times New Roman"/>
          <w:sz w:val="28"/>
          <w:szCs w:val="24"/>
        </w:rPr>
        <w:t xml:space="preserve"> и профессиональных качеств медицинских работников. </w:t>
      </w:r>
    </w:p>
    <w:p w:rsidR="00ED2E25" w:rsidRPr="00765972" w:rsidRDefault="00ED2E25" w:rsidP="007659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765972">
        <w:rPr>
          <w:rFonts w:ascii="Times New Roman" w:hAnsi="Times New Roman"/>
          <w:sz w:val="28"/>
          <w:szCs w:val="28"/>
        </w:rPr>
        <w:t>Здравоохранение - это сложный процесс, требующий прочных знаний в области медицины, психологии, социологии. Ее эффективность во многом зависит от самого медицинского работника, его умений, опыта, личностных особенностей и качеств.</w:t>
      </w:r>
    </w:p>
    <w:p w:rsidR="00ED2E25" w:rsidRPr="00765972" w:rsidRDefault="00ED2E25" w:rsidP="0076597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sidRPr="00765972">
        <w:rPr>
          <w:rFonts w:ascii="Times New Roman" w:hAnsi="Times New Roman"/>
          <w:sz w:val="28"/>
          <w:szCs w:val="28"/>
        </w:rPr>
        <w:t>Профессиональные качества медицинского работника рассматриваются как проявление психологических особенностей личности, необходимых для усвоения специальных знаний, умений и навыков, а также для достижения существенно приемлемой эффективности в профессиональном труде.</w:t>
      </w:r>
    </w:p>
    <w:p w:rsidR="00ED2E25" w:rsidRPr="00765972" w:rsidRDefault="00ED2E25" w:rsidP="00765972">
      <w:pPr>
        <w:widowControl w:val="0"/>
        <w:autoSpaceDE w:val="0"/>
        <w:autoSpaceDN w:val="0"/>
        <w:adjustRightInd w:val="0"/>
        <w:spacing w:after="0" w:line="360" w:lineRule="auto"/>
        <w:ind w:firstLine="709"/>
        <w:jc w:val="both"/>
        <w:rPr>
          <w:rFonts w:ascii="Times New Roman" w:hAnsi="Times New Roman"/>
          <w:sz w:val="28"/>
          <w:szCs w:val="28"/>
        </w:rPr>
      </w:pPr>
      <w:r w:rsidRPr="00765972">
        <w:rPr>
          <w:rFonts w:ascii="Times New Roman" w:hAnsi="Times New Roman"/>
          <w:sz w:val="28"/>
          <w:szCs w:val="28"/>
        </w:rPr>
        <w:t>Квалификационные категории по врачебным специальностям присваиваются врачам за объем и качественные показатели проделанной работы за последние 3 года с учетом выявленного при аттестации уровня теоретических знаний и практических навыков по аттестуемой специальности.</w:t>
      </w:r>
    </w:p>
    <w:p w:rsidR="00ED2E25" w:rsidRPr="00765972" w:rsidRDefault="00ED2E25" w:rsidP="00765972">
      <w:pPr>
        <w:widowControl w:val="0"/>
        <w:autoSpaceDE w:val="0"/>
        <w:autoSpaceDN w:val="0"/>
        <w:adjustRightInd w:val="0"/>
        <w:spacing w:after="0" w:line="360" w:lineRule="auto"/>
        <w:ind w:firstLine="709"/>
        <w:jc w:val="both"/>
        <w:rPr>
          <w:rFonts w:ascii="Times New Roman" w:hAnsi="Times New Roman"/>
          <w:sz w:val="28"/>
          <w:szCs w:val="28"/>
        </w:rPr>
      </w:pPr>
      <w:r w:rsidRPr="00765972">
        <w:rPr>
          <w:rFonts w:ascii="Times New Roman" w:hAnsi="Times New Roman"/>
          <w:sz w:val="28"/>
          <w:szCs w:val="28"/>
        </w:rPr>
        <w:t>При этом учитываются знания и практическое освоение новых методов диагностики и лечения больных, изделий медицинской аппаратуры и техники, эффективность использования имеющегося медицинского оборудования, знания основ его эксплуатации.</w:t>
      </w:r>
    </w:p>
    <w:p w:rsidR="00ED2E25" w:rsidRPr="00765972" w:rsidRDefault="00ED2E25" w:rsidP="00765972">
      <w:pPr>
        <w:widowControl w:val="0"/>
        <w:autoSpaceDE w:val="0"/>
        <w:autoSpaceDN w:val="0"/>
        <w:adjustRightInd w:val="0"/>
        <w:spacing w:after="0" w:line="360" w:lineRule="auto"/>
        <w:ind w:firstLine="709"/>
        <w:jc w:val="both"/>
        <w:rPr>
          <w:rFonts w:ascii="Times New Roman" w:hAnsi="Times New Roman"/>
          <w:sz w:val="28"/>
          <w:szCs w:val="28"/>
        </w:rPr>
      </w:pPr>
      <w:r w:rsidRPr="00765972">
        <w:rPr>
          <w:rFonts w:ascii="Times New Roman" w:hAnsi="Times New Roman"/>
          <w:sz w:val="28"/>
          <w:szCs w:val="28"/>
        </w:rPr>
        <w:t>Аттестуемые врачи всех специальностей должны знать вопросы врачебно-трудовой экспертизы, организации и тактики медицинской службы гражданской обороны, принципы оказания медицинской помощи при неотложных состояниях, в экстремальных условиях и при стихийных бедствиях.</w:t>
      </w:r>
    </w:p>
    <w:p w:rsidR="00ED2E25" w:rsidRPr="00765972" w:rsidRDefault="00ED2E25" w:rsidP="00765972">
      <w:pPr>
        <w:widowControl w:val="0"/>
        <w:autoSpaceDE w:val="0"/>
        <w:autoSpaceDN w:val="0"/>
        <w:adjustRightInd w:val="0"/>
        <w:spacing w:after="0" w:line="360" w:lineRule="auto"/>
        <w:ind w:firstLine="709"/>
        <w:jc w:val="both"/>
        <w:rPr>
          <w:rFonts w:ascii="Times New Roman" w:hAnsi="Times New Roman"/>
          <w:sz w:val="28"/>
          <w:szCs w:val="28"/>
        </w:rPr>
      </w:pPr>
      <w:r w:rsidRPr="00765972">
        <w:rPr>
          <w:rFonts w:ascii="Times New Roman" w:hAnsi="Times New Roman"/>
          <w:sz w:val="28"/>
          <w:szCs w:val="28"/>
        </w:rPr>
        <w:t>Общими требованиями для всех аттестуемых врачей являются соблюдение врачебной этики, коллегиальности по отношению к врачам и другим медицинским работникам. Учитывается комплексность совместной работы врача со средним медицинским персоналом, умение врача правильно организовать их труд, осуществлять систематический контроль за их деятельностью, повышать их квалификацию.</w:t>
      </w:r>
    </w:p>
    <w:p w:rsidR="00ED2E25" w:rsidRPr="00765972" w:rsidRDefault="00ED2E25" w:rsidP="00765972">
      <w:pPr>
        <w:widowControl w:val="0"/>
        <w:autoSpaceDE w:val="0"/>
        <w:autoSpaceDN w:val="0"/>
        <w:adjustRightInd w:val="0"/>
        <w:spacing w:after="0" w:line="360" w:lineRule="auto"/>
        <w:ind w:firstLine="709"/>
        <w:jc w:val="both"/>
        <w:rPr>
          <w:rFonts w:ascii="Times New Roman" w:hAnsi="Times New Roman"/>
          <w:sz w:val="28"/>
          <w:szCs w:val="28"/>
        </w:rPr>
      </w:pPr>
      <w:r w:rsidRPr="00765972">
        <w:rPr>
          <w:rFonts w:ascii="Times New Roman" w:hAnsi="Times New Roman"/>
          <w:sz w:val="28"/>
          <w:szCs w:val="28"/>
        </w:rPr>
        <w:t>При проведении аттестации учитывается системность и периодичность подготовки врача на курсах специализации и усовершенствования в институтах усовершенствования врачей, прохождение клинической ординатуры, аспирантуры, наличие ученой степени, печатных трудов и изобретений, а также занятия по самообразованию, знания вышедших за последние 5 лет монографий и публикаций по специальности, умение дать оценку их основным положениям.</w:t>
      </w:r>
    </w:p>
    <w:p w:rsidR="00ED2E25" w:rsidRPr="00765972" w:rsidRDefault="00ED2E25" w:rsidP="00765972">
      <w:pPr>
        <w:widowControl w:val="0"/>
        <w:autoSpaceDE w:val="0"/>
        <w:autoSpaceDN w:val="0"/>
        <w:adjustRightInd w:val="0"/>
        <w:spacing w:after="0" w:line="360" w:lineRule="auto"/>
        <w:ind w:firstLine="709"/>
        <w:jc w:val="both"/>
        <w:rPr>
          <w:rFonts w:ascii="Times New Roman" w:hAnsi="Times New Roman"/>
          <w:sz w:val="28"/>
          <w:szCs w:val="28"/>
        </w:rPr>
      </w:pPr>
      <w:r w:rsidRPr="00765972">
        <w:rPr>
          <w:rFonts w:ascii="Times New Roman" w:hAnsi="Times New Roman"/>
          <w:sz w:val="28"/>
          <w:szCs w:val="28"/>
        </w:rPr>
        <w:t>Аттестационными комиссиями при присвоении врачам квалификационных категорий принимаются во внимание оценки, полученные ими в институтах усовершенствования врачей в период прохождения переподготовки и рекомендации для аттестации.</w:t>
      </w:r>
    </w:p>
    <w:p w:rsidR="00ED2E25" w:rsidRPr="00765972" w:rsidRDefault="00ED2E25" w:rsidP="00765972">
      <w:pPr>
        <w:widowControl w:val="0"/>
        <w:autoSpaceDE w:val="0"/>
        <w:autoSpaceDN w:val="0"/>
        <w:adjustRightInd w:val="0"/>
        <w:spacing w:after="0" w:line="360" w:lineRule="auto"/>
        <w:ind w:firstLine="709"/>
        <w:jc w:val="both"/>
        <w:rPr>
          <w:rFonts w:ascii="Times New Roman" w:hAnsi="Times New Roman"/>
          <w:sz w:val="28"/>
          <w:szCs w:val="28"/>
        </w:rPr>
      </w:pPr>
      <w:r w:rsidRPr="00765972">
        <w:rPr>
          <w:rFonts w:ascii="Times New Roman" w:hAnsi="Times New Roman"/>
          <w:sz w:val="28"/>
          <w:szCs w:val="28"/>
        </w:rPr>
        <w:t>Высшая, первая и вторая квалификационные категории могут быть присвоены врачам по любой врачебной специальности в соответствии с номенклатурой врачебных специальностей, независимо от того, в каком учреждении они работают (стационар, поликлиника, санитарно-эпидемиологическая станция и другие учреждения здравоохранения). При этом учитывают специфику работы по одной и той же специальности в различных учреждениях здравоохранения.</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Нормативно-правовую базу аттестации в здравоохранении на настоящий момент нельзя назвать совершенной. В соответствии с </w:t>
      </w:r>
      <w:r w:rsidRPr="00765972">
        <w:rPr>
          <w:rFonts w:ascii="Times New Roman" w:hAnsi="Times New Roman"/>
          <w:sz w:val="28"/>
        </w:rPr>
        <w:t xml:space="preserve">Приказом Минздрава РФ от 18 октября </w:t>
      </w:r>
      <w:smartTag w:uri="urn:schemas-microsoft-com:office:smarttags" w:element="metricconverter">
        <w:smartTagPr>
          <w:attr w:name="ProductID" w:val="2009 г"/>
        </w:smartTagPr>
        <w:r>
          <w:rPr>
            <w:rFonts w:ascii="Times New Roman" w:hAnsi="Times New Roman"/>
            <w:sz w:val="28"/>
          </w:rPr>
          <w:t>2009</w:t>
        </w:r>
        <w:r w:rsidRPr="00765972">
          <w:rPr>
            <w:rFonts w:ascii="Times New Roman" w:hAnsi="Times New Roman"/>
            <w:sz w:val="28"/>
          </w:rPr>
          <w:t xml:space="preserve"> г</w:t>
        </w:r>
      </w:smartTag>
      <w:r w:rsidRPr="00765972">
        <w:rPr>
          <w:rFonts w:ascii="Times New Roman" w:hAnsi="Times New Roman"/>
          <w:sz w:val="28"/>
        </w:rPr>
        <w:t>. N 316 в</w:t>
      </w:r>
      <w:r w:rsidRPr="00765972">
        <w:rPr>
          <w:rFonts w:ascii="Times New Roman" w:hAnsi="Times New Roman"/>
          <w:sz w:val="28"/>
          <w:szCs w:val="28"/>
        </w:rPr>
        <w:t xml:space="preserve"> целях приведения в соответствие с действующим законодательством Российской Федерации ведомственных нормативных правовых актов Министерства здравоохранения Российской Федерации и Министерства здравоохранения и медицинской промышленности Российской Федерации были отменены следующие нормативные акты, регулирующие аттестацию:</w:t>
      </w:r>
    </w:p>
    <w:p w:rsidR="00ED2E25" w:rsidRPr="00765972" w:rsidRDefault="00ED2E25" w:rsidP="0028649C">
      <w:pPr>
        <w:widowControl w:val="0"/>
        <w:spacing w:after="0" w:line="360" w:lineRule="auto"/>
        <w:ind w:firstLine="709"/>
        <w:jc w:val="both"/>
        <w:rPr>
          <w:rFonts w:ascii="Times New Roman" w:hAnsi="Times New Roman"/>
          <w:sz w:val="28"/>
          <w:szCs w:val="28"/>
        </w:rPr>
      </w:pPr>
      <w:bookmarkStart w:id="33" w:name="BM1"/>
      <w:bookmarkEnd w:id="33"/>
      <w:r>
        <w:rPr>
          <w:rFonts w:ascii="Times New Roman" w:hAnsi="Times New Roman"/>
          <w:sz w:val="28"/>
          <w:szCs w:val="28"/>
        </w:rPr>
        <w:t xml:space="preserve">- </w:t>
      </w:r>
      <w:r w:rsidRPr="00765972">
        <w:rPr>
          <w:rFonts w:ascii="Times New Roman" w:hAnsi="Times New Roman"/>
          <w:sz w:val="28"/>
          <w:szCs w:val="28"/>
        </w:rPr>
        <w:t>Приказ Минздравмедпрома России от 19.12.94 N 286 "Об утверждении Положения "О порядке допуска к осуществлению профессиональной медицинской и фармацевтической деятельности"</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65972">
        <w:rPr>
          <w:rFonts w:ascii="Times New Roman" w:hAnsi="Times New Roman"/>
          <w:sz w:val="28"/>
          <w:szCs w:val="28"/>
        </w:rPr>
        <w:t>Приказ Минздравмедпрома России от 16.02.95 N 33 "Об утверждении Положения об аттестации врачей, провизоров и других специалистов с высшим образованием в системе здравоохранения РФ"</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bookmarkStart w:id="34" w:name="BM5"/>
      <w:bookmarkEnd w:id="34"/>
      <w:r>
        <w:rPr>
          <w:rFonts w:ascii="Times New Roman" w:hAnsi="Times New Roman"/>
          <w:sz w:val="28"/>
          <w:szCs w:val="28"/>
        </w:rPr>
        <w:t xml:space="preserve">- </w:t>
      </w:r>
      <w:r w:rsidRPr="00765972">
        <w:rPr>
          <w:rFonts w:ascii="Times New Roman" w:hAnsi="Times New Roman"/>
          <w:sz w:val="28"/>
          <w:szCs w:val="28"/>
        </w:rPr>
        <w:t>Приказ Минздрава России от 14.04.95 N 97 "О создании Центральной аттестационной комиссии Федерального управления"</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bookmarkStart w:id="35" w:name="BM8"/>
      <w:bookmarkEnd w:id="35"/>
      <w:r>
        <w:rPr>
          <w:rFonts w:ascii="Times New Roman" w:hAnsi="Times New Roman"/>
          <w:sz w:val="28"/>
          <w:szCs w:val="28"/>
        </w:rPr>
        <w:t xml:space="preserve">- </w:t>
      </w:r>
      <w:r w:rsidRPr="00765972">
        <w:rPr>
          <w:rFonts w:ascii="Times New Roman" w:hAnsi="Times New Roman"/>
          <w:sz w:val="28"/>
          <w:szCs w:val="28"/>
        </w:rPr>
        <w:t>Приказ Минздравмедпрома России от 23.05.95 N 131 "Об утверждении Положения об аттестации средних медицинских и фармацевтических работников"</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65972">
        <w:rPr>
          <w:rFonts w:ascii="Times New Roman" w:hAnsi="Times New Roman"/>
          <w:sz w:val="28"/>
          <w:szCs w:val="28"/>
        </w:rPr>
        <w:t>Приказ Минздравмедпрома России от 08.06.95 N 157 "О порядке аттестации врачей аллергологов-иммунологов"</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65972">
        <w:rPr>
          <w:rFonts w:ascii="Times New Roman" w:hAnsi="Times New Roman"/>
          <w:sz w:val="28"/>
          <w:szCs w:val="28"/>
        </w:rPr>
        <w:t>Приказ Минздравмедпрома России от 25.05.95 N 141 "О внесении дополнения в номенклатуру врачебных и провизорских специальностей в учреждениях здравоохранения Российской Федерации"</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bookmarkStart w:id="36" w:name="BM9"/>
      <w:bookmarkStart w:id="37" w:name="BM11"/>
      <w:bookmarkEnd w:id="36"/>
      <w:bookmarkEnd w:id="37"/>
      <w:r>
        <w:rPr>
          <w:rFonts w:ascii="Times New Roman" w:hAnsi="Times New Roman"/>
          <w:sz w:val="28"/>
          <w:szCs w:val="28"/>
        </w:rPr>
        <w:t xml:space="preserve">- </w:t>
      </w:r>
      <w:r w:rsidRPr="00765972">
        <w:rPr>
          <w:rFonts w:ascii="Times New Roman" w:hAnsi="Times New Roman"/>
          <w:sz w:val="28"/>
          <w:szCs w:val="28"/>
        </w:rPr>
        <w:t>Приказ Минздравмедпрома России от 14.06.95 N 163 "О внесении дополнения в номенклатуру врачебных и провизорских специальностей в учреждениях здравоохранения Российской Федерации"</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bookmarkStart w:id="38" w:name="BM12"/>
      <w:bookmarkEnd w:id="38"/>
      <w:r>
        <w:rPr>
          <w:rFonts w:ascii="Times New Roman" w:hAnsi="Times New Roman"/>
          <w:sz w:val="28"/>
          <w:szCs w:val="28"/>
        </w:rPr>
        <w:t xml:space="preserve">- </w:t>
      </w:r>
      <w:r w:rsidRPr="00765972">
        <w:rPr>
          <w:rFonts w:ascii="Times New Roman" w:hAnsi="Times New Roman"/>
          <w:sz w:val="28"/>
          <w:szCs w:val="28"/>
        </w:rPr>
        <w:t xml:space="preserve">Приказ Минздравмедпрома России от от 2 июля </w:t>
      </w:r>
      <w:smartTag w:uri="urn:schemas-microsoft-com:office:smarttags" w:element="metricconverter">
        <w:smartTagPr>
          <w:attr w:name="ProductID" w:val="1995 г"/>
        </w:smartTagPr>
        <w:r w:rsidRPr="00765972">
          <w:rPr>
            <w:rFonts w:ascii="Times New Roman" w:hAnsi="Times New Roman"/>
            <w:sz w:val="28"/>
            <w:szCs w:val="28"/>
          </w:rPr>
          <w:t>1995 г</w:t>
        </w:r>
      </w:smartTag>
      <w:r w:rsidRPr="00765972">
        <w:rPr>
          <w:rFonts w:ascii="Times New Roman" w:hAnsi="Times New Roman"/>
          <w:sz w:val="28"/>
          <w:szCs w:val="28"/>
        </w:rPr>
        <w:t>. N 221" Об аттестации средних медицинских и фармацевтических работников"</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65972">
        <w:rPr>
          <w:rFonts w:ascii="Times New Roman" w:hAnsi="Times New Roman"/>
          <w:sz w:val="28"/>
          <w:szCs w:val="28"/>
        </w:rPr>
        <w:t>Приказ Минздравмедпрома России от 17.11.95 N 318 "О Положении о квалификационном экзамене на получение сертификата специалиста"</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65972">
        <w:rPr>
          <w:rFonts w:ascii="Times New Roman" w:hAnsi="Times New Roman"/>
          <w:sz w:val="28"/>
          <w:szCs w:val="28"/>
        </w:rPr>
        <w:t>Приказ Минздравмедпрома России от 19.01.96 N 19 "О внесении дополнения в номенклатуру врачебных и провизорских специальностей в учреждениях здравоохранения Российской Федерации"</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65972">
        <w:rPr>
          <w:rFonts w:ascii="Times New Roman" w:hAnsi="Times New Roman"/>
          <w:sz w:val="28"/>
          <w:szCs w:val="28"/>
        </w:rPr>
        <w:t>Приказ Минздравмедпрома России от 28.02.96 N 71 "О внесении дополнений в Положение об аттестации врачей, провизоров и других специалистов с высшим образованием в системе здравоохранения РФ"</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65972">
        <w:rPr>
          <w:rFonts w:ascii="Times New Roman" w:hAnsi="Times New Roman"/>
          <w:sz w:val="28"/>
          <w:szCs w:val="28"/>
        </w:rPr>
        <w:t>Приказ Минздравмедпрома России от 25.03.96 N 100 "О внесении дополнений в Положение об аттестации средних медицинских и фармацевтических работников"</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65972">
        <w:rPr>
          <w:rFonts w:ascii="Times New Roman" w:hAnsi="Times New Roman"/>
          <w:sz w:val="28"/>
          <w:szCs w:val="28"/>
        </w:rPr>
        <w:t>Приказ Минздравмедпрома России от 06.06.96 N 237 "Об аттестации врачей общей практики (семейных врачей)"</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bookmarkStart w:id="39" w:name="BM13"/>
      <w:bookmarkStart w:id="40" w:name="BM14"/>
      <w:bookmarkEnd w:id="39"/>
      <w:bookmarkEnd w:id="40"/>
      <w:r>
        <w:rPr>
          <w:rFonts w:ascii="Times New Roman" w:hAnsi="Times New Roman"/>
          <w:sz w:val="28"/>
          <w:szCs w:val="28"/>
        </w:rPr>
        <w:t xml:space="preserve">- </w:t>
      </w:r>
      <w:r w:rsidRPr="00765972">
        <w:rPr>
          <w:rFonts w:ascii="Times New Roman" w:hAnsi="Times New Roman"/>
          <w:sz w:val="28"/>
          <w:szCs w:val="28"/>
        </w:rPr>
        <w:t>Приказ Минздрава России от 16.09.96 N 337 "О порядке аттестации врачей стоматологического профиля"</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65972">
        <w:rPr>
          <w:rFonts w:ascii="Times New Roman" w:hAnsi="Times New Roman"/>
          <w:sz w:val="28"/>
          <w:szCs w:val="28"/>
        </w:rPr>
        <w:t xml:space="preserve">Приказ Минздрава России от 31.03.97 N 93 "О поэтапном введении с </w:t>
      </w:r>
      <w:r>
        <w:rPr>
          <w:rFonts w:ascii="Times New Roman" w:hAnsi="Times New Roman"/>
          <w:sz w:val="28"/>
          <w:szCs w:val="28"/>
        </w:rPr>
        <w:t>2004</w:t>
      </w:r>
      <w:r w:rsidRPr="00765972">
        <w:rPr>
          <w:rFonts w:ascii="Times New Roman" w:hAnsi="Times New Roman"/>
          <w:sz w:val="28"/>
          <w:szCs w:val="28"/>
        </w:rPr>
        <w:t xml:space="preserve"> года итоговой государственной аттестации выпускников высших медицинских и фармацевтических заведений"</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65972">
        <w:rPr>
          <w:rFonts w:ascii="Times New Roman" w:hAnsi="Times New Roman"/>
          <w:sz w:val="28"/>
          <w:szCs w:val="28"/>
        </w:rPr>
        <w:t>Приказ Минздрава России от 02.12.97 N 351 "О создании подкомиссии по аттестации врачей, провизоров, средних медицинских и фармацевтических работников санаторно-курортных учреждений Минздрава России"</w:t>
      </w:r>
      <w:r>
        <w:rPr>
          <w:rFonts w:ascii="Times New Roman" w:hAnsi="Times New Roman"/>
          <w:sz w:val="28"/>
          <w:szCs w:val="28"/>
        </w:rPr>
        <w:t>;</w:t>
      </w:r>
    </w:p>
    <w:p w:rsidR="00ED2E25" w:rsidRPr="00765972" w:rsidRDefault="00ED2E25" w:rsidP="0028649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765972">
        <w:rPr>
          <w:rFonts w:ascii="Times New Roman" w:hAnsi="Times New Roman"/>
          <w:sz w:val="28"/>
          <w:szCs w:val="28"/>
        </w:rPr>
        <w:t>Приказ Минздрава России от 17.03.98 N 79 "О внесении дополнений в Положение об аттестации врачей, провизоров и других специалистов с высшим образованием в системе здравоохранения Российской Федерации"</w:t>
      </w:r>
      <w:r>
        <w:rPr>
          <w:rFonts w:ascii="Times New Roman" w:hAnsi="Times New Roman"/>
          <w:sz w:val="28"/>
          <w:szCs w:val="28"/>
        </w:rPr>
        <w:t>.</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Среди документов, регулирующих аттестацию медицинских работников в настоящее время можно назвать: Приказ от 11 января </w:t>
      </w:r>
      <w:smartTag w:uri="urn:schemas-microsoft-com:office:smarttags" w:element="metricconverter">
        <w:smartTagPr>
          <w:attr w:name="ProductID" w:val="2012 г"/>
        </w:smartTagPr>
        <w:r>
          <w:rPr>
            <w:rFonts w:ascii="Times New Roman" w:hAnsi="Times New Roman"/>
            <w:sz w:val="28"/>
            <w:szCs w:val="28"/>
          </w:rPr>
          <w:t>2012</w:t>
        </w:r>
        <w:r w:rsidRPr="00765972">
          <w:rPr>
            <w:rFonts w:ascii="Times New Roman" w:hAnsi="Times New Roman"/>
            <w:sz w:val="28"/>
            <w:szCs w:val="28"/>
          </w:rPr>
          <w:t xml:space="preserve"> г</w:t>
        </w:r>
      </w:smartTag>
      <w:r w:rsidRPr="00765972">
        <w:rPr>
          <w:rFonts w:ascii="Times New Roman" w:hAnsi="Times New Roman"/>
          <w:sz w:val="28"/>
          <w:szCs w:val="28"/>
        </w:rPr>
        <w:t xml:space="preserve">. N 82 «О центральной аттестационной комиссии Министерства здравоохранения и социального развития Российской Федерации, а также местные постановления, на пример: Положение о порядке получения квалификационных категорий специалистами со средним профессиональным образованием, работающими в системе здравоохранения </w:t>
      </w:r>
      <w:r>
        <w:rPr>
          <w:rFonts w:ascii="Times New Roman" w:hAnsi="Times New Roman"/>
          <w:sz w:val="28"/>
          <w:szCs w:val="28"/>
        </w:rPr>
        <w:t>Ставропольского края</w:t>
      </w:r>
      <w:r w:rsidRPr="00765972">
        <w:rPr>
          <w:rFonts w:ascii="Times New Roman" w:hAnsi="Times New Roman"/>
          <w:sz w:val="28"/>
          <w:szCs w:val="28"/>
        </w:rPr>
        <w:t xml:space="preserve">, утвержденного Приказом № 72-дк главного управления здоровья населения администрации </w:t>
      </w:r>
      <w:r>
        <w:rPr>
          <w:rFonts w:ascii="Times New Roman" w:hAnsi="Times New Roman"/>
          <w:sz w:val="28"/>
          <w:szCs w:val="28"/>
        </w:rPr>
        <w:t xml:space="preserve">Ставропольского края </w:t>
      </w:r>
      <w:r w:rsidRPr="00765972">
        <w:rPr>
          <w:rFonts w:ascii="Times New Roman" w:hAnsi="Times New Roman"/>
          <w:sz w:val="28"/>
          <w:szCs w:val="28"/>
        </w:rPr>
        <w:t>от 02.09.</w:t>
      </w:r>
      <w:r>
        <w:rPr>
          <w:rFonts w:ascii="Times New Roman" w:hAnsi="Times New Roman"/>
          <w:sz w:val="28"/>
          <w:szCs w:val="28"/>
        </w:rPr>
        <w:t>2011</w:t>
      </w:r>
      <w:r w:rsidRPr="00765972">
        <w:rPr>
          <w:rFonts w:ascii="Times New Roman" w:hAnsi="Times New Roman"/>
          <w:sz w:val="28"/>
          <w:szCs w:val="28"/>
        </w:rPr>
        <w:t xml:space="preserve"> г,</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Так, проведение аттестации медицинского персонала в </w:t>
      </w:r>
      <w:r>
        <w:rPr>
          <w:rFonts w:ascii="Times New Roman" w:hAnsi="Times New Roman"/>
          <w:sz w:val="28"/>
          <w:szCs w:val="28"/>
        </w:rPr>
        <w:t>ГБУЗ СК «ККПТД»</w:t>
      </w:r>
      <w:r w:rsidRPr="00765972">
        <w:rPr>
          <w:rFonts w:ascii="Times New Roman" w:hAnsi="Times New Roman"/>
          <w:sz w:val="28"/>
          <w:szCs w:val="28"/>
        </w:rPr>
        <w:t xml:space="preserve"> осуществляется на основании Положения о порядке получения квалификационных категорий специалистами со средним профессиональным образованием, работающими в системе здравоохранения </w:t>
      </w:r>
      <w:r>
        <w:rPr>
          <w:rFonts w:ascii="Times New Roman" w:hAnsi="Times New Roman"/>
          <w:sz w:val="28"/>
          <w:szCs w:val="28"/>
        </w:rPr>
        <w:t>Ставропольского края</w:t>
      </w:r>
      <w:r w:rsidRPr="00765972">
        <w:rPr>
          <w:rFonts w:ascii="Times New Roman" w:hAnsi="Times New Roman"/>
          <w:sz w:val="28"/>
          <w:szCs w:val="28"/>
        </w:rPr>
        <w:t xml:space="preserve">, утвержденного Приказом № 72-дк </w:t>
      </w:r>
      <w:r>
        <w:rPr>
          <w:rFonts w:ascii="Times New Roman" w:hAnsi="Times New Roman"/>
          <w:sz w:val="28"/>
          <w:szCs w:val="28"/>
        </w:rPr>
        <w:t>Министерства здравоохранения Ставропольского края от 02.09.2009</w:t>
      </w:r>
      <w:r w:rsidRPr="00765972">
        <w:rPr>
          <w:rFonts w:ascii="Times New Roman" w:hAnsi="Times New Roman"/>
          <w:sz w:val="28"/>
          <w:szCs w:val="28"/>
        </w:rPr>
        <w:t xml:space="preserve"> г. </w:t>
      </w:r>
    </w:p>
    <w:p w:rsidR="00ED2E25" w:rsidRPr="00765972" w:rsidRDefault="00ED2E25" w:rsidP="00765972">
      <w:pPr>
        <w:widowControl w:val="0"/>
        <w:autoSpaceDE w:val="0"/>
        <w:autoSpaceDN w:val="0"/>
        <w:adjustRightInd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Далее в работе планируется рассмотреть порядок проведения аттестации работников здравоохранения на примере </w:t>
      </w:r>
      <w:r>
        <w:rPr>
          <w:rFonts w:ascii="Times New Roman" w:hAnsi="Times New Roman"/>
          <w:sz w:val="28"/>
          <w:szCs w:val="28"/>
        </w:rPr>
        <w:t>ГБУЗ СК «ККПТД»</w:t>
      </w:r>
      <w:r w:rsidRPr="00765972">
        <w:rPr>
          <w:rFonts w:ascii="Times New Roman" w:hAnsi="Times New Roman"/>
          <w:sz w:val="28"/>
          <w:szCs w:val="28"/>
        </w:rPr>
        <w:t>.</w:t>
      </w:r>
    </w:p>
    <w:p w:rsidR="00ED2E25" w:rsidRDefault="00ED2E25" w:rsidP="005E602F">
      <w:pPr>
        <w:jc w:val="center"/>
        <w:rPr>
          <w:rFonts w:ascii="Times New Roman" w:hAnsi="Times New Roman"/>
          <w:b/>
          <w:sz w:val="28"/>
          <w:szCs w:val="28"/>
        </w:rPr>
      </w:pPr>
    </w:p>
    <w:p w:rsidR="00ED2E25" w:rsidRPr="005E602F" w:rsidRDefault="00ED2E25" w:rsidP="005E602F">
      <w:pPr>
        <w:jc w:val="center"/>
        <w:rPr>
          <w:rFonts w:ascii="Times New Roman" w:hAnsi="Times New Roman"/>
          <w:b/>
          <w:sz w:val="28"/>
          <w:szCs w:val="28"/>
        </w:rPr>
      </w:pPr>
      <w:r w:rsidRPr="005E602F">
        <w:rPr>
          <w:rFonts w:ascii="Times New Roman" w:hAnsi="Times New Roman"/>
          <w:b/>
          <w:sz w:val="28"/>
          <w:szCs w:val="28"/>
        </w:rPr>
        <w:t>2.3 Анализ существующей системы аттестации персонала в Г</w:t>
      </w:r>
      <w:r>
        <w:rPr>
          <w:rFonts w:ascii="Times New Roman" w:hAnsi="Times New Roman"/>
          <w:b/>
          <w:sz w:val="28"/>
          <w:szCs w:val="28"/>
        </w:rPr>
        <w:t>Б</w:t>
      </w:r>
      <w:r w:rsidRPr="005E602F">
        <w:rPr>
          <w:rFonts w:ascii="Times New Roman" w:hAnsi="Times New Roman"/>
          <w:b/>
          <w:sz w:val="28"/>
          <w:szCs w:val="28"/>
        </w:rPr>
        <w:t>УЗ</w:t>
      </w:r>
      <w:r>
        <w:rPr>
          <w:rFonts w:ascii="Times New Roman" w:hAnsi="Times New Roman"/>
          <w:b/>
          <w:sz w:val="28"/>
          <w:szCs w:val="28"/>
        </w:rPr>
        <w:t xml:space="preserve"> СК</w:t>
      </w:r>
      <w:r w:rsidRPr="005E602F">
        <w:rPr>
          <w:rFonts w:ascii="Times New Roman" w:hAnsi="Times New Roman"/>
          <w:b/>
          <w:sz w:val="28"/>
          <w:szCs w:val="28"/>
        </w:rPr>
        <w:t xml:space="preserve"> «Краевой клинический противотуберкулезный диспансер»</w:t>
      </w:r>
    </w:p>
    <w:p w:rsidR="00ED2E25" w:rsidRDefault="00ED2E25" w:rsidP="005E602F">
      <w:pPr>
        <w:spacing w:after="0" w:line="360" w:lineRule="auto"/>
        <w:ind w:firstLine="709"/>
        <w:jc w:val="both"/>
        <w:rPr>
          <w:rFonts w:ascii="Times New Roman" w:hAnsi="Times New Roman"/>
          <w:sz w:val="28"/>
          <w:szCs w:val="28"/>
        </w:rPr>
      </w:pPr>
    </w:p>
    <w:p w:rsidR="00ED2E25" w:rsidRPr="00765972" w:rsidRDefault="00ED2E25" w:rsidP="00765972">
      <w:pPr>
        <w:widowControl w:val="0"/>
        <w:spacing w:after="0" w:line="360" w:lineRule="auto"/>
        <w:ind w:firstLine="709"/>
        <w:jc w:val="both"/>
        <w:rPr>
          <w:rFonts w:ascii="Times New Roman" w:hAnsi="Times New Roman"/>
          <w:color w:val="000000"/>
          <w:sz w:val="28"/>
          <w:szCs w:val="28"/>
        </w:rPr>
      </w:pPr>
      <w:r w:rsidRPr="00765972">
        <w:rPr>
          <w:rFonts w:ascii="Times New Roman" w:hAnsi="Times New Roman"/>
          <w:color w:val="000000"/>
          <w:sz w:val="28"/>
          <w:szCs w:val="28"/>
        </w:rPr>
        <w:t>Специалисты, изъявившие желание получить квалификационную категорию, подают в аттестационную комиссию заявление, заполненный аттестационный лист и отчет о работе за последние три года - для специалистов с высшим профессиональным образованием и за последний год - для работников со средним профессиональным образованием, утвержденный руководителем организации, в которой работает специалист.</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Согласно п.3.1 приказа Минздрава РФ от 09.08.</w:t>
      </w:r>
      <w:r>
        <w:rPr>
          <w:rFonts w:ascii="Times New Roman" w:hAnsi="Times New Roman"/>
          <w:sz w:val="28"/>
          <w:szCs w:val="28"/>
        </w:rPr>
        <w:t>2008</w:t>
      </w:r>
      <w:r w:rsidRPr="00765972">
        <w:rPr>
          <w:rFonts w:ascii="Times New Roman" w:hAnsi="Times New Roman"/>
          <w:sz w:val="28"/>
          <w:szCs w:val="28"/>
        </w:rPr>
        <w:t xml:space="preserve"> г. № 314 для проведения аттестации создаются следующие аттестационные комиссии:</w:t>
      </w:r>
    </w:p>
    <w:p w:rsidR="00ED2E25" w:rsidRPr="00765972" w:rsidRDefault="00ED2E25" w:rsidP="0028649C">
      <w:pPr>
        <w:widowControl w:val="0"/>
        <w:spacing w:after="0" w:line="360" w:lineRule="auto"/>
        <w:ind w:firstLine="567"/>
        <w:jc w:val="both"/>
        <w:rPr>
          <w:rFonts w:ascii="Times New Roman" w:hAnsi="Times New Roman"/>
          <w:sz w:val="28"/>
          <w:szCs w:val="28"/>
        </w:rPr>
      </w:pPr>
      <w:r>
        <w:rPr>
          <w:rFonts w:ascii="Times New Roman" w:hAnsi="Times New Roman"/>
          <w:sz w:val="28"/>
          <w:szCs w:val="28"/>
        </w:rPr>
        <w:t>- ц</w:t>
      </w:r>
      <w:r w:rsidRPr="00765972">
        <w:rPr>
          <w:rFonts w:ascii="Times New Roman" w:hAnsi="Times New Roman"/>
          <w:sz w:val="28"/>
          <w:szCs w:val="28"/>
        </w:rPr>
        <w:t xml:space="preserve">ентральная аттестационная комиссия; </w:t>
      </w:r>
    </w:p>
    <w:p w:rsidR="00ED2E25" w:rsidRPr="00765972" w:rsidRDefault="00ED2E25" w:rsidP="0028649C">
      <w:pPr>
        <w:widowControl w:val="0"/>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765972">
        <w:rPr>
          <w:rFonts w:ascii="Times New Roman" w:hAnsi="Times New Roman"/>
          <w:sz w:val="28"/>
          <w:szCs w:val="28"/>
        </w:rPr>
        <w:t>аттестационные комиссии органов управления здравоохранением субъектов Российской Федерации, центров государственного санитарно-эпидемиологического надзора в субъектах Российской Федерации, Федерального управления медико-биологических и экстремальных проблем при Министерстве здравоохранения Российской Федерации;</w:t>
      </w:r>
    </w:p>
    <w:p w:rsidR="00ED2E25" w:rsidRPr="00765972" w:rsidRDefault="00ED2E25" w:rsidP="0028649C">
      <w:pPr>
        <w:widowControl w:val="0"/>
        <w:spacing w:after="0" w:line="360" w:lineRule="auto"/>
        <w:ind w:firstLine="567"/>
        <w:jc w:val="both"/>
        <w:rPr>
          <w:rFonts w:ascii="Times New Roman" w:hAnsi="Times New Roman"/>
          <w:sz w:val="28"/>
          <w:szCs w:val="28"/>
        </w:rPr>
      </w:pPr>
      <w:r>
        <w:rPr>
          <w:rFonts w:ascii="Times New Roman" w:hAnsi="Times New Roman"/>
          <w:sz w:val="28"/>
          <w:szCs w:val="28"/>
        </w:rPr>
        <w:t xml:space="preserve">- </w:t>
      </w:r>
      <w:r w:rsidRPr="00765972">
        <w:rPr>
          <w:rFonts w:ascii="Times New Roman" w:hAnsi="Times New Roman"/>
          <w:sz w:val="28"/>
          <w:szCs w:val="28"/>
        </w:rPr>
        <w:t>аттестационные комиссии в учреждениях здравоохранения, научных и образовательных медицинских учреждениях.</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Порядок создания и функционирования аттестационных комиссий определен письмом Минздрава РФ от 13.11.</w:t>
      </w:r>
      <w:r>
        <w:rPr>
          <w:rFonts w:ascii="Times New Roman" w:hAnsi="Times New Roman"/>
          <w:sz w:val="28"/>
          <w:szCs w:val="28"/>
        </w:rPr>
        <w:t>2008</w:t>
      </w:r>
      <w:r w:rsidRPr="00765972">
        <w:rPr>
          <w:rFonts w:ascii="Times New Roman" w:hAnsi="Times New Roman"/>
          <w:sz w:val="28"/>
          <w:szCs w:val="28"/>
        </w:rPr>
        <w:t xml:space="preserve"> г. № 2510/11568-01-32.</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Как правило, аттестация медицинских работников осуществляется аттестационными комиссиями, созданными в самих учреждениях здравоохранения. Аттестационные комиссии более высокого уровня работают в случае недостатка в комиссиях учреждения достаточного количества необходимых специалистов соответствующего профиля, либо при возникновении споров о присвоении (подтверждении) квалификационной категории в нижестоящих комиссиях. Однако, медицинские работники вправе подавать заявления о присвоении (подтверждении, повышении) квалификационной категории в аттестационную комиссию любого уровня.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Аттестационная комиссия для аттестации среднего медицинского персонала </w:t>
      </w:r>
      <w:r>
        <w:rPr>
          <w:rFonts w:ascii="Times New Roman" w:hAnsi="Times New Roman"/>
          <w:sz w:val="28"/>
          <w:szCs w:val="28"/>
        </w:rPr>
        <w:t>ГБУЗ СК «ККПТД»</w:t>
      </w:r>
      <w:r w:rsidRPr="00765972">
        <w:rPr>
          <w:rFonts w:ascii="Times New Roman" w:hAnsi="Times New Roman"/>
          <w:sz w:val="28"/>
          <w:szCs w:val="28"/>
        </w:rPr>
        <w:t xml:space="preserve"> создается на основании Положения о комиссии по аттестации специалистов со средним профессиональным образованием, работающим в системе здравоохранения </w:t>
      </w:r>
      <w:r>
        <w:rPr>
          <w:rFonts w:ascii="Times New Roman" w:hAnsi="Times New Roman"/>
          <w:sz w:val="28"/>
          <w:szCs w:val="28"/>
        </w:rPr>
        <w:t>Ставропольского края</w:t>
      </w:r>
      <w:r w:rsidRPr="00765972">
        <w:rPr>
          <w:rFonts w:ascii="Times New Roman" w:hAnsi="Times New Roman"/>
          <w:sz w:val="28"/>
          <w:szCs w:val="28"/>
        </w:rPr>
        <w:t xml:space="preserve">, утвержденного Приказом № 72-дк главного управления здоровья населения администрации </w:t>
      </w:r>
      <w:r>
        <w:rPr>
          <w:rFonts w:ascii="Times New Roman" w:hAnsi="Times New Roman"/>
          <w:sz w:val="28"/>
          <w:szCs w:val="28"/>
        </w:rPr>
        <w:t>Ставропольского края</w:t>
      </w:r>
      <w:r w:rsidRPr="00765972">
        <w:rPr>
          <w:rFonts w:ascii="Times New Roman" w:hAnsi="Times New Roman"/>
          <w:sz w:val="28"/>
          <w:szCs w:val="28"/>
        </w:rPr>
        <w:t xml:space="preserve"> от 02.09.</w:t>
      </w:r>
      <w:r>
        <w:rPr>
          <w:rFonts w:ascii="Times New Roman" w:hAnsi="Times New Roman"/>
          <w:sz w:val="28"/>
          <w:szCs w:val="28"/>
        </w:rPr>
        <w:t>2011</w:t>
      </w:r>
      <w:r w:rsidRPr="00765972">
        <w:rPr>
          <w:rFonts w:ascii="Times New Roman" w:hAnsi="Times New Roman"/>
          <w:sz w:val="28"/>
          <w:szCs w:val="28"/>
        </w:rPr>
        <w:t xml:space="preserve"> г.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Согласно данному Положению комиссия определяет порядок, процедуры и методы работы комиссии, создает подкомиссии по отдельным аттестуемым специальностям, рассматривает протоколы заседания подкомиссии для передачи в комиссию, принимает решение о присвоении, подтверждении или снятии квалификационных категорий на основании представленных протоколов заседания подкомиссий по специальностям, дает рекомендации по дальнейшей профессиональной подготовке специалиста, выдает удостоверения установленного образца.</w:t>
      </w:r>
    </w:p>
    <w:p w:rsidR="00ED2E25" w:rsidRPr="00765972" w:rsidRDefault="00ED2E25" w:rsidP="00765972">
      <w:pPr>
        <w:widowControl w:val="0"/>
        <w:autoSpaceDE w:val="0"/>
        <w:autoSpaceDN w:val="0"/>
        <w:adjustRightInd w:val="0"/>
        <w:spacing w:after="0" w:line="360" w:lineRule="auto"/>
        <w:ind w:firstLine="709"/>
        <w:jc w:val="both"/>
        <w:rPr>
          <w:rFonts w:ascii="Times New Roman" w:hAnsi="Times New Roman"/>
          <w:sz w:val="28"/>
          <w:szCs w:val="28"/>
        </w:rPr>
      </w:pPr>
      <w:r w:rsidRPr="00765972">
        <w:rPr>
          <w:rFonts w:ascii="Times New Roman" w:hAnsi="Times New Roman"/>
          <w:color w:val="000000"/>
          <w:sz w:val="28"/>
          <w:szCs w:val="28"/>
        </w:rPr>
        <w:t>Квалификационные категории по врачебным специальностям присваиваются врачам за объем и качественные показатели проделанной работы за последние 3 года с учетом выявленного при аттестации уровня теоретических знаний и практических навыков по аттестуемой специальности.</w:t>
      </w:r>
    </w:p>
    <w:p w:rsidR="00ED2E25" w:rsidRPr="00765972" w:rsidRDefault="00ED2E25" w:rsidP="00765972">
      <w:pPr>
        <w:widowControl w:val="0"/>
        <w:autoSpaceDE w:val="0"/>
        <w:autoSpaceDN w:val="0"/>
        <w:adjustRightInd w:val="0"/>
        <w:spacing w:after="0" w:line="360" w:lineRule="auto"/>
        <w:ind w:firstLine="709"/>
        <w:jc w:val="both"/>
        <w:rPr>
          <w:rFonts w:ascii="Times New Roman" w:hAnsi="Times New Roman"/>
          <w:sz w:val="28"/>
          <w:szCs w:val="28"/>
        </w:rPr>
      </w:pPr>
      <w:r w:rsidRPr="00765972">
        <w:rPr>
          <w:rFonts w:ascii="Times New Roman" w:hAnsi="Times New Roman"/>
          <w:color w:val="000000"/>
          <w:sz w:val="28"/>
          <w:szCs w:val="28"/>
        </w:rPr>
        <w:t>При этом учитываются знания и практическое освоение новых методов диагностики и лечения больных, изделий медицинской аппаратуры и техники, эффективность использования имеющегося медицинского оборудования, знания основ его эксплуатации.</w:t>
      </w:r>
    </w:p>
    <w:p w:rsidR="00ED2E25" w:rsidRPr="00765972" w:rsidRDefault="00ED2E25" w:rsidP="00765972">
      <w:pPr>
        <w:widowControl w:val="0"/>
        <w:autoSpaceDE w:val="0"/>
        <w:autoSpaceDN w:val="0"/>
        <w:adjustRightInd w:val="0"/>
        <w:spacing w:after="0" w:line="360" w:lineRule="auto"/>
        <w:ind w:firstLine="709"/>
        <w:jc w:val="both"/>
        <w:rPr>
          <w:rFonts w:ascii="Times New Roman" w:hAnsi="Times New Roman"/>
          <w:sz w:val="28"/>
          <w:szCs w:val="28"/>
        </w:rPr>
      </w:pPr>
      <w:r w:rsidRPr="00765972">
        <w:rPr>
          <w:rFonts w:ascii="Times New Roman" w:hAnsi="Times New Roman"/>
          <w:color w:val="000000"/>
          <w:sz w:val="28"/>
          <w:szCs w:val="28"/>
        </w:rPr>
        <w:t>Аттестуемые врачи всех специальностей должны знать вопросы врачебно-трудовой экспертизы, организации и тактики медицинской службы гражданской обороны, принципы оказания медицинской помощи при неотложных состояниях, в экстремальных условиях и при стихийных бедствиях.</w:t>
      </w:r>
    </w:p>
    <w:p w:rsidR="00ED2E25" w:rsidRPr="00765972" w:rsidRDefault="00ED2E25" w:rsidP="00765972">
      <w:pPr>
        <w:widowControl w:val="0"/>
        <w:autoSpaceDE w:val="0"/>
        <w:autoSpaceDN w:val="0"/>
        <w:adjustRightInd w:val="0"/>
        <w:spacing w:after="0" w:line="360" w:lineRule="auto"/>
        <w:ind w:firstLine="709"/>
        <w:jc w:val="both"/>
        <w:rPr>
          <w:rFonts w:ascii="Times New Roman" w:hAnsi="Times New Roman"/>
          <w:sz w:val="28"/>
          <w:szCs w:val="28"/>
        </w:rPr>
      </w:pPr>
      <w:r w:rsidRPr="00765972">
        <w:rPr>
          <w:rFonts w:ascii="Times New Roman" w:hAnsi="Times New Roman"/>
          <w:color w:val="000000"/>
          <w:sz w:val="28"/>
          <w:szCs w:val="28"/>
        </w:rPr>
        <w:t>Общими требованиями для всех аттестуемых врачей являются соблюдение врачебной этики, коллегиальности по отношению к врачам и другим медицинским работникам. Учитывается комплексность совместной работы врача со средним медицинским персоналом, умение врача правильно организовать их труд, осуществлять систематический контроль за их деятельностью, повышать их квалификацию.</w:t>
      </w:r>
    </w:p>
    <w:p w:rsidR="00ED2E25" w:rsidRPr="00765972" w:rsidRDefault="00ED2E25" w:rsidP="00765972">
      <w:pPr>
        <w:widowControl w:val="0"/>
        <w:autoSpaceDE w:val="0"/>
        <w:autoSpaceDN w:val="0"/>
        <w:adjustRightInd w:val="0"/>
        <w:spacing w:after="0" w:line="360" w:lineRule="auto"/>
        <w:ind w:firstLine="709"/>
        <w:jc w:val="both"/>
        <w:rPr>
          <w:rFonts w:ascii="Times New Roman" w:hAnsi="Times New Roman"/>
          <w:sz w:val="28"/>
          <w:szCs w:val="28"/>
        </w:rPr>
      </w:pPr>
      <w:r w:rsidRPr="00765972">
        <w:rPr>
          <w:rFonts w:ascii="Times New Roman" w:hAnsi="Times New Roman"/>
          <w:color w:val="000000"/>
          <w:sz w:val="28"/>
          <w:szCs w:val="28"/>
        </w:rPr>
        <w:t>При проведении аттестации учитывается системность и периодичность подготовки врача на курсах специализации и усовершенствования в институтах усовершенствования врачей, прохождение клинической ординатуры, аспирантуры, наличие ученой степени, печатных трудов и изобретений, а также занятия по самообразованию, знания вышедших за последние 5 лет монографий и публикаций по специальности, умение дать оценку их основным положениям.</w:t>
      </w:r>
    </w:p>
    <w:p w:rsidR="00ED2E25" w:rsidRPr="00765972" w:rsidRDefault="00ED2E25" w:rsidP="00765972">
      <w:pPr>
        <w:widowControl w:val="0"/>
        <w:autoSpaceDE w:val="0"/>
        <w:autoSpaceDN w:val="0"/>
        <w:adjustRightInd w:val="0"/>
        <w:spacing w:after="0" w:line="360" w:lineRule="auto"/>
        <w:ind w:firstLine="709"/>
        <w:jc w:val="both"/>
        <w:rPr>
          <w:rFonts w:ascii="Times New Roman" w:hAnsi="Times New Roman"/>
          <w:sz w:val="28"/>
          <w:szCs w:val="28"/>
        </w:rPr>
      </w:pPr>
      <w:r w:rsidRPr="00765972">
        <w:rPr>
          <w:rFonts w:ascii="Times New Roman" w:hAnsi="Times New Roman"/>
          <w:color w:val="000000"/>
          <w:sz w:val="28"/>
          <w:szCs w:val="28"/>
        </w:rPr>
        <w:t>Аттестационными комиссиями при присвоении врачам квалификационных категорий принимаются во внимание оценки, полученные ими в институтах усовершенствования врачей в период прохождения переподготовки и рекомендации для аттестации.</w:t>
      </w:r>
    </w:p>
    <w:p w:rsidR="00ED2E25" w:rsidRPr="00765972" w:rsidRDefault="00ED2E25" w:rsidP="00765972">
      <w:pPr>
        <w:widowControl w:val="0"/>
        <w:autoSpaceDE w:val="0"/>
        <w:autoSpaceDN w:val="0"/>
        <w:adjustRightInd w:val="0"/>
        <w:spacing w:after="0" w:line="360" w:lineRule="auto"/>
        <w:ind w:firstLine="709"/>
        <w:jc w:val="both"/>
        <w:rPr>
          <w:rFonts w:ascii="Times New Roman" w:hAnsi="Times New Roman"/>
          <w:sz w:val="28"/>
          <w:szCs w:val="28"/>
        </w:rPr>
      </w:pPr>
      <w:r w:rsidRPr="00765972">
        <w:rPr>
          <w:rFonts w:ascii="Times New Roman" w:hAnsi="Times New Roman"/>
          <w:color w:val="000000"/>
          <w:sz w:val="28"/>
          <w:szCs w:val="28"/>
        </w:rPr>
        <w:t>Высшая, первая и вторая квалификационные категории могут быть присвоены врачам по любой врачебной специальности в соответствии с номенклатурой врачебных специальностей, независимо от того, в каком учреждении они работают (стационар, поликлиника, санитарно-эпидемиологическая станция и другие учреждения здравоохранения). При этом учитывают специфику работы по одной и той же специальности в различных учреждениях здравоохранения.</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color w:val="000000"/>
          <w:sz w:val="28"/>
          <w:szCs w:val="28"/>
        </w:rPr>
        <w:t>Врачи-специалисты, работающие преимущественно с детьми, аттестуются по своей специальности с учетом знаний по педиатрии.</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Проведение аттестации среднего медицинского персонала в </w:t>
      </w:r>
      <w:r>
        <w:rPr>
          <w:rFonts w:ascii="Times New Roman" w:hAnsi="Times New Roman"/>
          <w:sz w:val="28"/>
          <w:szCs w:val="28"/>
        </w:rPr>
        <w:t>ГБУЗ СК «ККПТД»</w:t>
      </w:r>
      <w:r w:rsidRPr="00765972">
        <w:rPr>
          <w:rFonts w:ascii="Times New Roman" w:hAnsi="Times New Roman"/>
          <w:sz w:val="28"/>
          <w:szCs w:val="28"/>
        </w:rPr>
        <w:t xml:space="preserve"> осуществляется на основании Положения о порядке получения квалификационных категорий специалистами со средним профессиональным образованием, работающими в системе здравоохранения </w:t>
      </w:r>
      <w:r>
        <w:rPr>
          <w:rFonts w:ascii="Times New Roman" w:hAnsi="Times New Roman"/>
          <w:sz w:val="28"/>
          <w:szCs w:val="28"/>
        </w:rPr>
        <w:t>Ставропольского края</w:t>
      </w:r>
      <w:r w:rsidRPr="00765972">
        <w:rPr>
          <w:rFonts w:ascii="Times New Roman" w:hAnsi="Times New Roman"/>
          <w:sz w:val="28"/>
          <w:szCs w:val="28"/>
        </w:rPr>
        <w:t xml:space="preserve">, утвержденного Приказом № 72-дк главного управления здоровья населения администрации </w:t>
      </w:r>
      <w:r>
        <w:rPr>
          <w:rFonts w:ascii="Times New Roman" w:hAnsi="Times New Roman"/>
          <w:sz w:val="28"/>
          <w:szCs w:val="28"/>
        </w:rPr>
        <w:t>Ставропольского края</w:t>
      </w:r>
      <w:r w:rsidRPr="00765972">
        <w:rPr>
          <w:rFonts w:ascii="Times New Roman" w:hAnsi="Times New Roman"/>
          <w:sz w:val="28"/>
          <w:szCs w:val="28"/>
        </w:rPr>
        <w:t xml:space="preserve"> от 02.09.</w:t>
      </w:r>
      <w:r>
        <w:rPr>
          <w:rFonts w:ascii="Times New Roman" w:hAnsi="Times New Roman"/>
          <w:sz w:val="28"/>
          <w:szCs w:val="28"/>
        </w:rPr>
        <w:t>2011</w:t>
      </w:r>
      <w:r w:rsidRPr="00765972">
        <w:rPr>
          <w:rFonts w:ascii="Times New Roman" w:hAnsi="Times New Roman"/>
          <w:sz w:val="28"/>
          <w:szCs w:val="28"/>
        </w:rPr>
        <w:t xml:space="preserve"> г.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В соответствии с данным Положением квалификация специалиста определяется по трем квалификационным категориям: второй, первой, высшей. Специалист может получить квалификационную категорию по специальностям, соответствующим как основной, так и по совмещаемой должности. Квалификационная категория присваивается в очередности: вторая, первая, высшая в соответствии со стажем по аттестуемой специальности: вторая категория – не менее трех лет, первая категория – не менее пяти лет, высшая категория – не менее семи лет.</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Аттестация на подтверждение второй и первой квалификационных категорий проводится заочно.</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Для проведении аттестации средний медицинский работник </w:t>
      </w:r>
      <w:r>
        <w:rPr>
          <w:rFonts w:ascii="Times New Roman" w:hAnsi="Times New Roman"/>
          <w:sz w:val="28"/>
          <w:szCs w:val="28"/>
        </w:rPr>
        <w:t>ГБУЗ СК «ККПТД»</w:t>
      </w:r>
      <w:r w:rsidRPr="00765972">
        <w:rPr>
          <w:rFonts w:ascii="Times New Roman" w:hAnsi="Times New Roman"/>
          <w:sz w:val="28"/>
          <w:szCs w:val="28"/>
        </w:rPr>
        <w:t xml:space="preserve"> обязан предоставить в аттестационную комиссию следующие документы:</w:t>
      </w:r>
    </w:p>
    <w:p w:rsidR="00ED2E25" w:rsidRPr="00765972" w:rsidRDefault="00ED2E25" w:rsidP="00B20DC4">
      <w:pPr>
        <w:widowControl w:val="0"/>
        <w:numPr>
          <w:ilvl w:val="0"/>
          <w:numId w:val="13"/>
        </w:numPr>
        <w:tabs>
          <w:tab w:val="clear" w:pos="1440"/>
          <w:tab w:val="num" w:pos="0"/>
        </w:tabs>
        <w:spacing w:after="0" w:line="360" w:lineRule="auto"/>
        <w:ind w:left="0" w:firstLine="709"/>
        <w:jc w:val="both"/>
        <w:rPr>
          <w:rFonts w:ascii="Times New Roman" w:hAnsi="Times New Roman"/>
          <w:sz w:val="28"/>
          <w:szCs w:val="28"/>
        </w:rPr>
      </w:pPr>
      <w:r w:rsidRPr="00765972">
        <w:rPr>
          <w:rFonts w:ascii="Times New Roman" w:hAnsi="Times New Roman"/>
          <w:sz w:val="28"/>
          <w:szCs w:val="28"/>
        </w:rPr>
        <w:t xml:space="preserve">Заявление на имя председателя </w:t>
      </w:r>
      <w:r>
        <w:rPr>
          <w:rFonts w:ascii="Times New Roman" w:hAnsi="Times New Roman"/>
          <w:sz w:val="28"/>
          <w:szCs w:val="28"/>
        </w:rPr>
        <w:t>краевой</w:t>
      </w:r>
      <w:r w:rsidRPr="00765972">
        <w:rPr>
          <w:rFonts w:ascii="Times New Roman" w:hAnsi="Times New Roman"/>
          <w:sz w:val="28"/>
          <w:szCs w:val="28"/>
        </w:rPr>
        <w:t xml:space="preserve"> аттестационной комиссии, начальника отдела кадров Управления здравоохранения Администрации </w:t>
      </w:r>
      <w:r>
        <w:rPr>
          <w:rFonts w:ascii="Times New Roman" w:hAnsi="Times New Roman"/>
          <w:sz w:val="28"/>
          <w:szCs w:val="28"/>
        </w:rPr>
        <w:t>Ставропольского края</w:t>
      </w:r>
      <w:r w:rsidRPr="00765972">
        <w:rPr>
          <w:rFonts w:ascii="Times New Roman" w:hAnsi="Times New Roman"/>
          <w:sz w:val="28"/>
          <w:szCs w:val="28"/>
        </w:rPr>
        <w:t>.</w:t>
      </w:r>
    </w:p>
    <w:p w:rsidR="00ED2E25" w:rsidRPr="00765972" w:rsidRDefault="00ED2E25" w:rsidP="00B20DC4">
      <w:pPr>
        <w:widowControl w:val="0"/>
        <w:numPr>
          <w:ilvl w:val="0"/>
          <w:numId w:val="13"/>
        </w:numPr>
        <w:tabs>
          <w:tab w:val="clear" w:pos="1440"/>
          <w:tab w:val="num" w:pos="0"/>
        </w:tabs>
        <w:spacing w:after="0" w:line="360" w:lineRule="auto"/>
        <w:ind w:left="0" w:firstLine="709"/>
        <w:jc w:val="both"/>
        <w:rPr>
          <w:rFonts w:ascii="Times New Roman" w:hAnsi="Times New Roman"/>
          <w:sz w:val="28"/>
          <w:szCs w:val="28"/>
        </w:rPr>
      </w:pPr>
      <w:r w:rsidRPr="00765972">
        <w:rPr>
          <w:rFonts w:ascii="Times New Roman" w:hAnsi="Times New Roman"/>
          <w:sz w:val="28"/>
          <w:szCs w:val="28"/>
        </w:rPr>
        <w:t>Заполненный аттестационный лист установленного образца (приложение № 1 к приказу МЗ РФ № 314 от 09.09.</w:t>
      </w:r>
      <w:r>
        <w:rPr>
          <w:rFonts w:ascii="Times New Roman" w:hAnsi="Times New Roman"/>
          <w:sz w:val="28"/>
          <w:szCs w:val="28"/>
        </w:rPr>
        <w:t>2008</w:t>
      </w:r>
      <w:r w:rsidRPr="00765972">
        <w:rPr>
          <w:rFonts w:ascii="Times New Roman" w:hAnsi="Times New Roman"/>
          <w:sz w:val="28"/>
          <w:szCs w:val="28"/>
        </w:rPr>
        <w:t xml:space="preserve"> г. или приложение к приказу № 102-дк от 03.12.</w:t>
      </w:r>
      <w:r>
        <w:rPr>
          <w:rFonts w:ascii="Times New Roman" w:hAnsi="Times New Roman"/>
          <w:sz w:val="28"/>
          <w:szCs w:val="28"/>
        </w:rPr>
        <w:t>2008</w:t>
      </w:r>
      <w:r w:rsidRPr="00765972">
        <w:rPr>
          <w:rFonts w:ascii="Times New Roman" w:hAnsi="Times New Roman"/>
          <w:sz w:val="28"/>
          <w:szCs w:val="28"/>
        </w:rPr>
        <w:t xml:space="preserve"> г.).</w:t>
      </w:r>
    </w:p>
    <w:p w:rsidR="00ED2E25" w:rsidRPr="00765972" w:rsidRDefault="00ED2E25" w:rsidP="00B20DC4">
      <w:pPr>
        <w:widowControl w:val="0"/>
        <w:numPr>
          <w:ilvl w:val="0"/>
          <w:numId w:val="13"/>
        </w:numPr>
        <w:tabs>
          <w:tab w:val="clear" w:pos="1440"/>
          <w:tab w:val="num" w:pos="0"/>
        </w:tabs>
        <w:spacing w:after="0" w:line="360" w:lineRule="auto"/>
        <w:ind w:left="0" w:firstLine="709"/>
        <w:jc w:val="both"/>
        <w:rPr>
          <w:rFonts w:ascii="Times New Roman" w:hAnsi="Times New Roman"/>
          <w:sz w:val="28"/>
          <w:szCs w:val="28"/>
        </w:rPr>
      </w:pPr>
      <w:r w:rsidRPr="00765972">
        <w:rPr>
          <w:rFonts w:ascii="Times New Roman" w:hAnsi="Times New Roman"/>
          <w:sz w:val="28"/>
          <w:szCs w:val="28"/>
        </w:rPr>
        <w:t>Аттестационную работу (отчет о работе за последний год, включающий краткую характеристику рабочего места, объем выполняемой работы, систему инфекционного контроля, качественные и количественные показатели работы за год, повышение квалификации, методы и средства гигиенического воспитания в охране здоровья населения).</w:t>
      </w:r>
    </w:p>
    <w:p w:rsidR="00ED2E25" w:rsidRPr="00765972" w:rsidRDefault="00ED2E25" w:rsidP="00B20DC4">
      <w:pPr>
        <w:widowControl w:val="0"/>
        <w:numPr>
          <w:ilvl w:val="0"/>
          <w:numId w:val="13"/>
        </w:numPr>
        <w:tabs>
          <w:tab w:val="clear" w:pos="1440"/>
          <w:tab w:val="num" w:pos="0"/>
        </w:tabs>
        <w:spacing w:after="0" w:line="360" w:lineRule="auto"/>
        <w:ind w:left="0" w:firstLine="709"/>
        <w:jc w:val="both"/>
        <w:rPr>
          <w:rFonts w:ascii="Times New Roman" w:hAnsi="Times New Roman"/>
          <w:sz w:val="28"/>
          <w:szCs w:val="28"/>
        </w:rPr>
      </w:pPr>
      <w:r w:rsidRPr="00765972">
        <w:rPr>
          <w:rFonts w:ascii="Times New Roman" w:hAnsi="Times New Roman"/>
          <w:sz w:val="28"/>
          <w:szCs w:val="28"/>
        </w:rPr>
        <w:t>Заключение на аттестационную работу (если не заполнен пункт № 21 Аттестационного листа – «Заключение по отчету»).</w:t>
      </w:r>
    </w:p>
    <w:p w:rsidR="00ED2E25" w:rsidRPr="00765972" w:rsidRDefault="00ED2E25" w:rsidP="00B20DC4">
      <w:pPr>
        <w:widowControl w:val="0"/>
        <w:numPr>
          <w:ilvl w:val="0"/>
          <w:numId w:val="13"/>
        </w:numPr>
        <w:tabs>
          <w:tab w:val="clear" w:pos="1440"/>
          <w:tab w:val="num" w:pos="0"/>
        </w:tabs>
        <w:spacing w:after="0" w:line="360" w:lineRule="auto"/>
        <w:ind w:left="0" w:firstLine="709"/>
        <w:jc w:val="both"/>
        <w:rPr>
          <w:rFonts w:ascii="Times New Roman" w:hAnsi="Times New Roman"/>
          <w:sz w:val="28"/>
          <w:szCs w:val="28"/>
        </w:rPr>
      </w:pPr>
      <w:r w:rsidRPr="00765972">
        <w:rPr>
          <w:rFonts w:ascii="Times New Roman" w:hAnsi="Times New Roman"/>
          <w:sz w:val="28"/>
          <w:szCs w:val="28"/>
        </w:rPr>
        <w:t>Диплом (либо его ксерокопия).</w:t>
      </w:r>
    </w:p>
    <w:p w:rsidR="00ED2E25" w:rsidRPr="00765972" w:rsidRDefault="00ED2E25" w:rsidP="00B20DC4">
      <w:pPr>
        <w:widowControl w:val="0"/>
        <w:numPr>
          <w:ilvl w:val="0"/>
          <w:numId w:val="13"/>
        </w:numPr>
        <w:tabs>
          <w:tab w:val="clear" w:pos="1440"/>
          <w:tab w:val="num" w:pos="0"/>
        </w:tabs>
        <w:spacing w:after="0" w:line="360" w:lineRule="auto"/>
        <w:ind w:left="0" w:firstLine="709"/>
        <w:jc w:val="both"/>
        <w:rPr>
          <w:rFonts w:ascii="Times New Roman" w:hAnsi="Times New Roman"/>
          <w:sz w:val="28"/>
          <w:szCs w:val="28"/>
        </w:rPr>
      </w:pPr>
      <w:r w:rsidRPr="00765972">
        <w:rPr>
          <w:rFonts w:ascii="Times New Roman" w:hAnsi="Times New Roman"/>
          <w:sz w:val="28"/>
          <w:szCs w:val="28"/>
        </w:rPr>
        <w:t>Трудовая книжка (либо ее ксерокопия).</w:t>
      </w:r>
    </w:p>
    <w:p w:rsidR="00ED2E25" w:rsidRPr="00765972" w:rsidRDefault="00ED2E25" w:rsidP="00B20DC4">
      <w:pPr>
        <w:widowControl w:val="0"/>
        <w:numPr>
          <w:ilvl w:val="0"/>
          <w:numId w:val="13"/>
        </w:numPr>
        <w:tabs>
          <w:tab w:val="clear" w:pos="1440"/>
          <w:tab w:val="num" w:pos="0"/>
        </w:tabs>
        <w:spacing w:after="0" w:line="360" w:lineRule="auto"/>
        <w:ind w:left="0" w:firstLine="709"/>
        <w:jc w:val="both"/>
        <w:rPr>
          <w:rFonts w:ascii="Times New Roman" w:hAnsi="Times New Roman"/>
          <w:sz w:val="28"/>
          <w:szCs w:val="28"/>
        </w:rPr>
      </w:pPr>
      <w:r w:rsidRPr="00765972">
        <w:rPr>
          <w:rFonts w:ascii="Times New Roman" w:hAnsi="Times New Roman"/>
          <w:sz w:val="28"/>
          <w:szCs w:val="28"/>
        </w:rPr>
        <w:t>Свидетельство о браке или документы, подтверждающие смену фамилии (либо их ксерокопии) – если фамилия в дипломе и в настоящее время не совпадают.</w:t>
      </w:r>
    </w:p>
    <w:p w:rsidR="00ED2E25" w:rsidRPr="00765972" w:rsidRDefault="00ED2E25" w:rsidP="00B20DC4">
      <w:pPr>
        <w:widowControl w:val="0"/>
        <w:numPr>
          <w:ilvl w:val="0"/>
          <w:numId w:val="13"/>
        </w:numPr>
        <w:tabs>
          <w:tab w:val="clear" w:pos="1440"/>
          <w:tab w:val="num" w:pos="0"/>
        </w:tabs>
        <w:spacing w:after="0" w:line="360" w:lineRule="auto"/>
        <w:ind w:left="0" w:firstLine="709"/>
        <w:jc w:val="both"/>
        <w:rPr>
          <w:rFonts w:ascii="Times New Roman" w:hAnsi="Times New Roman"/>
          <w:sz w:val="28"/>
          <w:szCs w:val="28"/>
        </w:rPr>
      </w:pPr>
      <w:r w:rsidRPr="00765972">
        <w:rPr>
          <w:rFonts w:ascii="Times New Roman" w:hAnsi="Times New Roman"/>
          <w:sz w:val="28"/>
          <w:szCs w:val="28"/>
        </w:rPr>
        <w:t>Удостоверение или другой документ о присвоении имеющейся квалификационной категории (либо его копия).</w:t>
      </w:r>
    </w:p>
    <w:p w:rsidR="00ED2E25" w:rsidRPr="00765972" w:rsidRDefault="00ED2E25" w:rsidP="00B20DC4">
      <w:pPr>
        <w:widowControl w:val="0"/>
        <w:numPr>
          <w:ilvl w:val="0"/>
          <w:numId w:val="13"/>
        </w:numPr>
        <w:tabs>
          <w:tab w:val="clear" w:pos="1440"/>
          <w:tab w:val="num" w:pos="0"/>
        </w:tabs>
        <w:spacing w:after="0" w:line="360" w:lineRule="auto"/>
        <w:ind w:left="0" w:firstLine="709"/>
        <w:jc w:val="both"/>
        <w:rPr>
          <w:rFonts w:ascii="Times New Roman" w:hAnsi="Times New Roman"/>
          <w:sz w:val="28"/>
          <w:szCs w:val="28"/>
        </w:rPr>
      </w:pPr>
      <w:r w:rsidRPr="00765972">
        <w:rPr>
          <w:rFonts w:ascii="Times New Roman" w:hAnsi="Times New Roman"/>
          <w:sz w:val="28"/>
          <w:szCs w:val="28"/>
        </w:rPr>
        <w:t>Свидетельства (либо их ксерокопии) о повышении квалификации (курсы усовершенствования или специализации по аттестуемой специальности).</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Процедура аттестации независимо от того, на какую категорию претендует работник, проходит в два этапа.</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bCs/>
          <w:sz w:val="28"/>
          <w:szCs w:val="28"/>
        </w:rPr>
        <w:t>Первый этап</w:t>
      </w:r>
      <w:r w:rsidRPr="00765972">
        <w:rPr>
          <w:rFonts w:ascii="Times New Roman" w:hAnsi="Times New Roman"/>
          <w:sz w:val="28"/>
          <w:szCs w:val="28"/>
        </w:rPr>
        <w:t xml:space="preserve"> включает в себя разъяснительную работу о целях аттестации, принципах деятельности аттестационных комиссий, а также рассмотрение заявлений, поступивших от работников медицинского учреждения. Вместе с заявлением в аттестационную комиссию по желанию аттестуемого может быть представлено приложение, которое включает перечень материалов и документов, объективно отражающих уровень профессиональной компетенции работника, его опыт научной и практической медицинской деятельности в течение последних трех лет. К ним могут относиться: экспертные оценки деятельности работника, включая его коммуникативную культуру в сфере отношений с пациентами, коллегами; диагностические материалы, свидетельствующие о результативности работы аттестуемого в динамике за последние три года; выписки из заключений ученых, специализированных, экспертных, научно-методических советов об апробации и научно-практической значимости результатов деятельности работника; научные публикации, учебные, методические и другие печатные издания, подготовленные аттестуемым; авторские, лицензионные свидетельства, подтверждающие инновационный характер разработок аттестуемого; дипломы, свидетельства, удостоверения, подтверждающие факт обучения работника в системе повышения квалификации по конкретному направлению; рефераты или отчеты о научно-практической деятельности, отражающие опыт работы и личные достижения аттестуемого; копии дипломов кандидата (доктора) наук, аттестатов доцента (профессора, старшего научного сотрудника); другие документы и материалы, выполняющие аналогичную функцию.</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Эти материалы дают возможность сократить процедуру аттестации и более объективно оценить квалификацию аттестуемого.</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Отсутствие приложения не может служить основанием для отказа в прохождении аттестации и присвоении квалификации. В этом случае все необходимые для комиссии данные должны быть получены в ходе экспертизы, организуемой аттестационной комиссией.</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На первом этапе прохождения аттестации проводится углубленная работа членов комиссии с заявлениями и приложениями к ним. Она предполагает:</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а) отбор заявлений, содержащих достаточно полные приложения, позволяющие членам комиссии сделать предварительное заключение об уровне квалификации претендента;</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б) отбор заявлений, требующих дополнительных диагностических сведений для установления квалификационного уровня. В этом случае требуется организация независимой экспертизы для выявления соответствия работника требованиям рассматриваемой квалификационной категории.</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Первому этапу предшествует самодиагностика результативности профессиональной деятельности работником, на основании результатов которой он и составляет текст заявления. Администрации медицинских учреждений, методическим службам рекомендуется оказывать всемерную помощь и консультации работнику на этом этапе, чтобы аттестуемый смог осознать свои достижения, соотнести их с требованиями, предъявляемыми в ходе аттестации. В случае, если на этом этапе кто-либо из должностных лиц пытается оказывать на работника психологическое давление, вынуждает его отказаться от аттестации, работник может в установленном порядке обжаловать эти действия должностных лиц.</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bCs/>
          <w:sz w:val="28"/>
          <w:szCs w:val="28"/>
        </w:rPr>
        <w:t>Второй этап</w:t>
      </w:r>
      <w:r w:rsidRPr="00765972">
        <w:rPr>
          <w:rFonts w:ascii="Times New Roman" w:hAnsi="Times New Roman"/>
          <w:sz w:val="28"/>
          <w:szCs w:val="28"/>
        </w:rPr>
        <w:t xml:space="preserve"> состоит в работе экспертной комиссии. Предметом экспертизы является коммуникативная культура, профессиональная компетентность и результативность деятельности аттестуемого по трем группам критериев соответствия квалификационным требованиям.</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Экспертная комиссия для установления соответствия работника требованиям квалификационной категории кроме анализа представленных материалов может использовать различные методы, включая посещение аттестуемого во время работы с пациентами, анализ специально подготовленной аттестуемым лекции, демонстрации, проведение социологического опроса в медицинском учреждении среди пациентов и коллег аттестуемого и др.</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Для заключения по параметру “уровень профессиональной компетентности” эксперты должны сделать вывод о степени соответствия профессионализма работника каждому из требований, изложенных в тарифно-квалификационных характеристиках.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По итогам своей работы экспертная комиссия выносит заключение для аттестационной комиссии, содержащее рекомендацию о присвоении квалификационной категории. При этом на каждого аттестуемого заполняется аттестационная карта с краткой мотивировкой выводов, сделанных комиссией по всем трем направлениям, с обязательным указанием методов оценки.</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Окончательное решение выносит аттестационная комиссия. В случае отказа в присвоении заявленной квалификации могут быть даны рекомендации по совершенствованию квалификации.</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Решение аттестационной комиссии может быть обжаловано в судебном порядке только в части процедуры аттестации. При обжаловании решения аттестационной комиссии образовательного учреждения вопрос может быть рассмотрен Главной аттестационной комиссией.</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В соответствии с выше описанным порядком аттестации специалистов с высшим и средним профессиональным образованием, работающих в системе здравоохранения Российской Федерации, осуществляются и затраты на указанные мероприятия.</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Результатом аттестации медицинских работников является присвоение (подтверждение) или отказ в присвоении (снятие) квалификационных категорий (второй, первой или высшей), получение которых регламентировано Положением о порядке получения квалификационных категорий специалистами, работающими в системе здравоохранения Российской Федерации, утвержденным приказом Минздрава РФ от 09.08.</w:t>
      </w:r>
      <w:r>
        <w:rPr>
          <w:rFonts w:ascii="Times New Roman" w:hAnsi="Times New Roman"/>
          <w:sz w:val="28"/>
          <w:szCs w:val="28"/>
        </w:rPr>
        <w:t>2008</w:t>
      </w:r>
      <w:r w:rsidRPr="00765972">
        <w:rPr>
          <w:rFonts w:ascii="Times New Roman" w:hAnsi="Times New Roman"/>
          <w:sz w:val="28"/>
          <w:szCs w:val="28"/>
        </w:rPr>
        <w:t xml:space="preserve"> г. № 314. В соответствии с этим нормативным документом квалификационные категории специалистами с высшим и средним профессиональным образованием, работающими в системе здравоохранения Российской Федерации, присваиваются на пять лет.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При этом полученные категории подтверждаются указанными медицинскими работниками путем самостоятельного их решения в виде подачи за три месяца до окончания срока действия соответствующей квалификационной категории. Повышение категорий по желанию медицинских работников может осуществляться в любое время после подачи ими соответствующего заявления в аттестационную комиссию.</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Далее в работе описан процесс проведения аттестации в </w:t>
      </w:r>
      <w:r>
        <w:rPr>
          <w:rFonts w:ascii="Times New Roman" w:hAnsi="Times New Roman"/>
          <w:sz w:val="28"/>
          <w:szCs w:val="28"/>
        </w:rPr>
        <w:t>ГБУЗ СК «ККПТД»</w:t>
      </w:r>
      <w:r w:rsidRPr="00765972">
        <w:rPr>
          <w:rFonts w:ascii="Times New Roman" w:hAnsi="Times New Roman"/>
          <w:sz w:val="28"/>
          <w:szCs w:val="28"/>
        </w:rPr>
        <w:t xml:space="preserve"> (на примере аттестации среднего медицинского персонала).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Рассмотрим штатный состав среднего медицинского</w:t>
      </w:r>
      <w:r>
        <w:rPr>
          <w:rFonts w:ascii="Times New Roman" w:hAnsi="Times New Roman"/>
          <w:sz w:val="28"/>
          <w:szCs w:val="28"/>
        </w:rPr>
        <w:t xml:space="preserve"> персонала стационара. В табл. 5</w:t>
      </w:r>
      <w:r w:rsidRPr="00765972">
        <w:rPr>
          <w:rFonts w:ascii="Times New Roman" w:hAnsi="Times New Roman"/>
          <w:sz w:val="28"/>
          <w:szCs w:val="28"/>
        </w:rPr>
        <w:t xml:space="preserve"> представлена численность персонала стационара </w:t>
      </w:r>
      <w:r>
        <w:rPr>
          <w:rFonts w:ascii="Times New Roman" w:hAnsi="Times New Roman"/>
          <w:sz w:val="28"/>
          <w:szCs w:val="28"/>
        </w:rPr>
        <w:t>ГБУЗ СК «ККПТД»</w:t>
      </w:r>
      <w:r w:rsidRPr="00765972">
        <w:rPr>
          <w:rFonts w:ascii="Times New Roman" w:hAnsi="Times New Roman"/>
          <w:sz w:val="28"/>
          <w:szCs w:val="28"/>
        </w:rPr>
        <w:t xml:space="preserve"> по отделениям, в табл. </w:t>
      </w:r>
      <w:r>
        <w:rPr>
          <w:rFonts w:ascii="Times New Roman" w:hAnsi="Times New Roman"/>
          <w:sz w:val="28"/>
          <w:szCs w:val="28"/>
        </w:rPr>
        <w:t>6</w:t>
      </w:r>
      <w:r w:rsidRPr="00765972">
        <w:rPr>
          <w:rFonts w:ascii="Times New Roman" w:hAnsi="Times New Roman"/>
          <w:sz w:val="28"/>
          <w:szCs w:val="28"/>
        </w:rPr>
        <w:t xml:space="preserve"> – штатное расписание медицинского персонала.</w:t>
      </w:r>
    </w:p>
    <w:p w:rsidR="00ED2E25" w:rsidRPr="00765972" w:rsidRDefault="00ED2E25" w:rsidP="00765972">
      <w:pPr>
        <w:widowControl w:val="0"/>
        <w:spacing w:after="0" w:line="360" w:lineRule="auto"/>
        <w:ind w:firstLine="709"/>
        <w:jc w:val="both"/>
        <w:rPr>
          <w:rFonts w:ascii="Times New Roman" w:hAnsi="Times New Roman"/>
          <w:sz w:val="28"/>
          <w:szCs w:val="28"/>
        </w:rPr>
      </w:pPr>
    </w:p>
    <w:p w:rsidR="00ED2E25" w:rsidRPr="00765972" w:rsidRDefault="00ED2E25" w:rsidP="005E11A0">
      <w:pPr>
        <w:widowControl w:val="0"/>
        <w:spacing w:after="0" w:line="360" w:lineRule="auto"/>
        <w:ind w:firstLine="709"/>
        <w:jc w:val="center"/>
        <w:rPr>
          <w:rFonts w:ascii="Times New Roman" w:hAnsi="Times New Roman"/>
          <w:sz w:val="28"/>
          <w:szCs w:val="28"/>
        </w:rPr>
      </w:pPr>
      <w:r>
        <w:rPr>
          <w:rFonts w:ascii="Times New Roman" w:hAnsi="Times New Roman"/>
          <w:sz w:val="28"/>
          <w:szCs w:val="28"/>
        </w:rPr>
        <w:t xml:space="preserve">Таблица 5 - </w:t>
      </w:r>
      <w:r w:rsidRPr="00765972">
        <w:rPr>
          <w:rFonts w:ascii="Times New Roman" w:hAnsi="Times New Roman"/>
          <w:sz w:val="28"/>
          <w:szCs w:val="28"/>
        </w:rPr>
        <w:t>Штатный состав среднего и младшего медицинского персонала стационара (по численности)</w:t>
      </w:r>
    </w:p>
    <w:tbl>
      <w:tblPr>
        <w:tblW w:w="7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2425"/>
        <w:gridCol w:w="2727"/>
      </w:tblGrid>
      <w:tr w:rsidR="00ED2E25" w:rsidRPr="00765972" w:rsidTr="00765972">
        <w:trPr>
          <w:trHeight w:val="240"/>
        </w:trPr>
        <w:tc>
          <w:tcPr>
            <w:tcW w:w="2503" w:type="dxa"/>
            <w:vMerge w:val="restart"/>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Отделение</w:t>
            </w:r>
          </w:p>
        </w:tc>
        <w:tc>
          <w:tcPr>
            <w:tcW w:w="5152" w:type="dxa"/>
            <w:gridSpan w:val="2"/>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Численность персонала, человек</w:t>
            </w:r>
          </w:p>
        </w:tc>
      </w:tr>
      <w:tr w:rsidR="00ED2E25" w:rsidRPr="00765972" w:rsidTr="00765972">
        <w:trPr>
          <w:trHeight w:val="240"/>
        </w:trPr>
        <w:tc>
          <w:tcPr>
            <w:tcW w:w="2503" w:type="dxa"/>
            <w:vMerge/>
          </w:tcPr>
          <w:p w:rsidR="00ED2E25" w:rsidRPr="00765972" w:rsidRDefault="00ED2E25" w:rsidP="00765972">
            <w:pPr>
              <w:widowControl w:val="0"/>
              <w:spacing w:after="0" w:line="360" w:lineRule="auto"/>
              <w:outlineLvl w:val="0"/>
              <w:rPr>
                <w:rFonts w:ascii="Times New Roman" w:hAnsi="Times New Roman"/>
                <w:sz w:val="20"/>
                <w:szCs w:val="24"/>
              </w:rPr>
            </w:pP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Средний мед. персонал</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Младший мед. персонал</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 xml:space="preserve">Пульмонологическое (40 коек) </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4</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2</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Кардиологическое (52 койки)</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1</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Гастроэнтерологическое (48)</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2</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1</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Эндокринологическое (45)</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3</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1</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Плановой, неотложной хирургии (55)</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3</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1</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Гнойно-хирургическое с проктологическими койками (60)</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4</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1</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Офтальмологическое (50)</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2</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1</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Травматологическое (70)</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4</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2</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Урологическое (60)</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3</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2</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Неврологическое (50)</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6</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1</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Гинекологическое отделение 1 (40)</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3</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1</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Гинекологическое отделение 2 (45)</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6</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1</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Отделение реанимации (35)</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4</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1</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Интенсивной терапии (40)</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6</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2</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Малоинвазивной хирургии (20)</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3</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1</w:t>
            </w:r>
          </w:p>
        </w:tc>
      </w:tr>
      <w:tr w:rsidR="00ED2E25" w:rsidRPr="00765972" w:rsidTr="00765972">
        <w:tc>
          <w:tcPr>
            <w:tcW w:w="2503" w:type="dxa"/>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4"/>
              </w:rPr>
              <w:t xml:space="preserve">Итого </w:t>
            </w:r>
          </w:p>
        </w:tc>
        <w:tc>
          <w:tcPr>
            <w:tcW w:w="2425"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60</w:t>
            </w:r>
          </w:p>
        </w:tc>
        <w:tc>
          <w:tcPr>
            <w:tcW w:w="2727" w:type="dxa"/>
          </w:tcPr>
          <w:p w:rsidR="00ED2E25" w:rsidRPr="00765972" w:rsidRDefault="00ED2E25" w:rsidP="00335FA2">
            <w:pPr>
              <w:widowControl w:val="0"/>
              <w:spacing w:after="0" w:line="360" w:lineRule="auto"/>
              <w:jc w:val="center"/>
              <w:outlineLvl w:val="0"/>
              <w:rPr>
                <w:rFonts w:ascii="Times New Roman" w:hAnsi="Times New Roman"/>
                <w:sz w:val="20"/>
                <w:szCs w:val="24"/>
              </w:rPr>
            </w:pPr>
            <w:r w:rsidRPr="00765972">
              <w:rPr>
                <w:rFonts w:ascii="Times New Roman" w:hAnsi="Times New Roman"/>
                <w:sz w:val="20"/>
                <w:szCs w:val="24"/>
              </w:rPr>
              <w:t>20</w:t>
            </w:r>
          </w:p>
        </w:tc>
      </w:tr>
    </w:tbl>
    <w:p w:rsidR="00ED2E25" w:rsidRPr="00765972" w:rsidRDefault="00ED2E25" w:rsidP="00765972">
      <w:pPr>
        <w:widowControl w:val="0"/>
        <w:spacing w:after="0" w:line="360" w:lineRule="auto"/>
        <w:ind w:firstLine="709"/>
        <w:jc w:val="both"/>
        <w:rPr>
          <w:rFonts w:ascii="Times New Roman" w:hAnsi="Times New Roman"/>
          <w:sz w:val="28"/>
          <w:szCs w:val="28"/>
        </w:rPr>
      </w:pPr>
    </w:p>
    <w:p w:rsidR="00ED2E25" w:rsidRDefault="00ED2E25" w:rsidP="00765972">
      <w:pPr>
        <w:widowControl w:val="0"/>
        <w:spacing w:after="0" w:line="360" w:lineRule="auto"/>
        <w:ind w:firstLine="709"/>
        <w:jc w:val="both"/>
        <w:rPr>
          <w:rFonts w:ascii="Times New Roman" w:hAnsi="Times New Roman"/>
          <w:sz w:val="28"/>
          <w:szCs w:val="24"/>
        </w:rPr>
      </w:pPr>
      <w:r w:rsidRPr="00765972">
        <w:rPr>
          <w:rFonts w:ascii="Times New Roman" w:hAnsi="Times New Roman"/>
          <w:sz w:val="28"/>
          <w:szCs w:val="24"/>
        </w:rPr>
        <w:br w:type="page"/>
      </w:r>
      <w:r w:rsidRPr="00A67BEA">
        <w:rPr>
          <w:rFonts w:ascii="Times New Roman" w:hAnsi="Times New Roman"/>
          <w:sz w:val="28"/>
          <w:szCs w:val="24"/>
        </w:rPr>
        <w:pict>
          <v:shape id="_x0000_i1029" type="#_x0000_t75" style="width:352.5pt;height:240.75pt">
            <v:imagedata r:id="rId10" o:title=""/>
          </v:shape>
        </w:pict>
      </w:r>
    </w:p>
    <w:p w:rsidR="00ED2E25" w:rsidRPr="00765972" w:rsidRDefault="00ED2E25" w:rsidP="005E11A0">
      <w:pPr>
        <w:widowControl w:val="0"/>
        <w:spacing w:after="0" w:line="360" w:lineRule="auto"/>
        <w:ind w:firstLine="709"/>
        <w:jc w:val="center"/>
        <w:rPr>
          <w:rFonts w:ascii="Times New Roman" w:hAnsi="Times New Roman"/>
          <w:sz w:val="28"/>
          <w:szCs w:val="24"/>
        </w:rPr>
      </w:pPr>
      <w:r>
        <w:rPr>
          <w:rFonts w:ascii="Times New Roman" w:hAnsi="Times New Roman"/>
          <w:sz w:val="28"/>
          <w:szCs w:val="24"/>
        </w:rPr>
        <w:t>Рисунок 9 – Квалификационный состав среднего медицинского персонала</w:t>
      </w:r>
    </w:p>
    <w:p w:rsidR="00ED2E25" w:rsidRPr="00765972" w:rsidRDefault="00ED2E25" w:rsidP="00765972">
      <w:pPr>
        <w:widowControl w:val="0"/>
        <w:spacing w:after="0" w:line="360" w:lineRule="auto"/>
        <w:ind w:firstLine="709"/>
        <w:jc w:val="both"/>
        <w:rPr>
          <w:rFonts w:ascii="Times New Roman" w:hAnsi="Times New Roman"/>
          <w:sz w:val="28"/>
          <w:szCs w:val="28"/>
        </w:rPr>
      </w:pPr>
    </w:p>
    <w:p w:rsidR="00ED2E25" w:rsidRPr="00765972" w:rsidRDefault="00ED2E25" w:rsidP="00765972">
      <w:pPr>
        <w:widowControl w:val="0"/>
        <w:spacing w:after="0" w:line="360" w:lineRule="auto"/>
        <w:ind w:firstLine="709"/>
        <w:jc w:val="both"/>
        <w:rPr>
          <w:rFonts w:ascii="Times New Roman" w:hAnsi="Times New Roman"/>
          <w:sz w:val="28"/>
          <w:szCs w:val="28"/>
        </w:rPr>
      </w:pPr>
      <w:r w:rsidRPr="00A67BEA">
        <w:rPr>
          <w:rFonts w:ascii="Times New Roman" w:hAnsi="Times New Roman"/>
          <w:sz w:val="28"/>
          <w:szCs w:val="24"/>
        </w:rPr>
        <w:pict>
          <v:shape id="_x0000_i1030" type="#_x0000_t75" style="width:352.5pt;height:215.25pt">
            <v:imagedata r:id="rId11" o:title=""/>
          </v:shape>
        </w:pict>
      </w:r>
    </w:p>
    <w:p w:rsidR="00ED2E25" w:rsidRPr="00765972" w:rsidRDefault="00ED2E25" w:rsidP="00765972">
      <w:pPr>
        <w:widowControl w:val="0"/>
        <w:spacing w:after="0" w:line="360" w:lineRule="auto"/>
        <w:ind w:firstLine="709"/>
        <w:jc w:val="both"/>
        <w:rPr>
          <w:rFonts w:ascii="Times New Roman" w:hAnsi="Times New Roman"/>
          <w:sz w:val="28"/>
          <w:szCs w:val="28"/>
        </w:rPr>
      </w:pPr>
    </w:p>
    <w:p w:rsidR="00ED2E25" w:rsidRPr="00765972" w:rsidRDefault="00ED2E25" w:rsidP="005E11A0">
      <w:pPr>
        <w:widowControl w:val="0"/>
        <w:spacing w:after="0" w:line="360" w:lineRule="auto"/>
        <w:ind w:firstLine="709"/>
        <w:jc w:val="center"/>
        <w:rPr>
          <w:rFonts w:ascii="Times New Roman" w:hAnsi="Times New Roman"/>
          <w:sz w:val="28"/>
          <w:szCs w:val="24"/>
        </w:rPr>
      </w:pPr>
      <w:r>
        <w:rPr>
          <w:rFonts w:ascii="Times New Roman" w:hAnsi="Times New Roman"/>
          <w:sz w:val="28"/>
          <w:szCs w:val="24"/>
        </w:rPr>
        <w:t>Рисунок 10 – Возрастной состав среднего медицинского персонала</w:t>
      </w:r>
    </w:p>
    <w:p w:rsidR="00ED2E25" w:rsidRPr="00765972" w:rsidRDefault="00ED2E25" w:rsidP="005E11A0">
      <w:pPr>
        <w:widowControl w:val="0"/>
        <w:spacing w:after="0" w:line="360" w:lineRule="auto"/>
        <w:ind w:firstLine="709"/>
        <w:jc w:val="center"/>
        <w:rPr>
          <w:rFonts w:ascii="Times New Roman" w:hAnsi="Times New Roman"/>
          <w:sz w:val="28"/>
          <w:szCs w:val="28"/>
        </w:rPr>
        <w:sectPr w:rsidR="00ED2E25" w:rsidRPr="00765972" w:rsidSect="00765972">
          <w:pgSz w:w="11906" w:h="16838"/>
          <w:pgMar w:top="1134" w:right="850" w:bottom="1134" w:left="1701" w:header="697" w:footer="697" w:gutter="0"/>
          <w:cols w:space="708"/>
          <w:docGrid w:linePitch="360"/>
        </w:sectPr>
      </w:pPr>
    </w:p>
    <w:p w:rsidR="00ED2E25" w:rsidRPr="00765972" w:rsidRDefault="00ED2E25" w:rsidP="00B20DC4">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Таблица </w:t>
      </w:r>
      <w:r>
        <w:rPr>
          <w:rFonts w:ascii="Times New Roman" w:hAnsi="Times New Roman"/>
          <w:sz w:val="28"/>
          <w:szCs w:val="28"/>
        </w:rPr>
        <w:t xml:space="preserve">6 - </w:t>
      </w:r>
      <w:r w:rsidRPr="00765972">
        <w:rPr>
          <w:rFonts w:ascii="Times New Roman" w:hAnsi="Times New Roman"/>
          <w:sz w:val="28"/>
          <w:szCs w:val="28"/>
        </w:rPr>
        <w:t>Штатный состав среднего и младшего медицинского персонала (по стажу и квалификации)</w:t>
      </w:r>
    </w:p>
    <w:tbl>
      <w:tblPr>
        <w:tblW w:w="146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3"/>
        <w:gridCol w:w="6"/>
        <w:gridCol w:w="841"/>
        <w:gridCol w:w="10"/>
        <w:gridCol w:w="1828"/>
        <w:gridCol w:w="14"/>
        <w:gridCol w:w="2111"/>
        <w:gridCol w:w="16"/>
        <w:gridCol w:w="1401"/>
        <w:gridCol w:w="16"/>
        <w:gridCol w:w="851"/>
        <w:gridCol w:w="1559"/>
        <w:gridCol w:w="1260"/>
        <w:gridCol w:w="16"/>
        <w:gridCol w:w="1543"/>
        <w:gridCol w:w="7"/>
        <w:gridCol w:w="9"/>
      </w:tblGrid>
      <w:tr w:rsidR="00ED2E25" w:rsidRPr="00765972" w:rsidTr="00765972">
        <w:trPr>
          <w:gridAfter w:val="2"/>
          <w:wAfter w:w="16" w:type="dxa"/>
          <w:trHeight w:val="850"/>
        </w:trPr>
        <w:tc>
          <w:tcPr>
            <w:tcW w:w="3113"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Отделение </w:t>
            </w: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Возраст, лет</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Должность </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Специальность</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Непрерывный стаж, лет</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Категория</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Разряд</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Последняя аттестации (год)</w:t>
            </w:r>
          </w:p>
        </w:tc>
        <w:tc>
          <w:tcPr>
            <w:tcW w:w="1559"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Подлежит плановой аттестации</w:t>
            </w:r>
          </w:p>
        </w:tc>
      </w:tr>
      <w:tr w:rsidR="00ED2E25" w:rsidRPr="00765972" w:rsidTr="00765972">
        <w:trPr>
          <w:gridAfter w:val="2"/>
          <w:wAfter w:w="16" w:type="dxa"/>
          <w:trHeight w:val="140"/>
        </w:trPr>
        <w:tc>
          <w:tcPr>
            <w:tcW w:w="3113" w:type="dxa"/>
            <w:vMerge w:val="restart"/>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Пульмонологическое (40 коек) </w:t>
            </w: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28</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Медицинская сестра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Сестринское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2</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нет</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6</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2008</w:t>
            </w:r>
          </w:p>
        </w:tc>
        <w:tc>
          <w:tcPr>
            <w:tcW w:w="1559"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Не подлежит </w:t>
            </w:r>
          </w:p>
        </w:tc>
      </w:tr>
      <w:tr w:rsidR="00ED2E25" w:rsidRPr="00765972" w:rsidTr="00765972">
        <w:trPr>
          <w:gridAfter w:val="2"/>
          <w:wAfter w:w="16" w:type="dxa"/>
          <w:trHeight w:val="137"/>
        </w:trPr>
        <w:tc>
          <w:tcPr>
            <w:tcW w:w="3113" w:type="dxa"/>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34</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Старшая медицинская сестра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Сестринское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10</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Высшая </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11</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2006</w:t>
            </w:r>
          </w:p>
        </w:tc>
        <w:tc>
          <w:tcPr>
            <w:tcW w:w="1559"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Подлежит </w:t>
            </w:r>
          </w:p>
        </w:tc>
      </w:tr>
      <w:tr w:rsidR="00ED2E25" w:rsidRPr="00765972" w:rsidTr="00765972">
        <w:trPr>
          <w:gridAfter w:val="2"/>
          <w:wAfter w:w="16" w:type="dxa"/>
          <w:trHeight w:val="137"/>
        </w:trPr>
        <w:tc>
          <w:tcPr>
            <w:tcW w:w="3113" w:type="dxa"/>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40</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Палатная медицинская сестра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Сестринское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10</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 категория</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10</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2009</w:t>
            </w:r>
          </w:p>
        </w:tc>
        <w:tc>
          <w:tcPr>
            <w:tcW w:w="1559"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Не подлежит</w:t>
            </w:r>
          </w:p>
        </w:tc>
      </w:tr>
      <w:tr w:rsidR="00ED2E25" w:rsidRPr="00765972" w:rsidTr="00765972">
        <w:trPr>
          <w:gridAfter w:val="2"/>
          <w:wAfter w:w="16" w:type="dxa"/>
          <w:trHeight w:val="137"/>
        </w:trPr>
        <w:tc>
          <w:tcPr>
            <w:tcW w:w="3113" w:type="dxa"/>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41</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Палатная медицинская сестра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Сестринское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18</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 категория</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10</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2006</w:t>
            </w:r>
          </w:p>
        </w:tc>
        <w:tc>
          <w:tcPr>
            <w:tcW w:w="1559"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Подлежит</w:t>
            </w:r>
          </w:p>
        </w:tc>
      </w:tr>
      <w:tr w:rsidR="00ED2E25" w:rsidRPr="00765972" w:rsidTr="00765972">
        <w:trPr>
          <w:gridAfter w:val="2"/>
          <w:wAfter w:w="16" w:type="dxa"/>
          <w:trHeight w:val="137"/>
        </w:trPr>
        <w:tc>
          <w:tcPr>
            <w:tcW w:w="3113" w:type="dxa"/>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50</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Палатная медицинская сестра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Сестринское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22</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 категория</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10</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2006</w:t>
            </w:r>
          </w:p>
        </w:tc>
        <w:tc>
          <w:tcPr>
            <w:tcW w:w="1559"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Подлежит</w:t>
            </w:r>
          </w:p>
        </w:tc>
      </w:tr>
      <w:tr w:rsidR="00ED2E25" w:rsidRPr="00765972" w:rsidTr="00765972">
        <w:trPr>
          <w:gridAfter w:val="2"/>
          <w:wAfter w:w="16" w:type="dxa"/>
          <w:trHeight w:val="437"/>
        </w:trPr>
        <w:tc>
          <w:tcPr>
            <w:tcW w:w="3113" w:type="dxa"/>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38</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Санитарка (мойщица)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Сестринское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5</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нет</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7</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w:t>
            </w:r>
          </w:p>
        </w:tc>
        <w:tc>
          <w:tcPr>
            <w:tcW w:w="1559"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Не подлежит</w:t>
            </w:r>
          </w:p>
        </w:tc>
      </w:tr>
      <w:tr w:rsidR="00ED2E25" w:rsidRPr="00765972" w:rsidTr="00765972">
        <w:trPr>
          <w:gridAfter w:val="2"/>
          <w:wAfter w:w="16" w:type="dxa"/>
        </w:trPr>
        <w:tc>
          <w:tcPr>
            <w:tcW w:w="3113"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Кардиологическое (52 койки)</w:t>
            </w: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35</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Медицинская сестра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Сестринское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8</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 категория</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10</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2006</w:t>
            </w:r>
          </w:p>
        </w:tc>
        <w:tc>
          <w:tcPr>
            <w:tcW w:w="1559"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Подлежит</w:t>
            </w:r>
          </w:p>
        </w:tc>
      </w:tr>
      <w:tr w:rsidR="00ED2E25" w:rsidRPr="00765972" w:rsidTr="00765972">
        <w:trPr>
          <w:gridAfter w:val="1"/>
          <w:wAfter w:w="9" w:type="dxa"/>
          <w:trHeight w:val="275"/>
        </w:trPr>
        <w:tc>
          <w:tcPr>
            <w:tcW w:w="3113" w:type="dxa"/>
            <w:vMerge w:val="restart"/>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Гастроэнтерологическое (48)</w:t>
            </w: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23</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Медицинская сестра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Сестринское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4</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нет</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9</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2006</w:t>
            </w:r>
          </w:p>
        </w:tc>
        <w:tc>
          <w:tcPr>
            <w:tcW w:w="1566"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Подлежит</w:t>
            </w:r>
          </w:p>
        </w:tc>
      </w:tr>
      <w:tr w:rsidR="00ED2E25" w:rsidRPr="00765972" w:rsidTr="00765972">
        <w:trPr>
          <w:gridAfter w:val="1"/>
          <w:wAfter w:w="9" w:type="dxa"/>
          <w:trHeight w:val="275"/>
        </w:trPr>
        <w:tc>
          <w:tcPr>
            <w:tcW w:w="3113" w:type="dxa"/>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21</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Санитарка (мойщица)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Сестринское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Нет </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8</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w:t>
            </w:r>
          </w:p>
        </w:tc>
        <w:tc>
          <w:tcPr>
            <w:tcW w:w="1566"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Не подлежит</w:t>
            </w:r>
          </w:p>
        </w:tc>
      </w:tr>
      <w:tr w:rsidR="00ED2E25" w:rsidRPr="00765972" w:rsidTr="00765972">
        <w:trPr>
          <w:gridAfter w:val="1"/>
          <w:wAfter w:w="9" w:type="dxa"/>
          <w:trHeight w:val="275"/>
        </w:trPr>
        <w:tc>
          <w:tcPr>
            <w:tcW w:w="3113" w:type="dxa"/>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30</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Старшая медицинская сестра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Сестринское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12</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 категория</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10</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2006</w:t>
            </w:r>
          </w:p>
        </w:tc>
        <w:tc>
          <w:tcPr>
            <w:tcW w:w="1566"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Подлежит</w:t>
            </w:r>
          </w:p>
        </w:tc>
      </w:tr>
      <w:tr w:rsidR="00ED2E25" w:rsidRPr="00765972" w:rsidTr="00765972">
        <w:trPr>
          <w:gridAfter w:val="1"/>
          <w:wAfter w:w="9" w:type="dxa"/>
          <w:trHeight w:val="207"/>
        </w:trPr>
        <w:tc>
          <w:tcPr>
            <w:tcW w:w="3113" w:type="dxa"/>
            <w:vMerge w:val="restart"/>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Эндокринологическое (45)</w:t>
            </w: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44</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Старшая медицинская сестра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Сестринское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14</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Высшая </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11</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2008</w:t>
            </w:r>
          </w:p>
        </w:tc>
        <w:tc>
          <w:tcPr>
            <w:tcW w:w="1566"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Не подлежит</w:t>
            </w:r>
          </w:p>
        </w:tc>
      </w:tr>
      <w:tr w:rsidR="00ED2E25" w:rsidRPr="00765972" w:rsidTr="00765972">
        <w:trPr>
          <w:gridAfter w:val="1"/>
          <w:wAfter w:w="9" w:type="dxa"/>
          <w:trHeight w:val="206"/>
        </w:trPr>
        <w:tc>
          <w:tcPr>
            <w:tcW w:w="3113" w:type="dxa"/>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28</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Медицинская сестра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Сестринское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8</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 категория</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10</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2006</w:t>
            </w:r>
          </w:p>
        </w:tc>
        <w:tc>
          <w:tcPr>
            <w:tcW w:w="1566"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Подлежит</w:t>
            </w:r>
          </w:p>
        </w:tc>
      </w:tr>
      <w:tr w:rsidR="00ED2E25" w:rsidRPr="00765972" w:rsidTr="00765972">
        <w:trPr>
          <w:gridAfter w:val="1"/>
          <w:wAfter w:w="9" w:type="dxa"/>
          <w:trHeight w:val="206"/>
        </w:trPr>
        <w:tc>
          <w:tcPr>
            <w:tcW w:w="3113" w:type="dxa"/>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24</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Медицинская сестра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Сестринское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4</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Нет </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6</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2008</w:t>
            </w:r>
          </w:p>
        </w:tc>
        <w:tc>
          <w:tcPr>
            <w:tcW w:w="1566"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Не подлежит</w:t>
            </w:r>
          </w:p>
        </w:tc>
      </w:tr>
      <w:tr w:rsidR="00ED2E25" w:rsidRPr="00765972" w:rsidTr="00765972">
        <w:trPr>
          <w:gridAfter w:val="1"/>
          <w:wAfter w:w="9" w:type="dxa"/>
          <w:trHeight w:val="206"/>
        </w:trPr>
        <w:tc>
          <w:tcPr>
            <w:tcW w:w="3113" w:type="dxa"/>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52</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Санитарка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Сестринское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20</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2 категория</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9</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2006</w:t>
            </w:r>
          </w:p>
        </w:tc>
        <w:tc>
          <w:tcPr>
            <w:tcW w:w="1566"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Подлежит</w:t>
            </w:r>
          </w:p>
        </w:tc>
      </w:tr>
      <w:tr w:rsidR="00ED2E25" w:rsidRPr="00765972" w:rsidTr="00765972">
        <w:trPr>
          <w:gridAfter w:val="1"/>
          <w:wAfter w:w="9" w:type="dxa"/>
          <w:trHeight w:val="312"/>
        </w:trPr>
        <w:tc>
          <w:tcPr>
            <w:tcW w:w="3113" w:type="dxa"/>
            <w:vMerge w:val="restart"/>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Плановой, неотложной хирургии (55 коек)</w:t>
            </w: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55</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Старшая операционная медицинская сестра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Операционное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25</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Высшая </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11</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2006</w:t>
            </w:r>
          </w:p>
        </w:tc>
        <w:tc>
          <w:tcPr>
            <w:tcW w:w="1566"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Подлежит</w:t>
            </w:r>
          </w:p>
        </w:tc>
      </w:tr>
      <w:tr w:rsidR="00ED2E25" w:rsidRPr="00765972" w:rsidTr="00765972">
        <w:trPr>
          <w:gridAfter w:val="1"/>
          <w:wAfter w:w="9" w:type="dxa"/>
          <w:trHeight w:val="311"/>
        </w:trPr>
        <w:tc>
          <w:tcPr>
            <w:tcW w:w="3113" w:type="dxa"/>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4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32</w:t>
            </w:r>
          </w:p>
        </w:tc>
        <w:tc>
          <w:tcPr>
            <w:tcW w:w="1838"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Операционная медицинская сестра</w:t>
            </w:r>
          </w:p>
        </w:tc>
        <w:tc>
          <w:tcPr>
            <w:tcW w:w="2125"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Операционное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14</w:t>
            </w:r>
          </w:p>
        </w:tc>
        <w:tc>
          <w:tcPr>
            <w:tcW w:w="86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Высшая </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11</w:t>
            </w:r>
          </w:p>
        </w:tc>
        <w:tc>
          <w:tcPr>
            <w:tcW w:w="1260"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2006</w:t>
            </w:r>
          </w:p>
        </w:tc>
        <w:tc>
          <w:tcPr>
            <w:tcW w:w="1566"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Подлежит</w:t>
            </w:r>
          </w:p>
        </w:tc>
      </w:tr>
      <w:tr w:rsidR="00ED2E25" w:rsidRPr="00765972" w:rsidTr="00765972">
        <w:trPr>
          <w:cantSplit/>
          <w:trHeight w:val="311"/>
        </w:trPr>
        <w:tc>
          <w:tcPr>
            <w:tcW w:w="3119" w:type="dxa"/>
            <w:gridSpan w:val="2"/>
            <w:vMerge w:val="restart"/>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51"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39</w:t>
            </w:r>
          </w:p>
        </w:tc>
        <w:tc>
          <w:tcPr>
            <w:tcW w:w="1842"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Операционная медицинская сестра</w:t>
            </w:r>
          </w:p>
        </w:tc>
        <w:tc>
          <w:tcPr>
            <w:tcW w:w="212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Операционное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12</w:t>
            </w:r>
          </w:p>
        </w:tc>
        <w:tc>
          <w:tcPr>
            <w:tcW w:w="851"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 категория</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10</w:t>
            </w:r>
          </w:p>
        </w:tc>
        <w:tc>
          <w:tcPr>
            <w:tcW w:w="1276"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2006</w:t>
            </w:r>
          </w:p>
        </w:tc>
        <w:tc>
          <w:tcPr>
            <w:tcW w:w="1559"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Подлежит</w:t>
            </w:r>
          </w:p>
        </w:tc>
      </w:tr>
      <w:tr w:rsidR="00ED2E25" w:rsidRPr="00765972" w:rsidTr="00765972">
        <w:trPr>
          <w:cantSplit/>
          <w:trHeight w:val="311"/>
        </w:trPr>
        <w:tc>
          <w:tcPr>
            <w:tcW w:w="3119" w:type="dxa"/>
            <w:gridSpan w:val="2"/>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51"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20</w:t>
            </w:r>
          </w:p>
        </w:tc>
        <w:tc>
          <w:tcPr>
            <w:tcW w:w="1842"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Сестра-хозяйка</w:t>
            </w:r>
          </w:p>
        </w:tc>
        <w:tc>
          <w:tcPr>
            <w:tcW w:w="212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3</w:t>
            </w:r>
          </w:p>
        </w:tc>
        <w:tc>
          <w:tcPr>
            <w:tcW w:w="851"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Нет </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4</w:t>
            </w:r>
          </w:p>
        </w:tc>
        <w:tc>
          <w:tcPr>
            <w:tcW w:w="1276"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w:t>
            </w:r>
          </w:p>
        </w:tc>
        <w:tc>
          <w:tcPr>
            <w:tcW w:w="1559"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Не подлежит</w:t>
            </w:r>
          </w:p>
        </w:tc>
      </w:tr>
      <w:tr w:rsidR="00ED2E25" w:rsidRPr="00765972" w:rsidTr="00765972">
        <w:trPr>
          <w:cantSplit/>
          <w:trHeight w:val="330"/>
        </w:trPr>
        <w:tc>
          <w:tcPr>
            <w:tcW w:w="3119" w:type="dxa"/>
            <w:gridSpan w:val="2"/>
            <w:vMerge w:val="restart"/>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Гнойно-хирургическое с проктологическими койками (60 коек)</w:t>
            </w:r>
          </w:p>
        </w:tc>
        <w:tc>
          <w:tcPr>
            <w:tcW w:w="851"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28</w:t>
            </w:r>
          </w:p>
        </w:tc>
        <w:tc>
          <w:tcPr>
            <w:tcW w:w="1842"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Старшая операционная медицинская сестра</w:t>
            </w:r>
          </w:p>
        </w:tc>
        <w:tc>
          <w:tcPr>
            <w:tcW w:w="212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Операционное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6</w:t>
            </w:r>
          </w:p>
        </w:tc>
        <w:tc>
          <w:tcPr>
            <w:tcW w:w="851"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Высшая </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11</w:t>
            </w:r>
          </w:p>
        </w:tc>
        <w:tc>
          <w:tcPr>
            <w:tcW w:w="1276"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2006</w:t>
            </w:r>
          </w:p>
        </w:tc>
        <w:tc>
          <w:tcPr>
            <w:tcW w:w="1559"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Подлежит</w:t>
            </w:r>
          </w:p>
        </w:tc>
      </w:tr>
      <w:tr w:rsidR="00ED2E25" w:rsidRPr="00765972" w:rsidTr="00765972">
        <w:trPr>
          <w:cantSplit/>
          <w:trHeight w:val="330"/>
        </w:trPr>
        <w:tc>
          <w:tcPr>
            <w:tcW w:w="3119" w:type="dxa"/>
            <w:gridSpan w:val="2"/>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51"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25</w:t>
            </w:r>
          </w:p>
        </w:tc>
        <w:tc>
          <w:tcPr>
            <w:tcW w:w="1842"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Операционная медицинская сестра</w:t>
            </w:r>
          </w:p>
        </w:tc>
        <w:tc>
          <w:tcPr>
            <w:tcW w:w="212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Операционное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5 лет</w:t>
            </w:r>
          </w:p>
        </w:tc>
        <w:tc>
          <w:tcPr>
            <w:tcW w:w="851"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1 категория </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10</w:t>
            </w:r>
          </w:p>
        </w:tc>
        <w:tc>
          <w:tcPr>
            <w:tcW w:w="1276"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2006</w:t>
            </w:r>
          </w:p>
        </w:tc>
        <w:tc>
          <w:tcPr>
            <w:tcW w:w="1559"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Подлежит</w:t>
            </w:r>
          </w:p>
        </w:tc>
      </w:tr>
      <w:tr w:rsidR="00ED2E25" w:rsidRPr="00765972" w:rsidTr="00765972">
        <w:trPr>
          <w:cantSplit/>
          <w:trHeight w:val="330"/>
        </w:trPr>
        <w:tc>
          <w:tcPr>
            <w:tcW w:w="3119" w:type="dxa"/>
            <w:gridSpan w:val="2"/>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51"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33</w:t>
            </w:r>
          </w:p>
        </w:tc>
        <w:tc>
          <w:tcPr>
            <w:tcW w:w="1842"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Операционная медицинская сестра</w:t>
            </w:r>
          </w:p>
        </w:tc>
        <w:tc>
          <w:tcPr>
            <w:tcW w:w="212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Операционное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8 лет</w:t>
            </w:r>
          </w:p>
        </w:tc>
        <w:tc>
          <w:tcPr>
            <w:tcW w:w="851"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 категория</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10</w:t>
            </w:r>
          </w:p>
        </w:tc>
        <w:tc>
          <w:tcPr>
            <w:tcW w:w="1276"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2006</w:t>
            </w:r>
          </w:p>
        </w:tc>
        <w:tc>
          <w:tcPr>
            <w:tcW w:w="1559"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Подлежит</w:t>
            </w:r>
          </w:p>
        </w:tc>
      </w:tr>
      <w:tr w:rsidR="00ED2E25" w:rsidRPr="00765972" w:rsidTr="00765972">
        <w:trPr>
          <w:cantSplit/>
          <w:trHeight w:val="330"/>
        </w:trPr>
        <w:tc>
          <w:tcPr>
            <w:tcW w:w="3119" w:type="dxa"/>
            <w:gridSpan w:val="2"/>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51"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40</w:t>
            </w:r>
          </w:p>
        </w:tc>
        <w:tc>
          <w:tcPr>
            <w:tcW w:w="1842"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Операционная медицинская сестра</w:t>
            </w:r>
          </w:p>
        </w:tc>
        <w:tc>
          <w:tcPr>
            <w:tcW w:w="212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Операционное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12</w:t>
            </w:r>
          </w:p>
        </w:tc>
        <w:tc>
          <w:tcPr>
            <w:tcW w:w="851"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Высшая </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11</w:t>
            </w:r>
          </w:p>
        </w:tc>
        <w:tc>
          <w:tcPr>
            <w:tcW w:w="1276"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Pr>
                <w:rFonts w:ascii="Times New Roman" w:hAnsi="Times New Roman"/>
                <w:sz w:val="20"/>
                <w:szCs w:val="20"/>
              </w:rPr>
              <w:t>2008</w:t>
            </w:r>
          </w:p>
        </w:tc>
        <w:tc>
          <w:tcPr>
            <w:tcW w:w="1559"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Не подлежит</w:t>
            </w:r>
          </w:p>
        </w:tc>
      </w:tr>
      <w:tr w:rsidR="00ED2E25" w:rsidRPr="00765972" w:rsidTr="00765972">
        <w:trPr>
          <w:cantSplit/>
          <w:trHeight w:val="330"/>
        </w:trPr>
        <w:tc>
          <w:tcPr>
            <w:tcW w:w="3119" w:type="dxa"/>
            <w:gridSpan w:val="2"/>
            <w:vMerge/>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p>
        </w:tc>
        <w:tc>
          <w:tcPr>
            <w:tcW w:w="851"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41</w:t>
            </w:r>
          </w:p>
        </w:tc>
        <w:tc>
          <w:tcPr>
            <w:tcW w:w="1842"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Сестра-хозяйка</w:t>
            </w:r>
          </w:p>
        </w:tc>
        <w:tc>
          <w:tcPr>
            <w:tcW w:w="212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3</w:t>
            </w:r>
          </w:p>
        </w:tc>
        <w:tc>
          <w:tcPr>
            <w:tcW w:w="851"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Нет </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4</w:t>
            </w:r>
          </w:p>
        </w:tc>
        <w:tc>
          <w:tcPr>
            <w:tcW w:w="1276"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w:t>
            </w:r>
          </w:p>
        </w:tc>
        <w:tc>
          <w:tcPr>
            <w:tcW w:w="1559" w:type="dxa"/>
            <w:gridSpan w:val="3"/>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Не подлежит</w:t>
            </w:r>
          </w:p>
        </w:tc>
      </w:tr>
      <w:tr w:rsidR="00ED2E25" w:rsidRPr="00765972" w:rsidTr="00765972">
        <w:trPr>
          <w:cantSplit/>
          <w:trHeight w:val="275"/>
        </w:trPr>
        <w:tc>
          <w:tcPr>
            <w:tcW w:w="3119"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Офтальмологическое (50 коек)</w:t>
            </w:r>
          </w:p>
        </w:tc>
        <w:tc>
          <w:tcPr>
            <w:tcW w:w="851"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50</w:t>
            </w:r>
          </w:p>
        </w:tc>
        <w:tc>
          <w:tcPr>
            <w:tcW w:w="1842"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Старшая медицинская сестра</w:t>
            </w:r>
          </w:p>
        </w:tc>
        <w:tc>
          <w:tcPr>
            <w:tcW w:w="212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Сестринское дело</w:t>
            </w:r>
          </w:p>
        </w:tc>
        <w:tc>
          <w:tcPr>
            <w:tcW w:w="1417" w:type="dxa"/>
            <w:gridSpan w:val="2"/>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20</w:t>
            </w:r>
          </w:p>
        </w:tc>
        <w:tc>
          <w:tcPr>
            <w:tcW w:w="851"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 xml:space="preserve">Высшая </w:t>
            </w:r>
          </w:p>
        </w:tc>
        <w:tc>
          <w:tcPr>
            <w:tcW w:w="1559" w:type="dxa"/>
          </w:tcPr>
          <w:p w:rsidR="00ED2E25" w:rsidRPr="00765972" w:rsidRDefault="00ED2E25" w:rsidP="00765972">
            <w:pPr>
              <w:widowControl w:val="0"/>
              <w:tabs>
                <w:tab w:val="left" w:pos="360"/>
              </w:tabs>
              <w:spacing w:after="0" w:line="360" w:lineRule="auto"/>
              <w:outlineLvl w:val="0"/>
              <w:rPr>
                <w:rFonts w:ascii="Times New Roman" w:hAnsi="Times New Roman"/>
                <w:sz w:val="20"/>
                <w:szCs w:val="20"/>
              </w:rPr>
            </w:pPr>
            <w:r w:rsidRPr="00765972">
              <w:rPr>
                <w:rFonts w:ascii="Times New Roman" w:hAnsi="Times New Roman"/>
                <w:sz w:val="20"/>
                <w:szCs w:val="20"/>
              </w:rPr>
              <w:t>11</w:t>
            </w:r>
          </w:p>
        </w:tc>
        <w:tc>
          <w:tcPr>
            <w:tcW w:w="1276" w:type="dxa"/>
            <w:gridSpan w:val="2"/>
          </w:tcPr>
          <w:p w:rsidR="00ED2E25" w:rsidRPr="00765972" w:rsidRDefault="00ED2E25" w:rsidP="00765972">
            <w:pPr>
              <w:widowControl w:val="0"/>
              <w:spacing w:after="0" w:line="360" w:lineRule="auto"/>
              <w:outlineLvl w:val="0"/>
              <w:rPr>
                <w:rFonts w:ascii="Times New Roman" w:hAnsi="Times New Roman"/>
                <w:sz w:val="20"/>
                <w:szCs w:val="20"/>
              </w:rPr>
            </w:pPr>
            <w:r>
              <w:rPr>
                <w:rFonts w:ascii="Times New Roman" w:hAnsi="Times New Roman"/>
                <w:sz w:val="20"/>
                <w:szCs w:val="20"/>
              </w:rPr>
              <w:t>2008</w:t>
            </w:r>
          </w:p>
        </w:tc>
        <w:tc>
          <w:tcPr>
            <w:tcW w:w="1559" w:type="dxa"/>
            <w:gridSpan w:val="3"/>
          </w:tcPr>
          <w:p w:rsidR="00ED2E25" w:rsidRPr="00765972" w:rsidRDefault="00ED2E25" w:rsidP="00765972">
            <w:pPr>
              <w:widowControl w:val="0"/>
              <w:spacing w:after="0" w:line="360" w:lineRule="auto"/>
              <w:outlineLvl w:val="0"/>
              <w:rPr>
                <w:rFonts w:ascii="Times New Roman" w:hAnsi="Times New Roman"/>
                <w:sz w:val="20"/>
                <w:szCs w:val="24"/>
              </w:rPr>
            </w:pPr>
            <w:r w:rsidRPr="00765972">
              <w:rPr>
                <w:rFonts w:ascii="Times New Roman" w:hAnsi="Times New Roman"/>
                <w:sz w:val="20"/>
                <w:szCs w:val="20"/>
              </w:rPr>
              <w:t>Не подлежит</w:t>
            </w:r>
          </w:p>
        </w:tc>
      </w:tr>
    </w:tbl>
    <w:p w:rsidR="00ED2E25" w:rsidRPr="00765972" w:rsidRDefault="00ED2E25" w:rsidP="00765972">
      <w:pPr>
        <w:spacing w:after="0" w:line="240" w:lineRule="auto"/>
        <w:rPr>
          <w:rFonts w:ascii="Times New Roman" w:hAnsi="Times New Roman"/>
          <w:sz w:val="24"/>
          <w:szCs w:val="24"/>
        </w:rPr>
      </w:pPr>
    </w:p>
    <w:p w:rsidR="00ED2E25" w:rsidRPr="00765972" w:rsidRDefault="00ED2E25" w:rsidP="00765972">
      <w:pPr>
        <w:spacing w:after="0" w:line="240" w:lineRule="auto"/>
        <w:rPr>
          <w:rFonts w:ascii="Times New Roman" w:hAnsi="Times New Roman"/>
          <w:sz w:val="24"/>
          <w:szCs w:val="24"/>
        </w:rPr>
      </w:pPr>
    </w:p>
    <w:p w:rsidR="00ED2E25" w:rsidRPr="00765972" w:rsidRDefault="00ED2E25" w:rsidP="00765972">
      <w:pPr>
        <w:widowControl w:val="0"/>
        <w:tabs>
          <w:tab w:val="left" w:pos="360"/>
        </w:tabs>
        <w:spacing w:after="0" w:line="360" w:lineRule="auto"/>
        <w:ind w:firstLine="709"/>
        <w:jc w:val="both"/>
        <w:rPr>
          <w:rFonts w:ascii="Times New Roman" w:hAnsi="Times New Roman"/>
          <w:sz w:val="28"/>
          <w:szCs w:val="20"/>
        </w:rPr>
        <w:sectPr w:rsidR="00ED2E25" w:rsidRPr="00765972" w:rsidSect="00765972">
          <w:pgSz w:w="16838" w:h="11906" w:orient="landscape"/>
          <w:pgMar w:top="1701" w:right="1134" w:bottom="850" w:left="1134" w:header="697" w:footer="697" w:gutter="0"/>
          <w:cols w:space="708"/>
          <w:docGrid w:linePitch="360"/>
        </w:sectPr>
      </w:pP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Как видно из </w:t>
      </w:r>
      <w:r>
        <w:rPr>
          <w:rFonts w:ascii="Times New Roman" w:hAnsi="Times New Roman"/>
          <w:sz w:val="28"/>
          <w:szCs w:val="28"/>
        </w:rPr>
        <w:t>табл. 6</w:t>
      </w:r>
      <w:r w:rsidRPr="00765972">
        <w:rPr>
          <w:rFonts w:ascii="Times New Roman" w:hAnsi="Times New Roman"/>
          <w:sz w:val="28"/>
          <w:szCs w:val="28"/>
        </w:rPr>
        <w:t>, из 80 человек подлежит плановой аттестации 39 человек. Также из табл. 4 видно, что многие сотрудники могут добровольно повысить свою квалификацию (для этого есть в наличие обязательные требования к квалификации). Рассмотрим им ниже:</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Медицинская сестра (6 - 11 разряды) осуществляет уход за больными в лечебно - профилактическом учреждении и на дому. Оказывает доврачебную медицинскую помощь, проводит санитарно - просветительную работу, осуществляет забор материалов для лабораторных исследований и проводит простейшие анализы, осуществляет стерилизацию инструментария, перевязочных средств и предметов ухода за больными. Несет ответственность за расходование лекарств в отделении, обеспечивает правильное выполнение врачебных назначений, учет, хранение, использование лекарственных средств и этилового спирта.</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Должна знать: роль и задачи медицинской сестры в лечебно - диагностическом процессе, профилактике заболеваний, пропаганде здорового образа жизни; организационную структуру учреждений здравоохранения; правила техники безопасности при работе с медицинским инструментарием и оборудованием.</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Требования к квалификации по разрядам оплаты. Среднее медицинское образование по специальности "Сестринское дело":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6 - 7 разряды: медицинская сестра, не имеющая квалификационной категории;</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7 - 8 разряды: медицинская сестра, имеющая 2 квалификационную категорию;</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8 - 9 разряды: медицинская сестра, имеющая 1 квалификационную категорию; медицинские сестры, не имеющие квалификационной категории: операционная, анестезист, палатная, процедурная, перевязочная, по массажу, врача общей практики;</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9 - 10 разряды: медицинская сестра, имеющая высшую квалификационную категорию; медицинские сестры, имеющие 2 квалификационную категорию: операционная, анестезист, палатная, процедурная, перевязочная, по массажу, врача общей практики;</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10 разряд: медицинские сестры, имеющие 1 квалификационную категорию: операционная, анестезист, палатная, процедурная, перевязочная, по массажу, врача общей практики;</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11 разряд: медицинские сестры, имеющие высшую квалификационную категорию: операционная, анестезист, палатная, процедурная, перевязочная, по массажу, врача общей практики.</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Таким образом, персонал, имеющий стаж работы более 5 лет. Но не имеющий квалификационной категории, могут пройти аттестации для присвоения 2 категории. Сотрудники, имеющие стаж работы более 10 лет и имеющие первую квалификационную категорию могут повысить категорию до высшей вследствие прохождения аттестации.</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Аттестация персонала </w:t>
      </w:r>
      <w:r>
        <w:rPr>
          <w:rFonts w:ascii="Times New Roman" w:hAnsi="Times New Roman"/>
          <w:sz w:val="28"/>
          <w:szCs w:val="28"/>
        </w:rPr>
        <w:t>ГБУЗ СК «ККПТД»</w:t>
      </w:r>
      <w:r w:rsidRPr="00765972">
        <w:rPr>
          <w:rFonts w:ascii="Times New Roman" w:hAnsi="Times New Roman"/>
          <w:sz w:val="28"/>
          <w:szCs w:val="28"/>
        </w:rPr>
        <w:t xml:space="preserve"> проводилась в </w:t>
      </w:r>
      <w:smartTag w:uri="urn:schemas-microsoft-com:office:smarttags" w:element="metricconverter">
        <w:smartTagPr>
          <w:attr w:name="ProductID" w:val="2012 г"/>
        </w:smartTagPr>
        <w:r>
          <w:rPr>
            <w:rFonts w:ascii="Times New Roman" w:hAnsi="Times New Roman"/>
            <w:sz w:val="28"/>
            <w:szCs w:val="28"/>
          </w:rPr>
          <w:t>2012</w:t>
        </w:r>
        <w:r w:rsidRPr="00765972">
          <w:rPr>
            <w:rFonts w:ascii="Times New Roman" w:hAnsi="Times New Roman"/>
            <w:sz w:val="28"/>
            <w:szCs w:val="28"/>
          </w:rPr>
          <w:t xml:space="preserve"> г</w:t>
        </w:r>
      </w:smartTag>
      <w:r w:rsidRPr="00765972">
        <w:rPr>
          <w:rFonts w:ascii="Times New Roman" w:hAnsi="Times New Roman"/>
          <w:sz w:val="28"/>
          <w:szCs w:val="28"/>
        </w:rPr>
        <w:t xml:space="preserve">. Сроки проведения аттестации для каждой из специальностей устанавливаются индивидуально согласно календарно-тематическому плану подготовки специалистов на </w:t>
      </w:r>
      <w:smartTag w:uri="urn:schemas-microsoft-com:office:smarttags" w:element="metricconverter">
        <w:smartTagPr>
          <w:attr w:name="ProductID" w:val="2012 г"/>
        </w:smartTagPr>
        <w:r>
          <w:rPr>
            <w:rFonts w:ascii="Times New Roman" w:hAnsi="Times New Roman"/>
            <w:sz w:val="28"/>
            <w:szCs w:val="28"/>
          </w:rPr>
          <w:t>2012</w:t>
        </w:r>
        <w:r w:rsidRPr="00765972">
          <w:rPr>
            <w:rFonts w:ascii="Times New Roman" w:hAnsi="Times New Roman"/>
            <w:sz w:val="28"/>
            <w:szCs w:val="28"/>
          </w:rPr>
          <w:t xml:space="preserve"> г</w:t>
        </w:r>
      </w:smartTag>
      <w:r w:rsidRPr="00765972">
        <w:rPr>
          <w:rFonts w:ascii="Times New Roman" w:hAnsi="Times New Roman"/>
          <w:sz w:val="28"/>
          <w:szCs w:val="28"/>
        </w:rPr>
        <w:t xml:space="preserve">., утвержденному начальником главного управления охраны здоровья населения </w:t>
      </w:r>
      <w:r>
        <w:rPr>
          <w:rFonts w:ascii="Times New Roman" w:hAnsi="Times New Roman"/>
          <w:sz w:val="28"/>
          <w:szCs w:val="28"/>
        </w:rPr>
        <w:t>Ставропольского края</w:t>
      </w:r>
      <w:r w:rsidRPr="00765972">
        <w:rPr>
          <w:rFonts w:ascii="Times New Roman" w:hAnsi="Times New Roman"/>
          <w:sz w:val="28"/>
          <w:szCs w:val="28"/>
        </w:rPr>
        <w:t xml:space="preserve"> от 5.11.</w:t>
      </w:r>
      <w:r>
        <w:rPr>
          <w:rFonts w:ascii="Times New Roman" w:hAnsi="Times New Roman"/>
          <w:sz w:val="28"/>
          <w:szCs w:val="28"/>
        </w:rPr>
        <w:t>2011</w:t>
      </w:r>
      <w:r w:rsidRPr="00765972">
        <w:rPr>
          <w:rFonts w:ascii="Times New Roman" w:hAnsi="Times New Roman"/>
          <w:sz w:val="28"/>
          <w:szCs w:val="28"/>
        </w:rPr>
        <w:t xml:space="preserve"> г.</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Так, например, аттестация специалистов по специальности «Сестринское дело» проводится в следующие сроки: с 10.01 по 10.02., с 9.02 по 15.03, с 14.03 по 12.04, с 11.05 по 10.06, с 26.05. по 28.06, с 01.09 по 04.10, с 03.10 по 02.11, с 24.10 по 24.11, с 15.11 по 16.12, с 24.11 по 28.12.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При аттестации впервые применялась тестовая система. Тесты были подготовлены отдельно по каждой специальности как для высшего, так и среднего медперсонала.</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Не секрет, что прежний метод аттестации допускал определенную необъективность, формализм, что давало повод для создания нездоровой атмосферы. В связи с чем было принято решение о проведении тестовой аттестации.</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В разработке тестов были использованы материалы зарубежных стран. Создана рабочая группа, в которую привлечены ученые из научно-исследовательских институтов, </w:t>
      </w:r>
      <w:r>
        <w:rPr>
          <w:rFonts w:ascii="Times New Roman" w:hAnsi="Times New Roman"/>
          <w:sz w:val="28"/>
          <w:szCs w:val="28"/>
        </w:rPr>
        <w:t xml:space="preserve">Ставропольской </w:t>
      </w:r>
      <w:r w:rsidRPr="00765972">
        <w:rPr>
          <w:rFonts w:ascii="Times New Roman" w:hAnsi="Times New Roman"/>
          <w:sz w:val="28"/>
          <w:szCs w:val="28"/>
        </w:rPr>
        <w:t xml:space="preserve">Медицинской Академии, ведущие специалисты министерства здравоохранения по различным направлениям. Эта группа подготовила тестовые вопросы для высшего медицинского персонала. Что касается среднего персонала, то для них тесты составляли педагоги </w:t>
      </w:r>
      <w:r>
        <w:rPr>
          <w:rFonts w:ascii="Times New Roman" w:hAnsi="Times New Roman"/>
          <w:sz w:val="28"/>
          <w:szCs w:val="28"/>
        </w:rPr>
        <w:t>Ставропольского</w:t>
      </w:r>
      <w:r w:rsidRPr="00765972">
        <w:rPr>
          <w:rFonts w:ascii="Times New Roman" w:hAnsi="Times New Roman"/>
          <w:sz w:val="28"/>
          <w:szCs w:val="28"/>
        </w:rPr>
        <w:t xml:space="preserve"> медучилища. Вопросы к тестам изданы в виде брошюр.</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Была создана центральная аттестационная комиссия, также созданы профильные аттестационные комиссии, в которые вошли авторитетные специалисты - академики, профессора, доценты профильных кафедр </w:t>
      </w:r>
      <w:r>
        <w:rPr>
          <w:rFonts w:ascii="Times New Roman" w:hAnsi="Times New Roman"/>
          <w:sz w:val="28"/>
          <w:szCs w:val="28"/>
        </w:rPr>
        <w:t>Ставропольской м</w:t>
      </w:r>
      <w:r w:rsidRPr="00765972">
        <w:rPr>
          <w:rFonts w:ascii="Times New Roman" w:hAnsi="Times New Roman"/>
          <w:sz w:val="28"/>
          <w:szCs w:val="28"/>
        </w:rPr>
        <w:t>едицинско</w:t>
      </w:r>
      <w:r>
        <w:rPr>
          <w:rFonts w:ascii="Times New Roman" w:hAnsi="Times New Roman"/>
          <w:sz w:val="28"/>
          <w:szCs w:val="28"/>
        </w:rPr>
        <w:t>й</w:t>
      </w:r>
      <w:r w:rsidRPr="00765972">
        <w:rPr>
          <w:rFonts w:ascii="Times New Roman" w:hAnsi="Times New Roman"/>
          <w:sz w:val="28"/>
          <w:szCs w:val="28"/>
        </w:rPr>
        <w:t xml:space="preserve"> </w:t>
      </w:r>
      <w:r>
        <w:rPr>
          <w:rFonts w:ascii="Times New Roman" w:hAnsi="Times New Roman"/>
          <w:sz w:val="28"/>
          <w:szCs w:val="28"/>
        </w:rPr>
        <w:t>академии</w:t>
      </w:r>
      <w:r w:rsidRPr="00765972">
        <w:rPr>
          <w:rFonts w:ascii="Times New Roman" w:hAnsi="Times New Roman"/>
          <w:sz w:val="28"/>
          <w:szCs w:val="28"/>
        </w:rPr>
        <w:t xml:space="preserve">, Института усовершенствования врачей, практикующие врачи.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Тестовая система такое не допускает выезда на места и поэтому проведе</w:t>
      </w:r>
      <w:r>
        <w:rPr>
          <w:rFonts w:ascii="Times New Roman" w:hAnsi="Times New Roman"/>
          <w:sz w:val="28"/>
          <w:szCs w:val="28"/>
        </w:rPr>
        <w:t>ние аттестации осуществлялось в управлении здравоохранения</w:t>
      </w:r>
      <w:r w:rsidRPr="00765972">
        <w:rPr>
          <w:rFonts w:ascii="Times New Roman" w:hAnsi="Times New Roman"/>
          <w:sz w:val="28"/>
          <w:szCs w:val="28"/>
        </w:rPr>
        <w:t xml:space="preserve"> г. </w:t>
      </w:r>
      <w:r>
        <w:rPr>
          <w:rFonts w:ascii="Times New Roman" w:hAnsi="Times New Roman"/>
          <w:sz w:val="28"/>
          <w:szCs w:val="28"/>
        </w:rPr>
        <w:t>Ставрополя</w:t>
      </w:r>
      <w:r w:rsidRPr="00765972">
        <w:rPr>
          <w:rFonts w:ascii="Times New Roman" w:hAnsi="Times New Roman"/>
          <w:sz w:val="28"/>
          <w:szCs w:val="28"/>
        </w:rPr>
        <w:t>.</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Тестовая система помогает выявить теоретические знания и практический опыт. При аттестации были учтены стаж работы, наличие категории, ученая степень - по всем этим параметрам были выставлены баллы, которые в совокупности определяли дальнейшую карьеру.</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С профессиональной точки зрения было бы неправильно называть проходные баллы по тем или иным специальностям. Главное - прошел сотрудник аттестацию или нет, соответствует ли занимаемой должности или нет. В зависимости от уровня профессионализма и знаний аттестуемый получает (для чего сумма баллов должна быть соответствующей) более высокую категорию. Если работнику, по решению комиссии рекомендовано повышение категории - первая, вторая и высшая, - то в этом случае он получает надбавку к зарплате.</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Многие думают, что если работник не пройдет аттестацию, он будет уволен. Однако цель аттестации не увольнение кого-либо. Главное - установить уровень знаний и профессионализма аттестуемого. Если врач или медсестра не пройдут аттестацию, то это не означает, что их немедленно уволят. В таком случае, согласно инструкции, им предоставляется определенный срок - 3 месяца, полгода - для переподготовки, который предусматривает прохождение курсов повышения квалификации, самостоятельные занятия с рекомендуемый литературой.</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Для обжалования результатов аттестации в банке данных компьютера аттестационных комиссий были помещены персональные информации по тестовым ответам каждого аттестуемого. В случае несогласия с решением специализированной комиссии, комиссия министерства должна была рассмотреть жалобу, апеллируя результатам тестового экзамена конкретного человека. Одновременно человек мог обратиться и в правоохранительные органы.</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 xml:space="preserve">По итогам аттестации среднего медицинского персонала </w:t>
      </w:r>
      <w:r>
        <w:rPr>
          <w:rFonts w:ascii="Times New Roman" w:hAnsi="Times New Roman"/>
          <w:sz w:val="28"/>
          <w:szCs w:val="28"/>
        </w:rPr>
        <w:t>ГБУЗ СК «ККПТД»</w:t>
      </w:r>
      <w:r w:rsidRPr="00765972">
        <w:rPr>
          <w:rFonts w:ascii="Times New Roman" w:hAnsi="Times New Roman"/>
          <w:sz w:val="28"/>
          <w:szCs w:val="28"/>
        </w:rPr>
        <w:t xml:space="preserve"> в </w:t>
      </w:r>
      <w:smartTag w:uri="urn:schemas-microsoft-com:office:smarttags" w:element="metricconverter">
        <w:smartTagPr>
          <w:attr w:name="ProductID" w:val="2011 г"/>
        </w:smartTagPr>
        <w:r>
          <w:rPr>
            <w:rFonts w:ascii="Times New Roman" w:hAnsi="Times New Roman"/>
            <w:sz w:val="28"/>
            <w:szCs w:val="28"/>
          </w:rPr>
          <w:t>2011</w:t>
        </w:r>
        <w:r w:rsidRPr="00765972">
          <w:rPr>
            <w:rFonts w:ascii="Times New Roman" w:hAnsi="Times New Roman"/>
            <w:sz w:val="28"/>
            <w:szCs w:val="28"/>
          </w:rPr>
          <w:t xml:space="preserve"> г</w:t>
        </w:r>
      </w:smartTag>
      <w:r w:rsidRPr="00765972">
        <w:rPr>
          <w:rFonts w:ascii="Times New Roman" w:hAnsi="Times New Roman"/>
          <w:sz w:val="28"/>
          <w:szCs w:val="28"/>
        </w:rPr>
        <w:t>. аттестованы 42 человека, аттестовано первично – 7 человек, подтвердили имеющуюся квалификацию – 30 человек, повысили имеющуюся категорию – 5 человек. Среди среднего медицинского персонала квалификационную категорию имеют 43 % работников, из них: высшую квалификационную категорию имеют – 14%, первую категорию – 73,5 %, вторую категорию – 12,5 %.</w:t>
      </w:r>
    </w:p>
    <w:p w:rsidR="00ED2E25" w:rsidRPr="00765972" w:rsidRDefault="00ED2E25" w:rsidP="00765972">
      <w:pPr>
        <w:widowControl w:val="0"/>
        <w:spacing w:after="0" w:line="360" w:lineRule="auto"/>
        <w:ind w:firstLine="709"/>
        <w:jc w:val="both"/>
        <w:rPr>
          <w:rFonts w:ascii="Times New Roman" w:hAnsi="Times New Roman"/>
          <w:sz w:val="28"/>
          <w:szCs w:val="28"/>
        </w:rPr>
      </w:pPr>
      <w:r w:rsidRPr="00765972">
        <w:rPr>
          <w:rFonts w:ascii="Times New Roman" w:hAnsi="Times New Roman"/>
          <w:sz w:val="28"/>
          <w:szCs w:val="28"/>
        </w:rPr>
        <w:t>Таким образом, можно отметить, что в стационаре не только все прошли плановую аттестацию на подтверждение квалификации, но и добровольную аттестацию на повышение квалификации.</w:t>
      </w:r>
    </w:p>
    <w:p w:rsidR="00ED2E25" w:rsidRDefault="00ED2E25" w:rsidP="005E602F">
      <w:pPr>
        <w:suppressAutoHyphens/>
        <w:spacing w:after="0" w:line="360" w:lineRule="auto"/>
        <w:ind w:firstLine="709"/>
        <w:jc w:val="both"/>
        <w:rPr>
          <w:rFonts w:ascii="Times New Roman" w:hAnsi="Times New Roman"/>
          <w:color w:val="000000"/>
          <w:sz w:val="28"/>
          <w:szCs w:val="28"/>
        </w:rPr>
      </w:pPr>
      <w:r w:rsidRPr="00926C31">
        <w:rPr>
          <w:rFonts w:ascii="Times New Roman" w:hAnsi="Times New Roman"/>
          <w:color w:val="000000"/>
          <w:sz w:val="28"/>
          <w:szCs w:val="28"/>
        </w:rPr>
        <w:t xml:space="preserve">Профессиональное обучение работников в организации </w:t>
      </w:r>
      <w:r>
        <w:rPr>
          <w:rFonts w:ascii="Times New Roman" w:hAnsi="Times New Roman"/>
          <w:color w:val="000000"/>
          <w:sz w:val="28"/>
          <w:szCs w:val="28"/>
        </w:rPr>
        <w:t>представлено в Приложении 2.</w:t>
      </w:r>
      <w:r w:rsidRPr="00C10A53">
        <w:t xml:space="preserve"> </w:t>
      </w:r>
      <w:r w:rsidRPr="00C10A53">
        <w:rPr>
          <w:rFonts w:ascii="Times New Roman" w:hAnsi="Times New Roman"/>
          <w:color w:val="000000"/>
          <w:sz w:val="28"/>
          <w:szCs w:val="28"/>
        </w:rPr>
        <w:t>Прошли в 201</w:t>
      </w:r>
      <w:r>
        <w:rPr>
          <w:rFonts w:ascii="Times New Roman" w:hAnsi="Times New Roman"/>
          <w:color w:val="000000"/>
          <w:sz w:val="28"/>
          <w:szCs w:val="28"/>
        </w:rPr>
        <w:t>2</w:t>
      </w:r>
      <w:r w:rsidRPr="00C10A53">
        <w:rPr>
          <w:rFonts w:ascii="Times New Roman" w:hAnsi="Times New Roman"/>
          <w:color w:val="000000"/>
          <w:sz w:val="28"/>
          <w:szCs w:val="28"/>
        </w:rPr>
        <w:t xml:space="preserve"> году повышение квалификации: </w:t>
      </w:r>
      <w:r>
        <w:rPr>
          <w:rFonts w:ascii="Times New Roman" w:hAnsi="Times New Roman"/>
          <w:color w:val="000000"/>
          <w:sz w:val="28"/>
          <w:szCs w:val="28"/>
        </w:rPr>
        <w:t>в</w:t>
      </w:r>
      <w:r w:rsidRPr="00C10A53">
        <w:rPr>
          <w:rFonts w:ascii="Times New Roman" w:hAnsi="Times New Roman"/>
          <w:color w:val="000000"/>
          <w:sz w:val="28"/>
          <w:szCs w:val="28"/>
        </w:rPr>
        <w:t xml:space="preserve">рачи </w:t>
      </w:r>
      <w:r>
        <w:rPr>
          <w:rFonts w:ascii="Times New Roman" w:hAnsi="Times New Roman"/>
          <w:color w:val="000000"/>
          <w:sz w:val="28"/>
          <w:szCs w:val="28"/>
        </w:rPr>
        <w:t>–</w:t>
      </w:r>
      <w:r w:rsidRPr="00C10A53">
        <w:rPr>
          <w:rFonts w:ascii="Times New Roman" w:hAnsi="Times New Roman"/>
          <w:color w:val="000000"/>
          <w:sz w:val="28"/>
          <w:szCs w:val="28"/>
        </w:rPr>
        <w:t xml:space="preserve"> 28</w:t>
      </w:r>
      <w:r>
        <w:rPr>
          <w:rFonts w:ascii="Times New Roman" w:hAnsi="Times New Roman"/>
          <w:color w:val="000000"/>
          <w:sz w:val="28"/>
          <w:szCs w:val="28"/>
        </w:rPr>
        <w:t xml:space="preserve"> чел., м</w:t>
      </w:r>
      <w:r w:rsidRPr="00C10A53">
        <w:rPr>
          <w:rFonts w:ascii="Times New Roman" w:hAnsi="Times New Roman"/>
          <w:color w:val="000000"/>
          <w:sz w:val="28"/>
          <w:szCs w:val="28"/>
        </w:rPr>
        <w:t>едицинские сестры – 75</w:t>
      </w:r>
      <w:r>
        <w:rPr>
          <w:rFonts w:ascii="Times New Roman" w:hAnsi="Times New Roman"/>
          <w:color w:val="000000"/>
          <w:sz w:val="28"/>
          <w:szCs w:val="28"/>
        </w:rPr>
        <w:t xml:space="preserve"> чел. Из них: в </w:t>
      </w:r>
      <w:r w:rsidRPr="00C10A53">
        <w:rPr>
          <w:rFonts w:ascii="Times New Roman" w:hAnsi="Times New Roman"/>
          <w:color w:val="000000"/>
          <w:sz w:val="28"/>
          <w:szCs w:val="28"/>
        </w:rPr>
        <w:t>ГБУЗСК «</w:t>
      </w:r>
      <w:r>
        <w:rPr>
          <w:rFonts w:ascii="Times New Roman" w:hAnsi="Times New Roman"/>
          <w:color w:val="000000"/>
          <w:sz w:val="28"/>
          <w:szCs w:val="28"/>
        </w:rPr>
        <w:t>Краевом клиническом противотуберкулезном диспансере</w:t>
      </w:r>
      <w:r w:rsidRPr="00C10A53">
        <w:rPr>
          <w:rFonts w:ascii="Times New Roman" w:hAnsi="Times New Roman"/>
          <w:color w:val="000000"/>
          <w:sz w:val="28"/>
          <w:szCs w:val="28"/>
        </w:rPr>
        <w:t>»</w:t>
      </w:r>
      <w:r>
        <w:rPr>
          <w:rFonts w:ascii="Times New Roman" w:hAnsi="Times New Roman"/>
          <w:color w:val="000000"/>
          <w:sz w:val="28"/>
          <w:szCs w:val="28"/>
        </w:rPr>
        <w:t xml:space="preserve"> врачи – 24 чел.,</w:t>
      </w:r>
      <w:r w:rsidRPr="00C10A53">
        <w:rPr>
          <w:rFonts w:ascii="Times New Roman" w:hAnsi="Times New Roman"/>
          <w:color w:val="000000"/>
          <w:sz w:val="28"/>
          <w:szCs w:val="28"/>
        </w:rPr>
        <w:t xml:space="preserve"> </w:t>
      </w:r>
      <w:r>
        <w:rPr>
          <w:rFonts w:ascii="Times New Roman" w:hAnsi="Times New Roman"/>
          <w:color w:val="000000"/>
          <w:sz w:val="28"/>
          <w:szCs w:val="28"/>
        </w:rPr>
        <w:t xml:space="preserve">медицинские сестры – 73 чел.; в </w:t>
      </w:r>
      <w:r w:rsidRPr="00C10A53">
        <w:rPr>
          <w:rFonts w:ascii="Times New Roman" w:hAnsi="Times New Roman"/>
          <w:color w:val="000000"/>
          <w:sz w:val="28"/>
          <w:szCs w:val="28"/>
        </w:rPr>
        <w:t>Буденновск</w:t>
      </w:r>
      <w:r>
        <w:rPr>
          <w:rFonts w:ascii="Times New Roman" w:hAnsi="Times New Roman"/>
          <w:color w:val="000000"/>
          <w:sz w:val="28"/>
          <w:szCs w:val="28"/>
        </w:rPr>
        <w:t>ом</w:t>
      </w:r>
      <w:r w:rsidRPr="00C10A53">
        <w:rPr>
          <w:rFonts w:ascii="Times New Roman" w:hAnsi="Times New Roman"/>
          <w:color w:val="000000"/>
          <w:sz w:val="28"/>
          <w:szCs w:val="28"/>
        </w:rPr>
        <w:t xml:space="preserve"> филиал</w:t>
      </w:r>
      <w:r>
        <w:rPr>
          <w:rFonts w:ascii="Times New Roman" w:hAnsi="Times New Roman"/>
          <w:color w:val="000000"/>
          <w:sz w:val="28"/>
          <w:szCs w:val="28"/>
        </w:rPr>
        <w:t>е</w:t>
      </w:r>
      <w:r w:rsidRPr="00C10A53">
        <w:rPr>
          <w:rFonts w:ascii="Times New Roman" w:hAnsi="Times New Roman"/>
          <w:color w:val="000000"/>
          <w:sz w:val="28"/>
          <w:szCs w:val="28"/>
        </w:rPr>
        <w:t xml:space="preserve"> ГБУЗСК «ККПТД»</w:t>
      </w:r>
      <w:r>
        <w:rPr>
          <w:rFonts w:ascii="Times New Roman" w:hAnsi="Times New Roman"/>
          <w:color w:val="000000"/>
          <w:sz w:val="28"/>
          <w:szCs w:val="28"/>
        </w:rPr>
        <w:t xml:space="preserve"> врачи – 2 чел.; в Невинномысском</w:t>
      </w:r>
      <w:r w:rsidRPr="00C10A53">
        <w:rPr>
          <w:rFonts w:ascii="Times New Roman" w:hAnsi="Times New Roman"/>
          <w:color w:val="000000"/>
          <w:sz w:val="28"/>
          <w:szCs w:val="28"/>
        </w:rPr>
        <w:t xml:space="preserve"> филиал</w:t>
      </w:r>
      <w:r>
        <w:rPr>
          <w:rFonts w:ascii="Times New Roman" w:hAnsi="Times New Roman"/>
          <w:color w:val="000000"/>
          <w:sz w:val="28"/>
          <w:szCs w:val="28"/>
        </w:rPr>
        <w:t>е</w:t>
      </w:r>
      <w:r w:rsidRPr="00C10A53">
        <w:rPr>
          <w:rFonts w:ascii="Times New Roman" w:hAnsi="Times New Roman"/>
          <w:color w:val="000000"/>
          <w:sz w:val="28"/>
          <w:szCs w:val="28"/>
        </w:rPr>
        <w:t xml:space="preserve"> ГБУЗСК </w:t>
      </w:r>
      <w:r>
        <w:rPr>
          <w:rFonts w:ascii="Times New Roman" w:hAnsi="Times New Roman"/>
          <w:color w:val="000000"/>
          <w:sz w:val="28"/>
          <w:szCs w:val="28"/>
        </w:rPr>
        <w:t>врачи – 2 чел.,</w:t>
      </w:r>
      <w:r w:rsidRPr="00C10A53">
        <w:rPr>
          <w:rFonts w:ascii="Times New Roman" w:hAnsi="Times New Roman"/>
          <w:color w:val="000000"/>
          <w:sz w:val="28"/>
          <w:szCs w:val="28"/>
        </w:rPr>
        <w:t xml:space="preserve"> </w:t>
      </w:r>
      <w:r>
        <w:rPr>
          <w:rFonts w:ascii="Times New Roman" w:hAnsi="Times New Roman"/>
          <w:color w:val="000000"/>
          <w:sz w:val="28"/>
          <w:szCs w:val="28"/>
        </w:rPr>
        <w:t>медицинские сестры – 2 чел.</w:t>
      </w:r>
    </w:p>
    <w:p w:rsidR="00ED2E25" w:rsidRPr="00140B30" w:rsidRDefault="00ED2E25" w:rsidP="005E602F">
      <w:pPr>
        <w:suppressAutoHyphens/>
        <w:spacing w:after="0" w:line="360" w:lineRule="auto"/>
        <w:ind w:firstLine="709"/>
        <w:jc w:val="both"/>
        <w:rPr>
          <w:rFonts w:ascii="Times New Roman" w:hAnsi="Times New Roman"/>
          <w:color w:val="000000"/>
          <w:sz w:val="28"/>
          <w:szCs w:val="28"/>
        </w:rPr>
      </w:pPr>
      <w:r w:rsidRPr="00140B30">
        <w:rPr>
          <w:rFonts w:ascii="Times New Roman" w:hAnsi="Times New Roman"/>
          <w:color w:val="000000"/>
          <w:sz w:val="28"/>
          <w:szCs w:val="28"/>
        </w:rPr>
        <w:t>Аттестационная комиссия состоит из председателя, заместителя председателя, секретаря, членов комиссии. Количественный и персональный состав аттестационной комиссии утверждается главным</w:t>
      </w:r>
      <w:r>
        <w:rPr>
          <w:rFonts w:ascii="Times New Roman" w:hAnsi="Times New Roman"/>
          <w:color w:val="000000"/>
          <w:sz w:val="28"/>
          <w:szCs w:val="28"/>
        </w:rPr>
        <w:t xml:space="preserve"> врачом по представлению началь</w:t>
      </w:r>
      <w:r w:rsidRPr="00140B30">
        <w:rPr>
          <w:rFonts w:ascii="Times New Roman" w:hAnsi="Times New Roman"/>
          <w:color w:val="000000"/>
          <w:sz w:val="28"/>
          <w:szCs w:val="28"/>
        </w:rPr>
        <w:t>ника отдела кадров. Возглавляет аттестационную комиссию председатель (главный врач, руководитель структурного подразделения). Заместителем председателя комиссии является руководитель кадровой службы (начальник отдела кадров), секретарем комиссии - специалист по кадрам. Члены аттестационной комиссии назначаются из числа сотрудников подразделений организации. В состав аттестационной комиссии обязательно включается представитель профсоюзного органа, специалист по профильной специальности более высокой квалификации (или эксперт со стороны). Аттестационная комиссия формируется для аттестации воспитателей детского отделения Учреждения. Все члены аттестационной комиссии при принятии решений обладают равными правами. Члены аттестационной комиссии работают без отрыва от основных должностных обязанностей.</w:t>
      </w:r>
    </w:p>
    <w:p w:rsidR="00ED2E25" w:rsidRPr="00140B30" w:rsidRDefault="00ED2E25" w:rsidP="005E602F">
      <w:pPr>
        <w:suppressAutoHyphens/>
        <w:spacing w:after="0" w:line="360" w:lineRule="auto"/>
        <w:ind w:firstLine="709"/>
        <w:jc w:val="both"/>
        <w:rPr>
          <w:rFonts w:ascii="Times New Roman" w:hAnsi="Times New Roman"/>
          <w:color w:val="000000"/>
          <w:sz w:val="28"/>
          <w:szCs w:val="28"/>
        </w:rPr>
      </w:pPr>
      <w:r w:rsidRPr="00140B30">
        <w:rPr>
          <w:rFonts w:ascii="Times New Roman" w:hAnsi="Times New Roman"/>
          <w:color w:val="000000"/>
          <w:sz w:val="28"/>
          <w:szCs w:val="28"/>
        </w:rPr>
        <w:t>Заседание аттестационной комиссии считается правомочным, если на нем присутствуют не менее двух третей ее членов.</w:t>
      </w:r>
    </w:p>
    <w:p w:rsidR="00ED2E25" w:rsidRPr="00140B30" w:rsidRDefault="00ED2E25" w:rsidP="005E602F">
      <w:pPr>
        <w:suppressAutoHyphens/>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Аттестуемый </w:t>
      </w:r>
      <w:r w:rsidRPr="00140B30">
        <w:rPr>
          <w:rFonts w:ascii="Times New Roman" w:hAnsi="Times New Roman"/>
          <w:color w:val="000000"/>
          <w:sz w:val="28"/>
          <w:szCs w:val="28"/>
        </w:rPr>
        <w:t xml:space="preserve">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w:t>
      </w:r>
      <w:r>
        <w:rPr>
          <w:rFonts w:ascii="Times New Roman" w:hAnsi="Times New Roman"/>
          <w:color w:val="000000"/>
          <w:sz w:val="28"/>
          <w:szCs w:val="28"/>
        </w:rPr>
        <w:t>аттестуемого</w:t>
      </w:r>
      <w:r w:rsidRPr="00140B30">
        <w:rPr>
          <w:rFonts w:ascii="Times New Roman" w:hAnsi="Times New Roman"/>
          <w:color w:val="000000"/>
          <w:sz w:val="28"/>
          <w:szCs w:val="28"/>
        </w:rPr>
        <w:t xml:space="preserve"> работника на заседание аттестационной комиссии без уважительной причины комиссия вправе провести аттестацию в его отсутствие.</w:t>
      </w:r>
    </w:p>
    <w:p w:rsidR="00ED2E25" w:rsidRPr="00140B30" w:rsidRDefault="00ED2E25" w:rsidP="005E602F">
      <w:pPr>
        <w:suppressAutoHyphens/>
        <w:spacing w:after="0" w:line="360" w:lineRule="auto"/>
        <w:ind w:firstLine="709"/>
        <w:jc w:val="both"/>
        <w:rPr>
          <w:rFonts w:ascii="Times New Roman" w:hAnsi="Times New Roman"/>
          <w:color w:val="000000"/>
          <w:sz w:val="28"/>
          <w:szCs w:val="28"/>
        </w:rPr>
      </w:pPr>
      <w:r w:rsidRPr="00140B30">
        <w:rPr>
          <w:rFonts w:ascii="Times New Roman" w:hAnsi="Times New Roman"/>
          <w:color w:val="000000"/>
          <w:sz w:val="28"/>
          <w:szCs w:val="28"/>
        </w:rPr>
        <w:t>Решение</w:t>
      </w:r>
      <w:r w:rsidRPr="00140B30">
        <w:rPr>
          <w:rFonts w:ascii="Times New Roman" w:hAnsi="Times New Roman"/>
          <w:color w:val="000000"/>
          <w:sz w:val="28"/>
          <w:szCs w:val="28"/>
        </w:rPr>
        <w:tab/>
        <w:t xml:space="preserve">аттестационной комиссией принимается в отсутствие аттестуемого работника открытым голосованием простым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w:t>
      </w:r>
      <w:r>
        <w:rPr>
          <w:rFonts w:ascii="Times New Roman" w:hAnsi="Times New Roman"/>
          <w:color w:val="000000"/>
          <w:sz w:val="28"/>
          <w:szCs w:val="28"/>
        </w:rPr>
        <w:t>аттестуемый</w:t>
      </w:r>
      <w:r w:rsidRPr="00140B30">
        <w:rPr>
          <w:rFonts w:ascii="Times New Roman" w:hAnsi="Times New Roman"/>
          <w:color w:val="000000"/>
          <w:sz w:val="28"/>
          <w:szCs w:val="28"/>
        </w:rPr>
        <w:t xml:space="preserve"> работник прошел аттестацию.</w:t>
      </w:r>
    </w:p>
    <w:p w:rsidR="00ED2E25" w:rsidRPr="00140B30" w:rsidRDefault="00ED2E25" w:rsidP="005E602F">
      <w:pPr>
        <w:suppressAutoHyphens/>
        <w:spacing w:after="0" w:line="360" w:lineRule="auto"/>
        <w:ind w:firstLine="709"/>
        <w:jc w:val="both"/>
        <w:rPr>
          <w:rFonts w:ascii="Times New Roman" w:hAnsi="Times New Roman"/>
          <w:color w:val="000000"/>
          <w:sz w:val="28"/>
          <w:szCs w:val="28"/>
        </w:rPr>
      </w:pPr>
      <w:r w:rsidRPr="00140B30">
        <w:rPr>
          <w:rFonts w:ascii="Times New Roman" w:hAnsi="Times New Roman"/>
          <w:color w:val="000000"/>
          <w:sz w:val="28"/>
          <w:szCs w:val="28"/>
        </w:rPr>
        <w:t xml:space="preserve">При прохождении аттестации </w:t>
      </w:r>
      <w:r>
        <w:rPr>
          <w:rFonts w:ascii="Times New Roman" w:hAnsi="Times New Roman"/>
          <w:color w:val="000000"/>
          <w:sz w:val="28"/>
          <w:szCs w:val="28"/>
        </w:rPr>
        <w:t>аттестуемый</w:t>
      </w:r>
      <w:r w:rsidRPr="00140B30">
        <w:rPr>
          <w:rFonts w:ascii="Times New Roman" w:hAnsi="Times New Roman"/>
          <w:color w:val="000000"/>
          <w:sz w:val="28"/>
          <w:szCs w:val="28"/>
        </w:rPr>
        <w:t xml:space="preserve"> работник, являющийся членом аттестационной комиссии, не участвует в голосовании по своей кандидатуре.</w:t>
      </w:r>
    </w:p>
    <w:p w:rsidR="00ED2E25" w:rsidRPr="00140B30" w:rsidRDefault="00ED2E25" w:rsidP="005E602F">
      <w:pPr>
        <w:suppressAutoHyphens/>
        <w:spacing w:after="0" w:line="360" w:lineRule="auto"/>
        <w:ind w:firstLine="709"/>
        <w:jc w:val="both"/>
        <w:rPr>
          <w:rFonts w:ascii="Times New Roman" w:hAnsi="Times New Roman"/>
          <w:color w:val="000000"/>
          <w:sz w:val="28"/>
          <w:szCs w:val="28"/>
        </w:rPr>
      </w:pPr>
      <w:r w:rsidRPr="00140B30">
        <w:rPr>
          <w:rFonts w:ascii="Times New Roman" w:hAnsi="Times New Roman"/>
          <w:color w:val="000000"/>
          <w:sz w:val="28"/>
          <w:szCs w:val="28"/>
        </w:rPr>
        <w:t>Результаты аттестации работника, непосредственно присутствующего на заседании аттестационной комиссии, сообщаются ему после подведения итогов голосования.</w:t>
      </w:r>
    </w:p>
    <w:p w:rsidR="00ED2E25" w:rsidRPr="00140B30" w:rsidRDefault="00ED2E25" w:rsidP="005E602F">
      <w:pPr>
        <w:suppressAutoHyphens/>
        <w:spacing w:after="0" w:line="360" w:lineRule="auto"/>
        <w:ind w:firstLine="709"/>
        <w:jc w:val="both"/>
        <w:rPr>
          <w:rFonts w:ascii="Times New Roman" w:hAnsi="Times New Roman"/>
          <w:color w:val="000000"/>
          <w:sz w:val="28"/>
          <w:szCs w:val="28"/>
        </w:rPr>
      </w:pPr>
      <w:r w:rsidRPr="00140B30">
        <w:rPr>
          <w:rFonts w:ascii="Times New Roman" w:hAnsi="Times New Roman"/>
          <w:color w:val="000000"/>
          <w:sz w:val="28"/>
          <w:szCs w:val="28"/>
        </w:rPr>
        <w:t>Графики</w:t>
      </w:r>
      <w:r w:rsidRPr="00140B30">
        <w:rPr>
          <w:rFonts w:ascii="Times New Roman" w:hAnsi="Times New Roman"/>
          <w:color w:val="000000"/>
          <w:sz w:val="28"/>
          <w:szCs w:val="28"/>
        </w:rPr>
        <w:tab/>
        <w:t>работы аттестационных комиссий утверждаются ежегодно главным врачом.</w:t>
      </w:r>
    </w:p>
    <w:p w:rsidR="00ED2E25" w:rsidRPr="00140B30" w:rsidRDefault="00ED2E25" w:rsidP="005E602F">
      <w:pPr>
        <w:suppressAutoHyphens/>
        <w:spacing w:after="0" w:line="360" w:lineRule="auto"/>
        <w:ind w:firstLine="709"/>
        <w:jc w:val="both"/>
        <w:rPr>
          <w:rFonts w:ascii="Times New Roman" w:hAnsi="Times New Roman"/>
          <w:color w:val="000000"/>
          <w:sz w:val="28"/>
          <w:szCs w:val="28"/>
        </w:rPr>
      </w:pPr>
      <w:r w:rsidRPr="00140B30">
        <w:rPr>
          <w:rFonts w:ascii="Times New Roman" w:hAnsi="Times New Roman"/>
          <w:color w:val="000000"/>
          <w:sz w:val="28"/>
          <w:szCs w:val="28"/>
        </w:rPr>
        <w:t>Решение</w:t>
      </w:r>
      <w:r w:rsidRPr="00140B30">
        <w:rPr>
          <w:rFonts w:ascii="Times New Roman" w:hAnsi="Times New Roman"/>
          <w:color w:val="000000"/>
          <w:sz w:val="28"/>
          <w:szCs w:val="28"/>
        </w:rPr>
        <w:tab/>
        <w:t xml:space="preserve">аттестационной комиссии оформляется протоколом, который вступает в силу со дня его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w:t>
      </w:r>
      <w:r>
        <w:rPr>
          <w:rFonts w:ascii="Times New Roman" w:hAnsi="Times New Roman"/>
          <w:color w:val="000000"/>
          <w:sz w:val="28"/>
          <w:szCs w:val="28"/>
        </w:rPr>
        <w:t>аттестуемого</w:t>
      </w:r>
      <w:r w:rsidRPr="00140B30">
        <w:rPr>
          <w:rFonts w:ascii="Times New Roman" w:hAnsi="Times New Roman"/>
          <w:color w:val="000000"/>
          <w:sz w:val="28"/>
          <w:szCs w:val="28"/>
        </w:rPr>
        <w:t xml:space="preserve"> работника.</w:t>
      </w:r>
    </w:p>
    <w:p w:rsidR="00ED2E25" w:rsidRPr="00140B30" w:rsidRDefault="00ED2E25" w:rsidP="005E602F">
      <w:pPr>
        <w:suppressAutoHyphens/>
        <w:spacing w:after="0" w:line="360" w:lineRule="auto"/>
        <w:ind w:firstLine="709"/>
        <w:jc w:val="both"/>
        <w:rPr>
          <w:rFonts w:ascii="Times New Roman" w:hAnsi="Times New Roman"/>
          <w:color w:val="000000"/>
          <w:sz w:val="28"/>
          <w:szCs w:val="28"/>
        </w:rPr>
      </w:pPr>
      <w:r w:rsidRPr="00140B30">
        <w:rPr>
          <w:rFonts w:ascii="Times New Roman" w:hAnsi="Times New Roman"/>
          <w:color w:val="000000"/>
          <w:sz w:val="28"/>
          <w:szCs w:val="28"/>
        </w:rPr>
        <w:t xml:space="preserve">В аттестационный лист </w:t>
      </w:r>
      <w:r>
        <w:rPr>
          <w:rFonts w:ascii="Times New Roman" w:hAnsi="Times New Roman"/>
          <w:color w:val="000000"/>
          <w:sz w:val="28"/>
          <w:szCs w:val="28"/>
        </w:rPr>
        <w:t>аттестуемого</w:t>
      </w:r>
      <w:r w:rsidRPr="00140B30">
        <w:rPr>
          <w:rFonts w:ascii="Times New Roman" w:hAnsi="Times New Roman"/>
          <w:color w:val="000000"/>
          <w:sz w:val="28"/>
          <w:szCs w:val="28"/>
        </w:rPr>
        <w:t xml:space="preserve"> работника в случае необходимости аттестационная комиссия заносит рекомендации по совершенствованию профессиональной деятельности </w:t>
      </w:r>
      <w:r>
        <w:rPr>
          <w:rFonts w:ascii="Times New Roman" w:hAnsi="Times New Roman"/>
          <w:color w:val="000000"/>
          <w:sz w:val="28"/>
          <w:szCs w:val="28"/>
        </w:rPr>
        <w:t>аттестуемого</w:t>
      </w:r>
      <w:r w:rsidRPr="00140B30">
        <w:rPr>
          <w:rFonts w:ascii="Times New Roman" w:hAnsi="Times New Roman"/>
          <w:color w:val="000000"/>
          <w:sz w:val="28"/>
          <w:szCs w:val="28"/>
        </w:rPr>
        <w:t xml:space="preserve"> работника, о необходимости повышения его квалификации с указанием специализации и другие рекомендации.</w:t>
      </w:r>
    </w:p>
    <w:p w:rsidR="00ED2E25" w:rsidRPr="00140B30" w:rsidRDefault="00ED2E25" w:rsidP="005E602F">
      <w:pPr>
        <w:suppressAutoHyphens/>
        <w:spacing w:after="0" w:line="360" w:lineRule="auto"/>
        <w:ind w:firstLine="709"/>
        <w:jc w:val="both"/>
        <w:rPr>
          <w:rFonts w:ascii="Times New Roman" w:hAnsi="Times New Roman"/>
          <w:color w:val="000000"/>
          <w:sz w:val="28"/>
          <w:szCs w:val="28"/>
        </w:rPr>
      </w:pPr>
      <w:r w:rsidRPr="00140B30">
        <w:rPr>
          <w:rFonts w:ascii="Times New Roman" w:hAnsi="Times New Roman"/>
          <w:color w:val="000000"/>
          <w:sz w:val="28"/>
          <w:szCs w:val="28"/>
        </w:rPr>
        <w:t xml:space="preserve">При наличии в аттестационном листе указанных рекомендаций работодатель не позднее чем через год со дня проведения аттестации </w:t>
      </w:r>
      <w:r>
        <w:rPr>
          <w:rFonts w:ascii="Times New Roman" w:hAnsi="Times New Roman"/>
          <w:color w:val="000000"/>
          <w:sz w:val="28"/>
          <w:szCs w:val="28"/>
        </w:rPr>
        <w:t>аттестуемого</w:t>
      </w:r>
      <w:r w:rsidRPr="00140B30">
        <w:rPr>
          <w:rFonts w:ascii="Times New Roman" w:hAnsi="Times New Roman"/>
          <w:color w:val="000000"/>
          <w:sz w:val="28"/>
          <w:szCs w:val="28"/>
        </w:rPr>
        <w:t xml:space="preserve">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w:t>
      </w:r>
      <w:r>
        <w:rPr>
          <w:rFonts w:ascii="Times New Roman" w:hAnsi="Times New Roman"/>
          <w:color w:val="000000"/>
          <w:sz w:val="28"/>
          <w:szCs w:val="28"/>
        </w:rPr>
        <w:t>аттестуемого</w:t>
      </w:r>
      <w:r w:rsidRPr="00140B30">
        <w:rPr>
          <w:rFonts w:ascii="Times New Roman" w:hAnsi="Times New Roman"/>
          <w:color w:val="000000"/>
          <w:sz w:val="28"/>
          <w:szCs w:val="28"/>
        </w:rPr>
        <w:t xml:space="preserve"> работника.</w:t>
      </w:r>
    </w:p>
    <w:p w:rsidR="00ED2E25" w:rsidRPr="00140B30" w:rsidRDefault="00ED2E25" w:rsidP="005E602F">
      <w:pPr>
        <w:suppressAutoHyphens/>
        <w:spacing w:after="0" w:line="360" w:lineRule="auto"/>
        <w:ind w:firstLine="709"/>
        <w:jc w:val="both"/>
        <w:rPr>
          <w:rFonts w:ascii="Times New Roman" w:hAnsi="Times New Roman"/>
          <w:color w:val="000000"/>
          <w:sz w:val="28"/>
          <w:szCs w:val="28"/>
        </w:rPr>
      </w:pPr>
      <w:r w:rsidRPr="00140B30">
        <w:rPr>
          <w:rFonts w:ascii="Times New Roman" w:hAnsi="Times New Roman"/>
          <w:color w:val="000000"/>
          <w:sz w:val="28"/>
          <w:szCs w:val="28"/>
        </w:rPr>
        <w:t>Решение</w:t>
      </w:r>
      <w:r w:rsidRPr="00140B30">
        <w:rPr>
          <w:rFonts w:ascii="Times New Roman" w:hAnsi="Times New Roman"/>
          <w:color w:val="000000"/>
          <w:sz w:val="28"/>
          <w:szCs w:val="28"/>
        </w:rPr>
        <w:tab/>
        <w:t xml:space="preserve">аттестационной комиссии о результатах аттестации работников утверждается приказом главного врача Учреждения. </w:t>
      </w:r>
      <w:r>
        <w:rPr>
          <w:rFonts w:ascii="Times New Roman" w:hAnsi="Times New Roman"/>
          <w:color w:val="000000"/>
          <w:sz w:val="28"/>
          <w:szCs w:val="28"/>
        </w:rPr>
        <w:t>Аттестуемым</w:t>
      </w:r>
      <w:r w:rsidRPr="00140B30">
        <w:rPr>
          <w:rFonts w:ascii="Times New Roman" w:hAnsi="Times New Roman"/>
          <w:color w:val="000000"/>
          <w:sz w:val="28"/>
          <w:szCs w:val="28"/>
        </w:rPr>
        <w:t xml:space="preserve"> работникам, в отношении которых аттестационной комиссией принято решение о соответствии уровня их квалификации требованиям, предъявляемым к соответствующей квалификационной категории, квалификационная категория устанавливается вышеуказанным приказом.</w:t>
      </w:r>
    </w:p>
    <w:p w:rsidR="00ED2E25" w:rsidRPr="00140B30" w:rsidRDefault="00ED2E25" w:rsidP="005E602F">
      <w:pPr>
        <w:suppressAutoHyphens/>
        <w:spacing w:after="0" w:line="360" w:lineRule="auto"/>
        <w:ind w:firstLine="709"/>
        <w:jc w:val="both"/>
        <w:rPr>
          <w:rFonts w:ascii="Times New Roman" w:hAnsi="Times New Roman"/>
          <w:color w:val="000000"/>
          <w:sz w:val="28"/>
          <w:szCs w:val="28"/>
        </w:rPr>
      </w:pPr>
      <w:r w:rsidRPr="00140B30">
        <w:rPr>
          <w:rFonts w:ascii="Times New Roman" w:hAnsi="Times New Roman"/>
          <w:color w:val="000000"/>
          <w:sz w:val="28"/>
          <w:szCs w:val="28"/>
        </w:rPr>
        <w:t>С</w:t>
      </w:r>
      <w:r w:rsidRPr="00140B30">
        <w:rPr>
          <w:rFonts w:ascii="Times New Roman" w:hAnsi="Times New Roman"/>
          <w:color w:val="000000"/>
          <w:sz w:val="28"/>
          <w:szCs w:val="28"/>
        </w:rPr>
        <w:tab/>
        <w:t xml:space="preserve">аттестационным листом и приказом главного врача Учреждения отдел кадров знакомит </w:t>
      </w:r>
      <w:r>
        <w:rPr>
          <w:rFonts w:ascii="Times New Roman" w:hAnsi="Times New Roman"/>
          <w:color w:val="000000"/>
          <w:sz w:val="28"/>
          <w:szCs w:val="28"/>
        </w:rPr>
        <w:t>аттестуемого</w:t>
      </w:r>
      <w:r w:rsidRPr="00140B30">
        <w:rPr>
          <w:rFonts w:ascii="Times New Roman" w:hAnsi="Times New Roman"/>
          <w:color w:val="000000"/>
          <w:sz w:val="28"/>
          <w:szCs w:val="28"/>
        </w:rPr>
        <w:t xml:space="preserve"> работника под роспись в срок не позднее 30 календарных дней с даты принятия решения аттес</w:t>
      </w:r>
      <w:r>
        <w:rPr>
          <w:rFonts w:ascii="Times New Roman" w:hAnsi="Times New Roman"/>
          <w:color w:val="000000"/>
          <w:sz w:val="28"/>
          <w:szCs w:val="28"/>
        </w:rPr>
        <w:t>тационной комиссии, в соответст</w:t>
      </w:r>
      <w:r w:rsidRPr="00140B30">
        <w:rPr>
          <w:rFonts w:ascii="Times New Roman" w:hAnsi="Times New Roman"/>
          <w:color w:val="000000"/>
          <w:sz w:val="28"/>
          <w:szCs w:val="28"/>
        </w:rPr>
        <w:t>вии с Трудовым кодексом Российской Федерации.</w:t>
      </w:r>
    </w:p>
    <w:p w:rsidR="00ED2E25" w:rsidRPr="00140B30" w:rsidRDefault="00ED2E25" w:rsidP="005E602F">
      <w:pPr>
        <w:suppressAutoHyphens/>
        <w:spacing w:after="0" w:line="360" w:lineRule="auto"/>
        <w:ind w:firstLine="709"/>
        <w:jc w:val="both"/>
        <w:rPr>
          <w:rFonts w:ascii="Times New Roman" w:hAnsi="Times New Roman"/>
          <w:color w:val="000000"/>
          <w:sz w:val="28"/>
          <w:szCs w:val="28"/>
        </w:rPr>
      </w:pPr>
      <w:r w:rsidRPr="00140B30">
        <w:rPr>
          <w:rFonts w:ascii="Times New Roman" w:hAnsi="Times New Roman"/>
          <w:color w:val="000000"/>
          <w:sz w:val="28"/>
          <w:szCs w:val="28"/>
        </w:rPr>
        <w:t xml:space="preserve">Аттестационный лист, приказ главного врача Учреждения, хранятся в личном деле </w:t>
      </w:r>
      <w:r>
        <w:rPr>
          <w:rFonts w:ascii="Times New Roman" w:hAnsi="Times New Roman"/>
          <w:color w:val="000000"/>
          <w:sz w:val="28"/>
          <w:szCs w:val="28"/>
        </w:rPr>
        <w:t>аттестуемого</w:t>
      </w:r>
      <w:r w:rsidRPr="00140B30">
        <w:rPr>
          <w:rFonts w:ascii="Times New Roman" w:hAnsi="Times New Roman"/>
          <w:color w:val="000000"/>
          <w:sz w:val="28"/>
          <w:szCs w:val="28"/>
        </w:rPr>
        <w:t xml:space="preserve"> работника.</w:t>
      </w:r>
    </w:p>
    <w:p w:rsidR="00ED2E25" w:rsidRDefault="00ED2E25" w:rsidP="005E602F">
      <w:pPr>
        <w:suppressAutoHyphens/>
        <w:spacing w:after="0" w:line="360" w:lineRule="auto"/>
        <w:ind w:firstLine="709"/>
        <w:jc w:val="both"/>
        <w:rPr>
          <w:rFonts w:ascii="Times New Roman" w:hAnsi="Times New Roman"/>
          <w:color w:val="000000"/>
          <w:sz w:val="28"/>
          <w:szCs w:val="28"/>
        </w:rPr>
      </w:pPr>
      <w:r w:rsidRPr="00140B30">
        <w:rPr>
          <w:rFonts w:ascii="Times New Roman" w:hAnsi="Times New Roman"/>
          <w:color w:val="000000"/>
          <w:sz w:val="28"/>
          <w:szCs w:val="28"/>
        </w:rPr>
        <w:t>Результаты</w:t>
      </w:r>
      <w:r w:rsidRPr="00140B30">
        <w:rPr>
          <w:rFonts w:ascii="Times New Roman" w:hAnsi="Times New Roman"/>
          <w:color w:val="000000"/>
          <w:sz w:val="28"/>
          <w:szCs w:val="28"/>
        </w:rPr>
        <w:tab/>
      </w:r>
      <w:r>
        <w:rPr>
          <w:rFonts w:ascii="Times New Roman" w:hAnsi="Times New Roman"/>
          <w:color w:val="000000"/>
          <w:sz w:val="28"/>
          <w:szCs w:val="28"/>
        </w:rPr>
        <w:t xml:space="preserve"> </w:t>
      </w:r>
      <w:r w:rsidRPr="00140B30">
        <w:rPr>
          <w:rFonts w:ascii="Times New Roman" w:hAnsi="Times New Roman"/>
          <w:color w:val="000000"/>
          <w:sz w:val="28"/>
          <w:szCs w:val="28"/>
        </w:rPr>
        <w:t xml:space="preserve">аттестации </w:t>
      </w:r>
      <w:r>
        <w:rPr>
          <w:rFonts w:ascii="Times New Roman" w:hAnsi="Times New Roman"/>
          <w:color w:val="000000"/>
          <w:sz w:val="28"/>
          <w:szCs w:val="28"/>
        </w:rPr>
        <w:t>аттестуемый</w:t>
      </w:r>
      <w:r w:rsidRPr="00140B30">
        <w:rPr>
          <w:rFonts w:ascii="Times New Roman" w:hAnsi="Times New Roman"/>
          <w:color w:val="000000"/>
          <w:sz w:val="28"/>
          <w:szCs w:val="28"/>
        </w:rPr>
        <w:t xml:space="preserve"> работник вправе обжаловать в соответствии с законодательством Российской Федерации.</w:t>
      </w:r>
    </w:p>
    <w:p w:rsidR="00ED2E25" w:rsidRPr="00774CDA" w:rsidRDefault="00ED2E25" w:rsidP="005E602F">
      <w:pPr>
        <w:suppressAutoHyphens/>
        <w:spacing w:after="0" w:line="360" w:lineRule="auto"/>
        <w:ind w:firstLine="709"/>
        <w:jc w:val="both"/>
        <w:rPr>
          <w:rFonts w:ascii="Times New Roman" w:hAnsi="Times New Roman"/>
          <w:color w:val="000000"/>
          <w:sz w:val="28"/>
          <w:szCs w:val="28"/>
        </w:rPr>
      </w:pPr>
      <w:r w:rsidRPr="00774CDA">
        <w:rPr>
          <w:rFonts w:ascii="Times New Roman" w:hAnsi="Times New Roman"/>
          <w:color w:val="000000"/>
          <w:sz w:val="28"/>
          <w:szCs w:val="28"/>
        </w:rPr>
        <w:t xml:space="preserve">Неудовлетворенность многих организаций традиционными методами оценки побудила их начать активные поиски новых подходов к оценке персонала. Можно выделить несколько направлений в развитии нетрадиционных методов. </w:t>
      </w:r>
    </w:p>
    <w:p w:rsidR="00ED2E25" w:rsidRPr="00774CDA" w:rsidRDefault="00ED2E25" w:rsidP="005E602F">
      <w:pPr>
        <w:suppressAutoHyphens/>
        <w:spacing w:after="0" w:line="360" w:lineRule="auto"/>
        <w:ind w:firstLine="709"/>
        <w:jc w:val="both"/>
        <w:rPr>
          <w:rFonts w:ascii="Times New Roman" w:hAnsi="Times New Roman"/>
          <w:color w:val="000000"/>
          <w:sz w:val="28"/>
          <w:szCs w:val="28"/>
        </w:rPr>
      </w:pPr>
      <w:r w:rsidRPr="00774CDA">
        <w:rPr>
          <w:rFonts w:ascii="Times New Roman" w:hAnsi="Times New Roman"/>
          <w:color w:val="000000"/>
          <w:sz w:val="28"/>
          <w:szCs w:val="28"/>
        </w:rPr>
        <w:t>Во-первых, новые методы оценки рассматривают рабочую группу, подразделение, бригаду, временный коллектив в качестве основной единицы организации, делают акцент на оценку работника его коллегами и способность работать в группе.</w:t>
      </w:r>
    </w:p>
    <w:p w:rsidR="00ED2E25" w:rsidRPr="00774CDA" w:rsidRDefault="00ED2E25" w:rsidP="005E602F">
      <w:pPr>
        <w:suppressAutoHyphens/>
        <w:spacing w:after="0" w:line="360" w:lineRule="auto"/>
        <w:ind w:firstLine="709"/>
        <w:jc w:val="both"/>
        <w:rPr>
          <w:rFonts w:ascii="Times New Roman" w:hAnsi="Times New Roman"/>
          <w:color w:val="000000"/>
          <w:sz w:val="28"/>
          <w:szCs w:val="28"/>
        </w:rPr>
      </w:pPr>
      <w:r w:rsidRPr="00774CDA">
        <w:rPr>
          <w:rFonts w:ascii="Times New Roman" w:hAnsi="Times New Roman"/>
          <w:color w:val="000000"/>
          <w:sz w:val="28"/>
          <w:szCs w:val="28"/>
        </w:rPr>
        <w:t>Во-вторых, оценка отдельного сотрудника и рабочей группы производится с учетом результатов всего предприятия.</w:t>
      </w:r>
    </w:p>
    <w:p w:rsidR="00ED2E25" w:rsidRPr="00774CDA" w:rsidRDefault="00ED2E25" w:rsidP="005E602F">
      <w:pPr>
        <w:suppressAutoHyphens/>
        <w:spacing w:after="0" w:line="360" w:lineRule="auto"/>
        <w:ind w:firstLine="709"/>
        <w:jc w:val="both"/>
        <w:rPr>
          <w:rFonts w:ascii="Times New Roman" w:hAnsi="Times New Roman"/>
          <w:color w:val="000000"/>
          <w:sz w:val="28"/>
          <w:szCs w:val="28"/>
        </w:rPr>
      </w:pPr>
      <w:r w:rsidRPr="00774CDA">
        <w:rPr>
          <w:rFonts w:ascii="Times New Roman" w:hAnsi="Times New Roman"/>
          <w:color w:val="000000"/>
          <w:sz w:val="28"/>
          <w:szCs w:val="28"/>
        </w:rPr>
        <w:t xml:space="preserve">В-третьих, во внимание принимается не столько успешное выполнение сегодняшних функций, сколько способность к профессиональному развитию и освоению новых профессий и навыков. </w:t>
      </w:r>
    </w:p>
    <w:p w:rsidR="00ED2E25" w:rsidRDefault="00ED2E25" w:rsidP="00103219">
      <w:pPr>
        <w:spacing w:after="0" w:line="360" w:lineRule="auto"/>
        <w:jc w:val="center"/>
        <w:rPr>
          <w:rFonts w:ascii="Times New Roman" w:hAnsi="Times New Roman"/>
          <w:sz w:val="28"/>
          <w:szCs w:val="28"/>
        </w:rPr>
      </w:pPr>
      <w:r>
        <w:rPr>
          <w:rFonts w:ascii="Times New Roman" w:hAnsi="Times New Roman"/>
          <w:sz w:val="28"/>
          <w:szCs w:val="28"/>
        </w:rPr>
        <w:br w:type="page"/>
      </w:r>
      <w:r w:rsidRPr="00CA3C07">
        <w:rPr>
          <w:rFonts w:ascii="Times New Roman" w:hAnsi="Times New Roman"/>
          <w:sz w:val="28"/>
          <w:szCs w:val="28"/>
        </w:rPr>
        <w:t>3 СОВЕРШЕНСТВОВАНИЕ ПРОЦЕДУРЫ АТТЕСТАЦИИ ПЕРСОНАЛА  В Г</w:t>
      </w:r>
      <w:r>
        <w:rPr>
          <w:rFonts w:ascii="Times New Roman" w:hAnsi="Times New Roman"/>
          <w:sz w:val="28"/>
          <w:szCs w:val="28"/>
        </w:rPr>
        <w:t>Б</w:t>
      </w:r>
      <w:r w:rsidRPr="00CA3C07">
        <w:rPr>
          <w:rFonts w:ascii="Times New Roman" w:hAnsi="Times New Roman"/>
          <w:sz w:val="28"/>
          <w:szCs w:val="28"/>
        </w:rPr>
        <w:t xml:space="preserve">УЗ </w:t>
      </w:r>
      <w:r>
        <w:rPr>
          <w:rFonts w:ascii="Times New Roman" w:hAnsi="Times New Roman"/>
          <w:sz w:val="28"/>
          <w:szCs w:val="28"/>
        </w:rPr>
        <w:t xml:space="preserve">СК </w:t>
      </w:r>
      <w:r w:rsidRPr="00CA3C07">
        <w:rPr>
          <w:rFonts w:ascii="Times New Roman" w:hAnsi="Times New Roman"/>
          <w:sz w:val="28"/>
          <w:szCs w:val="28"/>
        </w:rPr>
        <w:t>«КРАЕВОЙ КЛИНИЧЕСКИЙ ПРОТИВОТУБЕРКУЛЕЗНЫЙ ДИСПАНСЕР»</w:t>
      </w:r>
    </w:p>
    <w:p w:rsidR="00ED2E25" w:rsidRDefault="00ED2E25" w:rsidP="00CA3C07">
      <w:pPr>
        <w:spacing w:after="0" w:line="360" w:lineRule="auto"/>
        <w:ind w:firstLine="709"/>
        <w:jc w:val="center"/>
        <w:rPr>
          <w:rFonts w:ascii="Times New Roman" w:hAnsi="Times New Roman"/>
          <w:b/>
          <w:sz w:val="28"/>
          <w:szCs w:val="28"/>
        </w:rPr>
      </w:pPr>
    </w:p>
    <w:p w:rsidR="00ED2E25" w:rsidRPr="00CA3C07" w:rsidRDefault="00ED2E25" w:rsidP="00CA3C07">
      <w:pPr>
        <w:spacing w:after="0" w:line="360" w:lineRule="auto"/>
        <w:ind w:firstLine="709"/>
        <w:jc w:val="center"/>
        <w:rPr>
          <w:rFonts w:ascii="Times New Roman" w:hAnsi="Times New Roman"/>
          <w:sz w:val="28"/>
          <w:szCs w:val="28"/>
        </w:rPr>
      </w:pPr>
      <w:r w:rsidRPr="00CA3C07">
        <w:rPr>
          <w:rFonts w:ascii="Times New Roman" w:hAnsi="Times New Roman"/>
          <w:b/>
          <w:sz w:val="28"/>
          <w:szCs w:val="28"/>
        </w:rPr>
        <w:t xml:space="preserve">3.1 Проблемы проведения аттестации в  </w:t>
      </w:r>
      <w:r>
        <w:rPr>
          <w:rFonts w:ascii="Times New Roman" w:hAnsi="Times New Roman"/>
          <w:b/>
          <w:sz w:val="28"/>
          <w:szCs w:val="28"/>
        </w:rPr>
        <w:t>ГБУЗ</w:t>
      </w:r>
      <w:r w:rsidRPr="00CA3C07">
        <w:rPr>
          <w:rFonts w:ascii="Times New Roman" w:hAnsi="Times New Roman"/>
          <w:b/>
          <w:sz w:val="28"/>
          <w:szCs w:val="28"/>
        </w:rPr>
        <w:t xml:space="preserve"> </w:t>
      </w:r>
      <w:r>
        <w:rPr>
          <w:rFonts w:ascii="Times New Roman" w:hAnsi="Times New Roman"/>
          <w:b/>
          <w:sz w:val="28"/>
          <w:szCs w:val="28"/>
        </w:rPr>
        <w:t xml:space="preserve">СК </w:t>
      </w:r>
      <w:r w:rsidRPr="00CA3C07">
        <w:rPr>
          <w:rFonts w:ascii="Times New Roman" w:hAnsi="Times New Roman"/>
          <w:b/>
          <w:sz w:val="28"/>
          <w:szCs w:val="28"/>
        </w:rPr>
        <w:t>«</w:t>
      </w:r>
      <w:r>
        <w:rPr>
          <w:rFonts w:ascii="Times New Roman" w:hAnsi="Times New Roman"/>
          <w:b/>
          <w:sz w:val="28"/>
          <w:szCs w:val="28"/>
        </w:rPr>
        <w:t>ККПД</w:t>
      </w:r>
      <w:r w:rsidRPr="00CA3C07">
        <w:rPr>
          <w:rFonts w:ascii="Times New Roman" w:hAnsi="Times New Roman"/>
          <w:b/>
          <w:sz w:val="28"/>
          <w:szCs w:val="28"/>
        </w:rPr>
        <w:t>»</w:t>
      </w:r>
    </w:p>
    <w:p w:rsidR="00ED2E25" w:rsidRDefault="00ED2E25" w:rsidP="00CA3C07">
      <w:pPr>
        <w:spacing w:after="0" w:line="360" w:lineRule="auto"/>
        <w:ind w:firstLine="709"/>
        <w:jc w:val="both"/>
        <w:rPr>
          <w:rFonts w:ascii="Times New Roman" w:hAnsi="Times New Roman"/>
          <w:sz w:val="28"/>
          <w:szCs w:val="28"/>
        </w:rPr>
      </w:pPr>
    </w:p>
    <w:p w:rsidR="00ED2E25" w:rsidRPr="007E24D8" w:rsidRDefault="00ED2E25" w:rsidP="007E24D8">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Здоровье – самая большая ценность </w:t>
      </w:r>
      <w:r w:rsidRPr="007E24D8">
        <w:rPr>
          <w:rFonts w:ascii="Times New Roman" w:hAnsi="Times New Roman"/>
          <w:sz w:val="28"/>
          <w:szCs w:val="28"/>
        </w:rPr>
        <w:t>человека, без которо</w:t>
      </w:r>
      <w:r>
        <w:rPr>
          <w:rFonts w:ascii="Times New Roman" w:hAnsi="Times New Roman"/>
          <w:sz w:val="28"/>
          <w:szCs w:val="28"/>
        </w:rPr>
        <w:t>й</w:t>
      </w:r>
      <w:r w:rsidRPr="007E24D8">
        <w:rPr>
          <w:rFonts w:ascii="Times New Roman" w:hAnsi="Times New Roman"/>
          <w:sz w:val="28"/>
          <w:szCs w:val="28"/>
        </w:rPr>
        <w:t xml:space="preserve"> друг</w:t>
      </w:r>
      <w:r>
        <w:rPr>
          <w:rFonts w:ascii="Times New Roman" w:hAnsi="Times New Roman"/>
          <w:sz w:val="28"/>
          <w:szCs w:val="28"/>
        </w:rPr>
        <w:t>ие</w:t>
      </w:r>
      <w:r w:rsidRPr="007E24D8">
        <w:rPr>
          <w:rFonts w:ascii="Times New Roman" w:hAnsi="Times New Roman"/>
          <w:sz w:val="28"/>
          <w:szCs w:val="28"/>
        </w:rPr>
        <w:t xml:space="preserve"> ценности</w:t>
      </w:r>
      <w:r>
        <w:rPr>
          <w:rFonts w:ascii="Times New Roman" w:hAnsi="Times New Roman"/>
          <w:sz w:val="28"/>
          <w:szCs w:val="28"/>
        </w:rPr>
        <w:t xml:space="preserve"> и достояния</w:t>
      </w:r>
      <w:r w:rsidRPr="007E24D8">
        <w:rPr>
          <w:rFonts w:ascii="Times New Roman" w:hAnsi="Times New Roman"/>
          <w:sz w:val="28"/>
          <w:szCs w:val="28"/>
        </w:rPr>
        <w:t>, теря</w:t>
      </w:r>
      <w:r>
        <w:rPr>
          <w:rFonts w:ascii="Times New Roman" w:hAnsi="Times New Roman"/>
          <w:sz w:val="28"/>
          <w:szCs w:val="28"/>
        </w:rPr>
        <w:t>ю</w:t>
      </w:r>
      <w:r w:rsidRPr="007E24D8">
        <w:rPr>
          <w:rFonts w:ascii="Times New Roman" w:hAnsi="Times New Roman"/>
          <w:sz w:val="28"/>
          <w:szCs w:val="28"/>
        </w:rPr>
        <w:t>т</w:t>
      </w:r>
      <w:r>
        <w:rPr>
          <w:rFonts w:ascii="Times New Roman" w:hAnsi="Times New Roman"/>
          <w:sz w:val="28"/>
          <w:szCs w:val="28"/>
        </w:rPr>
        <w:t xml:space="preserve"> свою</w:t>
      </w:r>
      <w:r w:rsidRPr="007E24D8">
        <w:rPr>
          <w:rFonts w:ascii="Times New Roman" w:hAnsi="Times New Roman"/>
          <w:sz w:val="28"/>
          <w:szCs w:val="28"/>
        </w:rPr>
        <w:t xml:space="preserve"> </w:t>
      </w:r>
      <w:r>
        <w:rPr>
          <w:rFonts w:ascii="Times New Roman" w:hAnsi="Times New Roman"/>
          <w:sz w:val="28"/>
          <w:szCs w:val="28"/>
        </w:rPr>
        <w:t xml:space="preserve"> </w:t>
      </w:r>
      <w:r w:rsidRPr="007E24D8">
        <w:rPr>
          <w:rFonts w:ascii="Times New Roman" w:hAnsi="Times New Roman"/>
          <w:sz w:val="28"/>
          <w:szCs w:val="28"/>
        </w:rPr>
        <w:t xml:space="preserve">важность.  В то же самое время выгода гражданина </w:t>
      </w:r>
      <w:r>
        <w:rPr>
          <w:rFonts w:ascii="Times New Roman" w:hAnsi="Times New Roman"/>
          <w:sz w:val="28"/>
          <w:szCs w:val="28"/>
        </w:rPr>
        <w:t xml:space="preserve">имеет </w:t>
      </w:r>
      <w:r w:rsidRPr="007E24D8">
        <w:rPr>
          <w:rFonts w:ascii="Times New Roman" w:hAnsi="Times New Roman"/>
          <w:sz w:val="28"/>
          <w:szCs w:val="28"/>
        </w:rPr>
        <w:t xml:space="preserve">также </w:t>
      </w:r>
      <w:r>
        <w:rPr>
          <w:rFonts w:ascii="Times New Roman" w:hAnsi="Times New Roman"/>
          <w:sz w:val="28"/>
          <w:szCs w:val="28"/>
        </w:rPr>
        <w:t xml:space="preserve">и </w:t>
      </w:r>
      <w:r w:rsidRPr="007E24D8">
        <w:rPr>
          <w:rFonts w:ascii="Times New Roman" w:hAnsi="Times New Roman"/>
          <w:sz w:val="28"/>
          <w:szCs w:val="28"/>
        </w:rPr>
        <w:t xml:space="preserve"> социальный характер.  Другими словами, все не только должны заботиться о здоровье, но также и общество обязано принять все необходимые меры, способствующие сохранению и улучшению здоровья его участников, препятствовать посягательству </w:t>
      </w:r>
      <w:r>
        <w:rPr>
          <w:rFonts w:ascii="Times New Roman" w:hAnsi="Times New Roman"/>
          <w:sz w:val="28"/>
          <w:szCs w:val="28"/>
        </w:rPr>
        <w:t>кого</w:t>
      </w:r>
      <w:r w:rsidRPr="007E24D8">
        <w:rPr>
          <w:rFonts w:ascii="Times New Roman" w:hAnsi="Times New Roman"/>
          <w:sz w:val="28"/>
          <w:szCs w:val="28"/>
        </w:rPr>
        <w:t>-</w:t>
      </w:r>
      <w:r>
        <w:rPr>
          <w:rFonts w:ascii="Times New Roman" w:hAnsi="Times New Roman"/>
          <w:sz w:val="28"/>
          <w:szCs w:val="28"/>
        </w:rPr>
        <w:t>либо</w:t>
      </w:r>
      <w:r w:rsidRPr="007E24D8">
        <w:rPr>
          <w:rFonts w:ascii="Times New Roman" w:hAnsi="Times New Roman"/>
          <w:sz w:val="28"/>
          <w:szCs w:val="28"/>
        </w:rPr>
        <w:t xml:space="preserve"> на здоровье граждан.  Таким образом, в этом праве </w:t>
      </w:r>
      <w:r>
        <w:rPr>
          <w:rFonts w:ascii="Times New Roman" w:hAnsi="Times New Roman"/>
          <w:sz w:val="28"/>
          <w:szCs w:val="28"/>
        </w:rPr>
        <w:t xml:space="preserve">отчетливо видна </w:t>
      </w:r>
      <w:r w:rsidRPr="007E24D8">
        <w:rPr>
          <w:rFonts w:ascii="Times New Roman" w:hAnsi="Times New Roman"/>
          <w:sz w:val="28"/>
          <w:szCs w:val="28"/>
        </w:rPr>
        <w:t xml:space="preserve">мера взаимной свободы и взаимная ответственность индивидуальности и государства, </w:t>
      </w:r>
      <w:r>
        <w:rPr>
          <w:rFonts w:ascii="Times New Roman" w:hAnsi="Times New Roman"/>
          <w:sz w:val="28"/>
          <w:szCs w:val="28"/>
        </w:rPr>
        <w:t xml:space="preserve">показана </w:t>
      </w:r>
      <w:r w:rsidRPr="007E24D8">
        <w:rPr>
          <w:rFonts w:ascii="Times New Roman" w:hAnsi="Times New Roman"/>
          <w:sz w:val="28"/>
          <w:szCs w:val="28"/>
        </w:rPr>
        <w:t>координаци</w:t>
      </w:r>
      <w:r>
        <w:rPr>
          <w:rFonts w:ascii="Times New Roman" w:hAnsi="Times New Roman"/>
          <w:sz w:val="28"/>
          <w:szCs w:val="28"/>
        </w:rPr>
        <w:t>я</w:t>
      </w:r>
      <w:r w:rsidRPr="007E24D8">
        <w:rPr>
          <w:rFonts w:ascii="Times New Roman" w:hAnsi="Times New Roman"/>
          <w:sz w:val="28"/>
          <w:szCs w:val="28"/>
        </w:rPr>
        <w:t xml:space="preserve"> личных и общественных интересов</w:t>
      </w:r>
      <w:r>
        <w:rPr>
          <w:rFonts w:ascii="Times New Roman" w:hAnsi="Times New Roman"/>
          <w:sz w:val="28"/>
          <w:szCs w:val="28"/>
        </w:rPr>
        <w:t>.</w:t>
      </w:r>
      <w:r w:rsidRPr="007E24D8">
        <w:rPr>
          <w:rFonts w:ascii="Times New Roman" w:hAnsi="Times New Roman"/>
          <w:sz w:val="28"/>
          <w:szCs w:val="28"/>
        </w:rPr>
        <w:t xml:space="preserve"> </w:t>
      </w:r>
    </w:p>
    <w:p w:rsidR="00ED2E25" w:rsidRPr="007E24D8" w:rsidRDefault="00ED2E25" w:rsidP="007E24D8">
      <w:pPr>
        <w:spacing w:after="0" w:line="360" w:lineRule="auto"/>
        <w:ind w:firstLine="709"/>
        <w:jc w:val="both"/>
        <w:rPr>
          <w:rFonts w:ascii="Times New Roman" w:hAnsi="Times New Roman"/>
          <w:sz w:val="28"/>
          <w:szCs w:val="28"/>
        </w:rPr>
      </w:pPr>
      <w:r>
        <w:rPr>
          <w:rFonts w:ascii="Times New Roman" w:hAnsi="Times New Roman"/>
          <w:sz w:val="28"/>
          <w:szCs w:val="28"/>
        </w:rPr>
        <w:t>Гарантией названного выступает</w:t>
      </w:r>
      <w:r w:rsidRPr="007E24D8">
        <w:rPr>
          <w:rFonts w:ascii="Times New Roman" w:hAnsi="Times New Roman"/>
          <w:sz w:val="28"/>
          <w:szCs w:val="28"/>
        </w:rPr>
        <w:t xml:space="preserve"> развитая сеть медицинских учреждений, доступность медицинского обслуживания, развитие эффективной лекарственной помощи. Медицинское обслуживание в общественных и муниципальных </w:t>
      </w:r>
      <w:r>
        <w:rPr>
          <w:rFonts w:ascii="Times New Roman" w:hAnsi="Times New Roman"/>
          <w:sz w:val="28"/>
          <w:szCs w:val="28"/>
        </w:rPr>
        <w:t>органах</w:t>
      </w:r>
      <w:r w:rsidRPr="007E24D8">
        <w:rPr>
          <w:rFonts w:ascii="Times New Roman" w:hAnsi="Times New Roman"/>
          <w:sz w:val="28"/>
          <w:szCs w:val="28"/>
        </w:rPr>
        <w:t xml:space="preserve"> здравоохранения </w:t>
      </w:r>
      <w:r>
        <w:rPr>
          <w:rFonts w:ascii="Times New Roman" w:hAnsi="Times New Roman"/>
          <w:sz w:val="28"/>
          <w:szCs w:val="28"/>
        </w:rPr>
        <w:t>предоставляется</w:t>
      </w:r>
      <w:r w:rsidRPr="007E24D8">
        <w:rPr>
          <w:rFonts w:ascii="Times New Roman" w:hAnsi="Times New Roman"/>
          <w:sz w:val="28"/>
          <w:szCs w:val="28"/>
        </w:rPr>
        <w:t xml:space="preserve"> гражданам бесплатно. Кроме того, граждане имеют право на дополнительные медицинские услуги на основе программ добровольной медицинской страховки, и также за счет средств предприятий, учреждений и организаций, личных средств и других источников, которые не были запрещены законами Российской Федерации.</w:t>
      </w:r>
    </w:p>
    <w:p w:rsidR="00ED2E25" w:rsidRDefault="00ED2E25" w:rsidP="007E24D8">
      <w:pPr>
        <w:spacing w:after="0" w:line="360" w:lineRule="auto"/>
        <w:ind w:firstLine="709"/>
        <w:jc w:val="both"/>
        <w:rPr>
          <w:rFonts w:ascii="Times New Roman" w:hAnsi="Times New Roman"/>
          <w:sz w:val="28"/>
          <w:szCs w:val="28"/>
        </w:rPr>
      </w:pPr>
      <w:r>
        <w:rPr>
          <w:rFonts w:ascii="Times New Roman" w:hAnsi="Times New Roman"/>
          <w:sz w:val="28"/>
          <w:szCs w:val="28"/>
        </w:rPr>
        <w:t>Так к</w:t>
      </w:r>
      <w:r w:rsidRPr="007E24D8">
        <w:rPr>
          <w:rFonts w:ascii="Times New Roman" w:hAnsi="Times New Roman"/>
          <w:sz w:val="28"/>
          <w:szCs w:val="28"/>
        </w:rPr>
        <w:t>ак медицинское обслуживание, гарантируемо</w:t>
      </w:r>
      <w:r>
        <w:rPr>
          <w:rFonts w:ascii="Times New Roman" w:hAnsi="Times New Roman"/>
          <w:sz w:val="28"/>
          <w:szCs w:val="28"/>
        </w:rPr>
        <w:t>е каждому человеку и гражданину</w:t>
      </w:r>
      <w:r w:rsidRPr="007E24D8">
        <w:rPr>
          <w:rFonts w:ascii="Times New Roman" w:hAnsi="Times New Roman"/>
          <w:sz w:val="28"/>
          <w:szCs w:val="28"/>
        </w:rPr>
        <w:t xml:space="preserve"> конституци</w:t>
      </w:r>
      <w:r>
        <w:rPr>
          <w:rFonts w:ascii="Times New Roman" w:hAnsi="Times New Roman"/>
          <w:sz w:val="28"/>
          <w:szCs w:val="28"/>
        </w:rPr>
        <w:t>ей</w:t>
      </w:r>
      <w:r w:rsidRPr="007E24D8">
        <w:rPr>
          <w:rFonts w:ascii="Times New Roman" w:hAnsi="Times New Roman"/>
          <w:sz w:val="28"/>
          <w:szCs w:val="28"/>
        </w:rPr>
        <w:t xml:space="preserve"> Российской Федерации </w:t>
      </w:r>
      <w:r>
        <w:rPr>
          <w:rFonts w:ascii="Times New Roman" w:hAnsi="Times New Roman"/>
          <w:sz w:val="28"/>
          <w:szCs w:val="28"/>
        </w:rPr>
        <w:t>предоставляется</w:t>
      </w:r>
      <w:r w:rsidRPr="007E24D8">
        <w:rPr>
          <w:rFonts w:ascii="Times New Roman" w:hAnsi="Times New Roman"/>
          <w:sz w:val="28"/>
          <w:szCs w:val="28"/>
        </w:rPr>
        <w:t xml:space="preserve"> медицински</w:t>
      </w:r>
      <w:r>
        <w:rPr>
          <w:rFonts w:ascii="Times New Roman" w:hAnsi="Times New Roman"/>
          <w:sz w:val="28"/>
          <w:szCs w:val="28"/>
        </w:rPr>
        <w:t>ми</w:t>
      </w:r>
      <w:r w:rsidRPr="007E24D8">
        <w:rPr>
          <w:rFonts w:ascii="Times New Roman" w:hAnsi="Times New Roman"/>
          <w:sz w:val="28"/>
          <w:szCs w:val="28"/>
        </w:rPr>
        <w:t xml:space="preserve"> учреждения</w:t>
      </w:r>
      <w:r>
        <w:rPr>
          <w:rFonts w:ascii="Times New Roman" w:hAnsi="Times New Roman"/>
          <w:sz w:val="28"/>
          <w:szCs w:val="28"/>
        </w:rPr>
        <w:t>ми</w:t>
      </w:r>
      <w:r w:rsidRPr="007E24D8">
        <w:rPr>
          <w:rFonts w:ascii="Times New Roman" w:hAnsi="Times New Roman"/>
          <w:sz w:val="28"/>
          <w:szCs w:val="28"/>
        </w:rPr>
        <w:t xml:space="preserve"> систем</w:t>
      </w:r>
      <w:r>
        <w:rPr>
          <w:rFonts w:ascii="Times New Roman" w:hAnsi="Times New Roman"/>
          <w:sz w:val="28"/>
          <w:szCs w:val="28"/>
        </w:rPr>
        <w:t>ы</w:t>
      </w:r>
      <w:r w:rsidRPr="007E24D8">
        <w:rPr>
          <w:rFonts w:ascii="Times New Roman" w:hAnsi="Times New Roman"/>
          <w:sz w:val="28"/>
          <w:szCs w:val="28"/>
        </w:rPr>
        <w:t xml:space="preserve"> здравоохранения, самой важной проблем</w:t>
      </w:r>
      <w:r>
        <w:rPr>
          <w:rFonts w:ascii="Times New Roman" w:hAnsi="Times New Roman"/>
          <w:sz w:val="28"/>
          <w:szCs w:val="28"/>
        </w:rPr>
        <w:t>ой</w:t>
      </w:r>
      <w:r w:rsidRPr="007E24D8">
        <w:rPr>
          <w:rFonts w:ascii="Times New Roman" w:hAnsi="Times New Roman"/>
          <w:sz w:val="28"/>
          <w:szCs w:val="28"/>
        </w:rPr>
        <w:t xml:space="preserve"> государства</w:t>
      </w:r>
      <w:r>
        <w:rPr>
          <w:rFonts w:ascii="Times New Roman" w:hAnsi="Times New Roman"/>
          <w:sz w:val="28"/>
          <w:szCs w:val="28"/>
        </w:rPr>
        <w:t xml:space="preserve"> становится</w:t>
      </w:r>
      <w:r w:rsidRPr="007E24D8">
        <w:rPr>
          <w:rFonts w:ascii="Times New Roman" w:hAnsi="Times New Roman"/>
          <w:sz w:val="28"/>
          <w:szCs w:val="28"/>
        </w:rPr>
        <w:t xml:space="preserve"> качество</w:t>
      </w:r>
      <w:r>
        <w:rPr>
          <w:rFonts w:ascii="Times New Roman" w:hAnsi="Times New Roman"/>
          <w:sz w:val="28"/>
          <w:szCs w:val="28"/>
        </w:rPr>
        <w:t xml:space="preserve"> предоставляемых услуг и</w:t>
      </w:r>
      <w:r w:rsidRPr="007E24D8">
        <w:rPr>
          <w:rFonts w:ascii="Times New Roman" w:hAnsi="Times New Roman"/>
          <w:sz w:val="28"/>
          <w:szCs w:val="28"/>
        </w:rPr>
        <w:t xml:space="preserve"> гарантир</w:t>
      </w:r>
      <w:r>
        <w:rPr>
          <w:rFonts w:ascii="Times New Roman" w:hAnsi="Times New Roman"/>
          <w:sz w:val="28"/>
          <w:szCs w:val="28"/>
        </w:rPr>
        <w:t>ованное их обеспечение</w:t>
      </w:r>
      <w:r w:rsidRPr="007E24D8">
        <w:rPr>
          <w:rFonts w:ascii="Times New Roman" w:hAnsi="Times New Roman"/>
          <w:sz w:val="28"/>
          <w:szCs w:val="28"/>
        </w:rPr>
        <w:t>. С этой целью необходимо обеспечить высокий уровень профессионализма медицинских рабочих в каждом отдельно взятом медицинском учреждении.</w:t>
      </w:r>
    </w:p>
    <w:p w:rsidR="00ED2E25" w:rsidRDefault="00ED2E25" w:rsidP="00CA3C07">
      <w:pPr>
        <w:spacing w:after="0" w:line="360" w:lineRule="auto"/>
        <w:ind w:firstLine="709"/>
        <w:jc w:val="both"/>
        <w:rPr>
          <w:rFonts w:ascii="Times New Roman" w:hAnsi="Times New Roman"/>
          <w:sz w:val="28"/>
          <w:szCs w:val="28"/>
        </w:rPr>
      </w:pPr>
      <w:r w:rsidRPr="00B5107F">
        <w:rPr>
          <w:rFonts w:ascii="Times New Roman" w:hAnsi="Times New Roman"/>
          <w:sz w:val="28"/>
          <w:szCs w:val="28"/>
        </w:rPr>
        <w:t>Аттестация</w:t>
      </w:r>
      <w:r w:rsidRPr="00BD3897">
        <w:rPr>
          <w:rFonts w:ascii="Times New Roman" w:hAnsi="Times New Roman"/>
          <w:sz w:val="28"/>
          <w:szCs w:val="28"/>
        </w:rPr>
        <w:t xml:space="preserve"> в учреждениях здравоохранения </w:t>
      </w:r>
      <w:r>
        <w:rPr>
          <w:rFonts w:ascii="Times New Roman" w:hAnsi="Times New Roman"/>
          <w:sz w:val="28"/>
          <w:szCs w:val="28"/>
        </w:rPr>
        <w:t>(а в частности, в Краевом клиническом противотуберкулезном диспансере) –</w:t>
      </w:r>
      <w:r w:rsidRPr="00BD3897">
        <w:rPr>
          <w:rFonts w:ascii="Times New Roman" w:hAnsi="Times New Roman"/>
          <w:sz w:val="28"/>
          <w:szCs w:val="28"/>
        </w:rPr>
        <w:t xml:space="preserve"> </w:t>
      </w:r>
      <w:r>
        <w:rPr>
          <w:rFonts w:ascii="Times New Roman" w:hAnsi="Times New Roman"/>
          <w:sz w:val="28"/>
          <w:szCs w:val="28"/>
        </w:rPr>
        <w:t xml:space="preserve">имеет </w:t>
      </w:r>
      <w:r w:rsidRPr="00BD3897">
        <w:rPr>
          <w:rFonts w:ascii="Times New Roman" w:hAnsi="Times New Roman"/>
          <w:sz w:val="28"/>
          <w:szCs w:val="28"/>
        </w:rPr>
        <w:t xml:space="preserve">существенные практические действия </w:t>
      </w:r>
      <w:r>
        <w:rPr>
          <w:rFonts w:ascii="Times New Roman" w:hAnsi="Times New Roman"/>
          <w:sz w:val="28"/>
          <w:szCs w:val="28"/>
        </w:rPr>
        <w:t xml:space="preserve">для </w:t>
      </w:r>
      <w:r w:rsidRPr="00BD3897">
        <w:rPr>
          <w:rFonts w:ascii="Times New Roman" w:hAnsi="Times New Roman"/>
          <w:sz w:val="28"/>
          <w:szCs w:val="28"/>
        </w:rPr>
        <w:t>медицинских рабо</w:t>
      </w:r>
      <w:r>
        <w:rPr>
          <w:rFonts w:ascii="Times New Roman" w:hAnsi="Times New Roman"/>
          <w:sz w:val="28"/>
          <w:szCs w:val="28"/>
        </w:rPr>
        <w:t>тников</w:t>
      </w:r>
      <w:r w:rsidRPr="00BD3897">
        <w:rPr>
          <w:rFonts w:ascii="Times New Roman" w:hAnsi="Times New Roman"/>
          <w:sz w:val="28"/>
          <w:szCs w:val="28"/>
        </w:rPr>
        <w:t>. Улучшение прохождения муниципального обслуживания невозможно без периодическо</w:t>
      </w:r>
      <w:r>
        <w:rPr>
          <w:rFonts w:ascii="Times New Roman" w:hAnsi="Times New Roman"/>
          <w:sz w:val="28"/>
          <w:szCs w:val="28"/>
        </w:rPr>
        <w:t>й</w:t>
      </w:r>
      <w:r w:rsidRPr="00BD3897">
        <w:rPr>
          <w:rFonts w:ascii="Times New Roman" w:hAnsi="Times New Roman"/>
          <w:sz w:val="28"/>
          <w:szCs w:val="28"/>
        </w:rPr>
        <w:t xml:space="preserve"> </w:t>
      </w:r>
      <w:r>
        <w:rPr>
          <w:rFonts w:ascii="Times New Roman" w:hAnsi="Times New Roman"/>
          <w:sz w:val="28"/>
          <w:szCs w:val="28"/>
        </w:rPr>
        <w:t>аттестации</w:t>
      </w:r>
      <w:r w:rsidRPr="00BD3897">
        <w:rPr>
          <w:rFonts w:ascii="Times New Roman" w:hAnsi="Times New Roman"/>
          <w:sz w:val="28"/>
          <w:szCs w:val="28"/>
        </w:rPr>
        <w:t xml:space="preserve"> сотрудник</w:t>
      </w:r>
      <w:r>
        <w:rPr>
          <w:rFonts w:ascii="Times New Roman" w:hAnsi="Times New Roman"/>
          <w:sz w:val="28"/>
          <w:szCs w:val="28"/>
        </w:rPr>
        <w:t>ов</w:t>
      </w:r>
      <w:r w:rsidRPr="00BD3897">
        <w:rPr>
          <w:rFonts w:ascii="Times New Roman" w:hAnsi="Times New Roman"/>
          <w:sz w:val="28"/>
          <w:szCs w:val="28"/>
        </w:rPr>
        <w:t xml:space="preserve">. </w:t>
      </w:r>
      <w:r w:rsidRPr="00B5107F">
        <w:rPr>
          <w:rFonts w:ascii="Times New Roman" w:hAnsi="Times New Roman"/>
          <w:sz w:val="28"/>
          <w:szCs w:val="28"/>
        </w:rPr>
        <w:t>Аттестация</w:t>
      </w:r>
      <w:r>
        <w:rPr>
          <w:rFonts w:ascii="Times New Roman" w:hAnsi="Times New Roman"/>
          <w:sz w:val="28"/>
          <w:szCs w:val="28"/>
        </w:rPr>
        <w:t xml:space="preserve"> выпол</w:t>
      </w:r>
      <w:r w:rsidRPr="00BD3897">
        <w:rPr>
          <w:rFonts w:ascii="Times New Roman" w:hAnsi="Times New Roman"/>
          <w:sz w:val="28"/>
          <w:szCs w:val="28"/>
        </w:rPr>
        <w:t>н</w:t>
      </w:r>
      <w:r>
        <w:rPr>
          <w:rFonts w:ascii="Times New Roman" w:hAnsi="Times New Roman"/>
          <w:sz w:val="28"/>
          <w:szCs w:val="28"/>
        </w:rPr>
        <w:t>яется</w:t>
      </w:r>
      <w:r w:rsidRPr="00BD3897">
        <w:rPr>
          <w:rFonts w:ascii="Times New Roman" w:hAnsi="Times New Roman"/>
          <w:sz w:val="28"/>
          <w:szCs w:val="28"/>
        </w:rPr>
        <w:t xml:space="preserve"> с целью проверки и оценки профессионал</w:t>
      </w:r>
      <w:r>
        <w:rPr>
          <w:rFonts w:ascii="Times New Roman" w:hAnsi="Times New Roman"/>
          <w:sz w:val="28"/>
          <w:szCs w:val="28"/>
        </w:rPr>
        <w:t>ьных</w:t>
      </w:r>
      <w:r w:rsidRPr="00BD3897">
        <w:rPr>
          <w:rFonts w:ascii="Times New Roman" w:hAnsi="Times New Roman"/>
          <w:sz w:val="28"/>
          <w:szCs w:val="28"/>
        </w:rPr>
        <w:t>, деловых и личных качеств медицинских рабо</w:t>
      </w:r>
      <w:r>
        <w:rPr>
          <w:rFonts w:ascii="Times New Roman" w:hAnsi="Times New Roman"/>
          <w:sz w:val="28"/>
          <w:szCs w:val="28"/>
        </w:rPr>
        <w:t>тников</w:t>
      </w:r>
      <w:r w:rsidRPr="00BD3897">
        <w:rPr>
          <w:rFonts w:ascii="Times New Roman" w:hAnsi="Times New Roman"/>
          <w:sz w:val="28"/>
          <w:szCs w:val="28"/>
        </w:rPr>
        <w:t xml:space="preserve">, </w:t>
      </w:r>
      <w:r w:rsidRPr="00752763">
        <w:rPr>
          <w:rFonts w:ascii="Times New Roman" w:hAnsi="Times New Roman"/>
          <w:sz w:val="28"/>
          <w:szCs w:val="28"/>
        </w:rPr>
        <w:t>установления их служебно-должнос</w:t>
      </w:r>
      <w:r>
        <w:rPr>
          <w:rFonts w:ascii="Times New Roman" w:hAnsi="Times New Roman"/>
          <w:sz w:val="28"/>
          <w:szCs w:val="28"/>
        </w:rPr>
        <w:t>тного соответствия предъявляемым</w:t>
      </w:r>
      <w:r w:rsidRPr="00752763">
        <w:rPr>
          <w:rFonts w:ascii="Times New Roman" w:hAnsi="Times New Roman"/>
          <w:sz w:val="28"/>
          <w:szCs w:val="28"/>
        </w:rPr>
        <w:t xml:space="preserve"> требованиям к службе занимаемой должности</w:t>
      </w:r>
      <w:r w:rsidRPr="00BD3897">
        <w:rPr>
          <w:rFonts w:ascii="Times New Roman" w:hAnsi="Times New Roman"/>
          <w:sz w:val="28"/>
          <w:szCs w:val="28"/>
        </w:rPr>
        <w:t xml:space="preserve"> муниципального обслуживания. И также для решения вопросов </w:t>
      </w:r>
      <w:r>
        <w:rPr>
          <w:rFonts w:ascii="Times New Roman" w:hAnsi="Times New Roman"/>
          <w:sz w:val="28"/>
          <w:szCs w:val="28"/>
        </w:rPr>
        <w:t>о присвоении</w:t>
      </w:r>
      <w:r w:rsidRPr="00BD3897">
        <w:rPr>
          <w:rFonts w:ascii="Times New Roman" w:hAnsi="Times New Roman"/>
          <w:sz w:val="28"/>
          <w:szCs w:val="28"/>
        </w:rPr>
        <w:t xml:space="preserve"> муниципально</w:t>
      </w:r>
      <w:r>
        <w:rPr>
          <w:rFonts w:ascii="Times New Roman" w:hAnsi="Times New Roman"/>
          <w:sz w:val="28"/>
          <w:szCs w:val="28"/>
        </w:rPr>
        <w:t>му сотруднику</w:t>
      </w:r>
      <w:r w:rsidRPr="00BD3897">
        <w:rPr>
          <w:rFonts w:ascii="Times New Roman" w:hAnsi="Times New Roman"/>
          <w:sz w:val="28"/>
          <w:szCs w:val="28"/>
        </w:rPr>
        <w:t xml:space="preserve"> </w:t>
      </w:r>
      <w:r w:rsidRPr="009801CF">
        <w:rPr>
          <w:rFonts w:ascii="Times New Roman" w:hAnsi="Times New Roman"/>
          <w:sz w:val="28"/>
          <w:szCs w:val="28"/>
        </w:rPr>
        <w:t>квалификационного разряда.</w:t>
      </w:r>
    </w:p>
    <w:p w:rsidR="00ED2E25" w:rsidRPr="00843AB3" w:rsidRDefault="00ED2E25" w:rsidP="00843AB3">
      <w:pPr>
        <w:suppressAutoHyphens/>
        <w:autoSpaceDE w:val="0"/>
        <w:spacing w:after="0" w:line="360" w:lineRule="auto"/>
        <w:ind w:firstLine="709"/>
        <w:jc w:val="both"/>
        <w:rPr>
          <w:rFonts w:ascii="Times New Roman" w:hAnsi="Times New Roman"/>
          <w:bCs/>
          <w:sz w:val="28"/>
          <w:szCs w:val="28"/>
          <w:lang w:eastAsia="ar-SA"/>
        </w:rPr>
      </w:pPr>
      <w:r w:rsidRPr="00843AB3">
        <w:rPr>
          <w:rFonts w:ascii="Times New Roman" w:hAnsi="Times New Roman"/>
          <w:bCs/>
          <w:sz w:val="28"/>
          <w:szCs w:val="28"/>
          <w:lang w:eastAsia="ar-SA"/>
        </w:rPr>
        <w:t xml:space="preserve">Новый порядок </w:t>
      </w:r>
      <w:r>
        <w:rPr>
          <w:rFonts w:ascii="Times New Roman" w:hAnsi="Times New Roman"/>
          <w:bCs/>
          <w:sz w:val="28"/>
          <w:szCs w:val="28"/>
          <w:lang w:eastAsia="ar-SA"/>
        </w:rPr>
        <w:t xml:space="preserve">проведения аттестации </w:t>
      </w:r>
      <w:r w:rsidRPr="00843AB3">
        <w:rPr>
          <w:rFonts w:ascii="Times New Roman" w:hAnsi="Times New Roman"/>
          <w:bCs/>
          <w:sz w:val="28"/>
          <w:szCs w:val="28"/>
          <w:lang w:eastAsia="ar-SA"/>
        </w:rPr>
        <w:t>существенно отличается от действующего прежде</w:t>
      </w:r>
      <w:r>
        <w:rPr>
          <w:rFonts w:ascii="Times New Roman" w:hAnsi="Times New Roman"/>
          <w:bCs/>
          <w:sz w:val="28"/>
          <w:szCs w:val="28"/>
          <w:lang w:eastAsia="ar-SA"/>
        </w:rPr>
        <w:t>.</w:t>
      </w:r>
      <w:r w:rsidRPr="00843AB3">
        <w:rPr>
          <w:rFonts w:ascii="Times New Roman" w:hAnsi="Times New Roman"/>
          <w:bCs/>
          <w:sz w:val="28"/>
          <w:szCs w:val="28"/>
          <w:lang w:eastAsia="ar-SA"/>
        </w:rPr>
        <w:t xml:space="preserve"> </w:t>
      </w:r>
      <w:r>
        <w:rPr>
          <w:rFonts w:ascii="Times New Roman" w:hAnsi="Times New Roman"/>
          <w:bCs/>
          <w:sz w:val="28"/>
          <w:szCs w:val="28"/>
          <w:lang w:eastAsia="ar-SA"/>
        </w:rPr>
        <w:t>В</w:t>
      </w:r>
      <w:r w:rsidRPr="00843AB3">
        <w:rPr>
          <w:rFonts w:ascii="Times New Roman" w:hAnsi="Times New Roman"/>
          <w:bCs/>
          <w:sz w:val="28"/>
          <w:szCs w:val="28"/>
          <w:lang w:eastAsia="ar-SA"/>
        </w:rPr>
        <w:t>первые введен институт неаффилированности аттестующей организации по отношению к работодателю. Если будут выявлены факты сговора между аттестующей организацией и работодателем, то ответственность ляжет на обе стороны.</w:t>
      </w:r>
    </w:p>
    <w:p w:rsidR="00ED2E25" w:rsidRPr="00843AB3" w:rsidRDefault="00ED2E25" w:rsidP="00843AB3">
      <w:pPr>
        <w:suppressAutoHyphens/>
        <w:autoSpaceDE w:val="0"/>
        <w:spacing w:after="0" w:line="360" w:lineRule="auto"/>
        <w:ind w:firstLine="709"/>
        <w:jc w:val="both"/>
        <w:rPr>
          <w:rFonts w:ascii="Times New Roman" w:hAnsi="Times New Roman"/>
          <w:bCs/>
          <w:sz w:val="28"/>
          <w:szCs w:val="28"/>
          <w:lang w:eastAsia="ar-SA"/>
        </w:rPr>
      </w:pPr>
      <w:r>
        <w:rPr>
          <w:rFonts w:ascii="Times New Roman" w:hAnsi="Times New Roman"/>
          <w:bCs/>
          <w:sz w:val="28"/>
          <w:szCs w:val="28"/>
          <w:lang w:eastAsia="ar-SA"/>
        </w:rPr>
        <w:t>Также</w:t>
      </w:r>
      <w:r w:rsidRPr="00843AB3">
        <w:rPr>
          <w:rFonts w:ascii="Times New Roman" w:hAnsi="Times New Roman"/>
          <w:bCs/>
          <w:sz w:val="28"/>
          <w:szCs w:val="28"/>
          <w:lang w:eastAsia="ar-SA"/>
        </w:rPr>
        <w:t xml:space="preserve">, аттестующая организация должна быть аккредитована в порядке, установленном приказом Минздравсоцразвития России. </w:t>
      </w:r>
      <w:r>
        <w:rPr>
          <w:rFonts w:ascii="Times New Roman" w:hAnsi="Times New Roman"/>
          <w:bCs/>
          <w:sz w:val="28"/>
          <w:szCs w:val="28"/>
          <w:lang w:eastAsia="ar-SA"/>
        </w:rPr>
        <w:t>С</w:t>
      </w:r>
      <w:r w:rsidRPr="00843AB3">
        <w:rPr>
          <w:rFonts w:ascii="Times New Roman" w:hAnsi="Times New Roman"/>
          <w:bCs/>
          <w:sz w:val="28"/>
          <w:szCs w:val="28"/>
          <w:lang w:eastAsia="ar-SA"/>
        </w:rPr>
        <w:t xml:space="preserve"> декабря </w:t>
      </w:r>
      <w:r>
        <w:rPr>
          <w:rFonts w:ascii="Times New Roman" w:hAnsi="Times New Roman"/>
          <w:bCs/>
          <w:sz w:val="28"/>
          <w:szCs w:val="28"/>
          <w:lang w:eastAsia="ar-SA"/>
        </w:rPr>
        <w:t>2010</w:t>
      </w:r>
      <w:r w:rsidRPr="00843AB3">
        <w:rPr>
          <w:rFonts w:ascii="Times New Roman" w:hAnsi="Times New Roman"/>
          <w:bCs/>
          <w:sz w:val="28"/>
          <w:szCs w:val="28"/>
          <w:lang w:eastAsia="ar-SA"/>
        </w:rPr>
        <w:t xml:space="preserve"> года проводить аттестацию рабочих мест по условиям труда могут только компании, аккредитованные при министерстве. Основные требования к аккредитации — это наличие соответствующего оборудования и профессионализм сотрудников. Также порядком четко регламентирован состав комиссии по аттестации рабочих мест, в соответствии с которым в работе аттестационной комиссии в обязательном порядке предусмотрено участие представителей аттестующей организации.</w:t>
      </w:r>
    </w:p>
    <w:p w:rsidR="00ED2E25" w:rsidRPr="00843AB3" w:rsidRDefault="00ED2E25" w:rsidP="00843AB3">
      <w:pPr>
        <w:suppressAutoHyphens/>
        <w:spacing w:after="0" w:line="360" w:lineRule="auto"/>
        <w:ind w:firstLine="709"/>
        <w:jc w:val="both"/>
        <w:outlineLvl w:val="1"/>
        <w:rPr>
          <w:rFonts w:ascii="Times New Roman" w:hAnsi="Times New Roman"/>
          <w:bCs/>
          <w:sz w:val="28"/>
          <w:szCs w:val="28"/>
        </w:rPr>
      </w:pPr>
      <w:r w:rsidRPr="00843AB3">
        <w:rPr>
          <w:rFonts w:ascii="Times New Roman" w:hAnsi="Times New Roman"/>
          <w:bCs/>
          <w:sz w:val="28"/>
          <w:szCs w:val="28"/>
        </w:rPr>
        <w:t>Но до этого года порядки аттестации персонала были совсем иными, и было не мало проблем в ходе его прохождения. Судить о качестве нынешнего порядка ещё рано, так как организация только начинает во всё это вникать. Но для примера хотел</w:t>
      </w:r>
      <w:r>
        <w:rPr>
          <w:rFonts w:ascii="Times New Roman" w:hAnsi="Times New Roman"/>
          <w:bCs/>
          <w:sz w:val="28"/>
          <w:szCs w:val="28"/>
        </w:rPr>
        <w:t>ось</w:t>
      </w:r>
      <w:r w:rsidRPr="00843AB3">
        <w:rPr>
          <w:rFonts w:ascii="Times New Roman" w:hAnsi="Times New Roman"/>
          <w:bCs/>
          <w:sz w:val="28"/>
          <w:szCs w:val="28"/>
        </w:rPr>
        <w:t xml:space="preserve"> бы показать проблемы и затруднения аттестации, с которыми сталкивались и руководитель и </w:t>
      </w:r>
      <w:r>
        <w:rPr>
          <w:rFonts w:ascii="Times New Roman" w:hAnsi="Times New Roman"/>
          <w:bCs/>
          <w:sz w:val="28"/>
          <w:szCs w:val="28"/>
        </w:rPr>
        <w:t>медперсонал ГБУЗ СК «Краевой клинический противотуберкулезный диспансер»</w:t>
      </w:r>
    </w:p>
    <w:p w:rsidR="00ED2E25" w:rsidRPr="00843AB3" w:rsidRDefault="00ED2E25" w:rsidP="00843AB3">
      <w:pPr>
        <w:suppressAutoHyphens/>
        <w:spacing w:after="0" w:line="360" w:lineRule="auto"/>
        <w:ind w:firstLine="709"/>
        <w:jc w:val="both"/>
        <w:rPr>
          <w:rFonts w:ascii="Times New Roman" w:hAnsi="Times New Roman"/>
          <w:sz w:val="28"/>
          <w:szCs w:val="28"/>
        </w:rPr>
      </w:pPr>
    </w:p>
    <w:p w:rsidR="00ED2E25" w:rsidRPr="00843AB3" w:rsidRDefault="00ED2E25" w:rsidP="00633F45">
      <w:pPr>
        <w:suppressAutoHyphens/>
        <w:spacing w:after="0" w:line="360" w:lineRule="auto"/>
        <w:jc w:val="center"/>
        <w:rPr>
          <w:rFonts w:ascii="Times New Roman" w:hAnsi="Times New Roman"/>
          <w:sz w:val="28"/>
          <w:szCs w:val="28"/>
        </w:rPr>
      </w:pPr>
      <w:r w:rsidRPr="00843AB3">
        <w:rPr>
          <w:rFonts w:ascii="Times New Roman" w:hAnsi="Times New Roman"/>
          <w:sz w:val="28"/>
          <w:szCs w:val="28"/>
        </w:rPr>
        <w:t xml:space="preserve">Таблица </w:t>
      </w:r>
      <w:r>
        <w:rPr>
          <w:rFonts w:ascii="Times New Roman" w:hAnsi="Times New Roman"/>
          <w:sz w:val="28"/>
          <w:szCs w:val="28"/>
        </w:rPr>
        <w:t>7 -</w:t>
      </w:r>
      <w:r w:rsidRPr="00843AB3">
        <w:rPr>
          <w:rFonts w:ascii="Times New Roman" w:hAnsi="Times New Roman"/>
          <w:sz w:val="28"/>
          <w:szCs w:val="28"/>
        </w:rPr>
        <w:t xml:space="preserve"> Проблемы и затруднения аттестации в </w:t>
      </w:r>
      <w:r>
        <w:rPr>
          <w:rFonts w:ascii="Times New Roman" w:hAnsi="Times New Roman"/>
          <w:bCs/>
          <w:sz w:val="28"/>
          <w:szCs w:val="28"/>
        </w:rPr>
        <w:t>ГБУЗ СК «Краевой клинический противотуберкулезный диспансер»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5"/>
        <w:gridCol w:w="7375"/>
      </w:tblGrid>
      <w:tr w:rsidR="00ED2E25" w:rsidRPr="00843AB3" w:rsidTr="00843AB3">
        <w:trPr>
          <w:jc w:val="center"/>
        </w:trPr>
        <w:tc>
          <w:tcPr>
            <w:tcW w:w="1805" w:type="dxa"/>
          </w:tcPr>
          <w:p w:rsidR="00ED2E25" w:rsidRPr="00843AB3" w:rsidRDefault="00ED2E25" w:rsidP="00843AB3">
            <w:pPr>
              <w:suppressAutoHyphens/>
              <w:autoSpaceDE w:val="0"/>
              <w:spacing w:after="0" w:line="360" w:lineRule="auto"/>
              <w:rPr>
                <w:rFonts w:ascii="Times New Roman" w:hAnsi="Times New Roman"/>
                <w:sz w:val="20"/>
                <w:szCs w:val="28"/>
                <w:lang w:eastAsia="ar-SA"/>
              </w:rPr>
            </w:pPr>
            <w:r w:rsidRPr="00843AB3">
              <w:rPr>
                <w:rFonts w:ascii="Times New Roman" w:hAnsi="Times New Roman"/>
                <w:sz w:val="20"/>
                <w:szCs w:val="28"/>
                <w:lang w:eastAsia="ar-SA"/>
              </w:rPr>
              <w:t>Категория работников</w:t>
            </w:r>
          </w:p>
        </w:tc>
        <w:tc>
          <w:tcPr>
            <w:tcW w:w="7375" w:type="dxa"/>
          </w:tcPr>
          <w:p w:rsidR="00ED2E25" w:rsidRPr="00843AB3" w:rsidRDefault="00ED2E25" w:rsidP="00843AB3">
            <w:pPr>
              <w:suppressAutoHyphens/>
              <w:autoSpaceDE w:val="0"/>
              <w:spacing w:after="0" w:line="360" w:lineRule="auto"/>
              <w:rPr>
                <w:rFonts w:ascii="Times New Roman" w:hAnsi="Times New Roman"/>
                <w:sz w:val="20"/>
                <w:szCs w:val="28"/>
                <w:lang w:eastAsia="ar-SA"/>
              </w:rPr>
            </w:pPr>
            <w:r w:rsidRPr="00843AB3">
              <w:rPr>
                <w:rFonts w:ascii="Times New Roman" w:hAnsi="Times New Roman"/>
                <w:sz w:val="20"/>
                <w:szCs w:val="28"/>
                <w:lang w:eastAsia="ar-SA"/>
              </w:rPr>
              <w:t>Проблемы и затруднения</w:t>
            </w:r>
          </w:p>
        </w:tc>
      </w:tr>
      <w:tr w:rsidR="00ED2E25" w:rsidRPr="00843AB3" w:rsidTr="00843AB3">
        <w:trPr>
          <w:jc w:val="center"/>
        </w:trPr>
        <w:tc>
          <w:tcPr>
            <w:tcW w:w="1805" w:type="dxa"/>
          </w:tcPr>
          <w:p w:rsidR="00ED2E25" w:rsidRPr="00843AB3" w:rsidRDefault="00ED2E25" w:rsidP="00843AB3">
            <w:pPr>
              <w:suppressAutoHyphens/>
              <w:autoSpaceDE w:val="0"/>
              <w:spacing w:after="0" w:line="360" w:lineRule="auto"/>
              <w:rPr>
                <w:rFonts w:ascii="Times New Roman" w:hAnsi="Times New Roman"/>
                <w:sz w:val="20"/>
                <w:szCs w:val="28"/>
                <w:lang w:eastAsia="ar-SA"/>
              </w:rPr>
            </w:pPr>
            <w:r>
              <w:rPr>
                <w:rFonts w:ascii="Times New Roman" w:hAnsi="Times New Roman"/>
                <w:sz w:val="20"/>
                <w:szCs w:val="28"/>
                <w:lang w:eastAsia="ar-SA"/>
              </w:rPr>
              <w:t>Главный врач</w:t>
            </w:r>
          </w:p>
        </w:tc>
        <w:tc>
          <w:tcPr>
            <w:tcW w:w="7375" w:type="dxa"/>
          </w:tcPr>
          <w:p w:rsidR="00ED2E25" w:rsidRPr="00843AB3" w:rsidRDefault="00ED2E25" w:rsidP="00843AB3">
            <w:pPr>
              <w:widowControl w:val="0"/>
              <w:numPr>
                <w:ilvl w:val="0"/>
                <w:numId w:val="15"/>
              </w:numPr>
              <w:tabs>
                <w:tab w:val="left" w:pos="317"/>
              </w:tabs>
              <w:suppressAutoHyphens/>
              <w:autoSpaceDE w:val="0"/>
              <w:spacing w:after="0" w:line="360" w:lineRule="auto"/>
              <w:ind w:left="0" w:firstLine="0"/>
              <w:rPr>
                <w:rFonts w:ascii="Times New Roman" w:hAnsi="Times New Roman"/>
                <w:sz w:val="20"/>
                <w:szCs w:val="28"/>
                <w:lang w:eastAsia="ar-SA"/>
              </w:rPr>
            </w:pPr>
            <w:r w:rsidRPr="00843AB3">
              <w:rPr>
                <w:rFonts w:ascii="Times New Roman" w:hAnsi="Times New Roman"/>
                <w:sz w:val="20"/>
                <w:szCs w:val="28"/>
                <w:lang w:eastAsia="ar-SA"/>
              </w:rPr>
              <w:t xml:space="preserve">Оценка качества </w:t>
            </w:r>
            <w:r>
              <w:rPr>
                <w:rFonts w:ascii="Times New Roman" w:hAnsi="Times New Roman"/>
                <w:sz w:val="20"/>
                <w:szCs w:val="28"/>
                <w:lang w:eastAsia="ar-SA"/>
              </w:rPr>
              <w:t>услуг в ККПТД</w:t>
            </w:r>
            <w:r w:rsidRPr="00843AB3">
              <w:rPr>
                <w:rFonts w:ascii="Times New Roman" w:hAnsi="Times New Roman"/>
                <w:sz w:val="20"/>
                <w:szCs w:val="28"/>
                <w:lang w:eastAsia="ar-SA"/>
              </w:rPr>
              <w:t>; создание информационной базы данных о состоянии качества</w:t>
            </w:r>
            <w:r>
              <w:rPr>
                <w:rFonts w:ascii="Times New Roman" w:hAnsi="Times New Roman"/>
                <w:sz w:val="20"/>
                <w:szCs w:val="28"/>
                <w:lang w:eastAsia="ar-SA"/>
              </w:rPr>
              <w:t xml:space="preserve"> услуг в ККПТД</w:t>
            </w:r>
            <w:r w:rsidRPr="00843AB3">
              <w:rPr>
                <w:rFonts w:ascii="Times New Roman" w:hAnsi="Times New Roman"/>
                <w:sz w:val="20"/>
                <w:szCs w:val="28"/>
                <w:lang w:eastAsia="ar-SA"/>
              </w:rPr>
              <w:t xml:space="preserve">. </w:t>
            </w:r>
          </w:p>
          <w:p w:rsidR="00ED2E25" w:rsidRPr="00843AB3" w:rsidRDefault="00ED2E25" w:rsidP="00843AB3">
            <w:pPr>
              <w:widowControl w:val="0"/>
              <w:numPr>
                <w:ilvl w:val="0"/>
                <w:numId w:val="15"/>
              </w:numPr>
              <w:tabs>
                <w:tab w:val="left" w:pos="317"/>
              </w:tabs>
              <w:suppressAutoHyphens/>
              <w:autoSpaceDE w:val="0"/>
              <w:spacing w:after="0" w:line="360" w:lineRule="auto"/>
              <w:ind w:left="0" w:firstLine="0"/>
              <w:rPr>
                <w:rFonts w:ascii="Times New Roman" w:hAnsi="Times New Roman"/>
                <w:sz w:val="20"/>
                <w:szCs w:val="28"/>
                <w:lang w:eastAsia="ar-SA"/>
              </w:rPr>
            </w:pPr>
            <w:r w:rsidRPr="00843AB3">
              <w:rPr>
                <w:rFonts w:ascii="Times New Roman" w:hAnsi="Times New Roman"/>
                <w:sz w:val="20"/>
                <w:szCs w:val="28"/>
                <w:lang w:eastAsia="ar-SA"/>
              </w:rPr>
              <w:t xml:space="preserve">Стратегическое управление </w:t>
            </w:r>
            <w:r>
              <w:rPr>
                <w:rFonts w:ascii="Times New Roman" w:hAnsi="Times New Roman"/>
                <w:sz w:val="20"/>
                <w:szCs w:val="28"/>
                <w:lang w:eastAsia="ar-SA"/>
              </w:rPr>
              <w:t>медицинским учреждением</w:t>
            </w:r>
            <w:r w:rsidRPr="00843AB3">
              <w:rPr>
                <w:rFonts w:ascii="Times New Roman" w:hAnsi="Times New Roman"/>
                <w:sz w:val="20"/>
                <w:szCs w:val="28"/>
                <w:lang w:eastAsia="ar-SA"/>
              </w:rPr>
              <w:t xml:space="preserve">. Программа развития </w:t>
            </w:r>
            <w:r>
              <w:rPr>
                <w:rFonts w:ascii="Times New Roman" w:hAnsi="Times New Roman"/>
                <w:sz w:val="20"/>
                <w:szCs w:val="28"/>
                <w:lang w:eastAsia="ar-SA"/>
              </w:rPr>
              <w:t>ККПТД</w:t>
            </w:r>
            <w:r w:rsidRPr="00843AB3">
              <w:rPr>
                <w:rFonts w:ascii="Times New Roman" w:hAnsi="Times New Roman"/>
                <w:sz w:val="20"/>
                <w:szCs w:val="28"/>
                <w:lang w:eastAsia="ar-SA"/>
              </w:rPr>
              <w:t xml:space="preserve"> (требования, структура, методика создания и т.д.). Мониторинг реализации программы развития.</w:t>
            </w:r>
          </w:p>
          <w:p w:rsidR="00ED2E25" w:rsidRPr="00843AB3" w:rsidRDefault="00ED2E25" w:rsidP="00843AB3">
            <w:pPr>
              <w:widowControl w:val="0"/>
              <w:numPr>
                <w:ilvl w:val="0"/>
                <w:numId w:val="15"/>
              </w:numPr>
              <w:tabs>
                <w:tab w:val="left" w:pos="317"/>
              </w:tabs>
              <w:suppressAutoHyphens/>
              <w:autoSpaceDE w:val="0"/>
              <w:spacing w:after="0" w:line="360" w:lineRule="auto"/>
              <w:ind w:left="0" w:firstLine="0"/>
              <w:rPr>
                <w:rFonts w:ascii="Times New Roman" w:hAnsi="Times New Roman"/>
                <w:sz w:val="20"/>
                <w:szCs w:val="28"/>
                <w:lang w:eastAsia="ar-SA"/>
              </w:rPr>
            </w:pPr>
            <w:r w:rsidRPr="00843AB3">
              <w:rPr>
                <w:rFonts w:ascii="Times New Roman" w:hAnsi="Times New Roman"/>
                <w:sz w:val="20"/>
                <w:szCs w:val="28"/>
                <w:lang w:eastAsia="ar-SA"/>
              </w:rPr>
              <w:t xml:space="preserve">Создание программы </w:t>
            </w:r>
            <w:r>
              <w:rPr>
                <w:rFonts w:ascii="Times New Roman" w:hAnsi="Times New Roman"/>
                <w:sz w:val="20"/>
                <w:szCs w:val="28"/>
                <w:lang w:eastAsia="ar-SA"/>
              </w:rPr>
              <w:t>ККПТД</w:t>
            </w:r>
            <w:r w:rsidRPr="00843AB3">
              <w:rPr>
                <w:rFonts w:ascii="Times New Roman" w:hAnsi="Times New Roman"/>
                <w:sz w:val="20"/>
                <w:szCs w:val="28"/>
                <w:lang w:eastAsia="ar-SA"/>
              </w:rPr>
              <w:t>. Критерии и показатели отслеживания реализации программы.</w:t>
            </w:r>
          </w:p>
          <w:p w:rsidR="00ED2E25" w:rsidRPr="00843AB3" w:rsidRDefault="00ED2E25" w:rsidP="00843AB3">
            <w:pPr>
              <w:widowControl w:val="0"/>
              <w:numPr>
                <w:ilvl w:val="0"/>
                <w:numId w:val="15"/>
              </w:numPr>
              <w:tabs>
                <w:tab w:val="left" w:pos="317"/>
              </w:tabs>
              <w:suppressAutoHyphens/>
              <w:autoSpaceDE w:val="0"/>
              <w:spacing w:after="0" w:line="360" w:lineRule="auto"/>
              <w:ind w:left="0" w:firstLine="0"/>
              <w:rPr>
                <w:rFonts w:ascii="Times New Roman" w:hAnsi="Times New Roman"/>
                <w:sz w:val="20"/>
                <w:szCs w:val="28"/>
                <w:lang w:eastAsia="ar-SA"/>
              </w:rPr>
            </w:pPr>
            <w:r w:rsidRPr="00843AB3">
              <w:rPr>
                <w:rFonts w:ascii="Times New Roman" w:hAnsi="Times New Roman"/>
                <w:sz w:val="20"/>
                <w:szCs w:val="28"/>
                <w:lang w:eastAsia="ar-SA"/>
              </w:rPr>
              <w:t xml:space="preserve">Самоанализ результатов управленческой деятельности </w:t>
            </w:r>
            <w:r>
              <w:rPr>
                <w:rFonts w:ascii="Times New Roman" w:hAnsi="Times New Roman"/>
                <w:sz w:val="20"/>
                <w:szCs w:val="28"/>
                <w:lang w:eastAsia="ar-SA"/>
              </w:rPr>
              <w:t>главного врача</w:t>
            </w:r>
            <w:r w:rsidRPr="00843AB3">
              <w:rPr>
                <w:rFonts w:ascii="Times New Roman" w:hAnsi="Times New Roman"/>
                <w:sz w:val="20"/>
                <w:szCs w:val="28"/>
                <w:lang w:eastAsia="ar-SA"/>
              </w:rPr>
              <w:t xml:space="preserve"> </w:t>
            </w:r>
            <w:r>
              <w:rPr>
                <w:rFonts w:ascii="Times New Roman" w:hAnsi="Times New Roman"/>
                <w:sz w:val="20"/>
                <w:szCs w:val="28"/>
                <w:lang w:eastAsia="ar-SA"/>
              </w:rPr>
              <w:t>ККПТД</w:t>
            </w:r>
            <w:r w:rsidRPr="00843AB3">
              <w:rPr>
                <w:rFonts w:ascii="Times New Roman" w:hAnsi="Times New Roman"/>
                <w:sz w:val="20"/>
                <w:szCs w:val="28"/>
                <w:lang w:eastAsia="ar-SA"/>
              </w:rPr>
              <w:t>.</w:t>
            </w:r>
          </w:p>
          <w:p w:rsidR="00ED2E25" w:rsidRPr="00843AB3" w:rsidRDefault="00ED2E25" w:rsidP="00843AB3">
            <w:pPr>
              <w:widowControl w:val="0"/>
              <w:numPr>
                <w:ilvl w:val="0"/>
                <w:numId w:val="15"/>
              </w:numPr>
              <w:tabs>
                <w:tab w:val="left" w:pos="317"/>
              </w:tabs>
              <w:suppressAutoHyphens/>
              <w:autoSpaceDE w:val="0"/>
              <w:spacing w:after="0" w:line="360" w:lineRule="auto"/>
              <w:ind w:left="0" w:firstLine="0"/>
              <w:rPr>
                <w:rFonts w:ascii="Times New Roman" w:hAnsi="Times New Roman"/>
                <w:sz w:val="20"/>
                <w:szCs w:val="28"/>
                <w:lang w:eastAsia="ar-SA"/>
              </w:rPr>
            </w:pPr>
            <w:r w:rsidRPr="00843AB3">
              <w:rPr>
                <w:rFonts w:ascii="Times New Roman" w:hAnsi="Times New Roman"/>
                <w:sz w:val="20"/>
                <w:szCs w:val="28"/>
                <w:lang w:eastAsia="ar-SA"/>
              </w:rPr>
              <w:t xml:space="preserve">Создание условий для развития </w:t>
            </w:r>
            <w:r>
              <w:rPr>
                <w:rFonts w:ascii="Times New Roman" w:hAnsi="Times New Roman"/>
                <w:sz w:val="20"/>
                <w:szCs w:val="28"/>
                <w:lang w:eastAsia="ar-SA"/>
              </w:rPr>
              <w:t>системы медицинского обслуживания</w:t>
            </w:r>
            <w:r w:rsidRPr="00843AB3">
              <w:rPr>
                <w:rFonts w:ascii="Times New Roman" w:hAnsi="Times New Roman"/>
                <w:sz w:val="20"/>
                <w:szCs w:val="28"/>
                <w:lang w:eastAsia="ar-SA"/>
              </w:rPr>
              <w:t>.</w:t>
            </w:r>
          </w:p>
          <w:p w:rsidR="00ED2E25" w:rsidRPr="00843AB3" w:rsidRDefault="00ED2E25" w:rsidP="00633F45">
            <w:pPr>
              <w:widowControl w:val="0"/>
              <w:numPr>
                <w:ilvl w:val="0"/>
                <w:numId w:val="15"/>
              </w:numPr>
              <w:tabs>
                <w:tab w:val="left" w:pos="317"/>
              </w:tabs>
              <w:suppressAutoHyphens/>
              <w:autoSpaceDE w:val="0"/>
              <w:spacing w:after="0" w:line="360" w:lineRule="auto"/>
              <w:ind w:left="0" w:firstLine="0"/>
              <w:rPr>
                <w:rFonts w:ascii="Times New Roman" w:hAnsi="Times New Roman"/>
                <w:sz w:val="20"/>
                <w:szCs w:val="28"/>
                <w:lang w:eastAsia="ar-SA"/>
              </w:rPr>
            </w:pPr>
            <w:r w:rsidRPr="00843AB3">
              <w:rPr>
                <w:rFonts w:ascii="Times New Roman" w:hAnsi="Times New Roman"/>
                <w:sz w:val="20"/>
                <w:szCs w:val="28"/>
                <w:lang w:eastAsia="ar-SA"/>
              </w:rPr>
              <w:t xml:space="preserve">Комплексная оценка качества профессиональной деятельности </w:t>
            </w:r>
            <w:r>
              <w:rPr>
                <w:rFonts w:ascii="Times New Roman" w:hAnsi="Times New Roman"/>
                <w:sz w:val="20"/>
                <w:szCs w:val="28"/>
                <w:lang w:eastAsia="ar-SA"/>
              </w:rPr>
              <w:t>персонала</w:t>
            </w:r>
            <w:r w:rsidRPr="00843AB3">
              <w:rPr>
                <w:rFonts w:ascii="Times New Roman" w:hAnsi="Times New Roman"/>
                <w:sz w:val="20"/>
                <w:szCs w:val="28"/>
                <w:lang w:eastAsia="ar-SA"/>
              </w:rPr>
              <w:t xml:space="preserve"> </w:t>
            </w:r>
            <w:r>
              <w:rPr>
                <w:rFonts w:ascii="Times New Roman" w:hAnsi="Times New Roman"/>
                <w:sz w:val="20"/>
                <w:szCs w:val="28"/>
                <w:lang w:eastAsia="ar-SA"/>
              </w:rPr>
              <w:t>ККПТД</w:t>
            </w:r>
            <w:r w:rsidRPr="00843AB3">
              <w:rPr>
                <w:rFonts w:ascii="Times New Roman" w:hAnsi="Times New Roman"/>
                <w:sz w:val="20"/>
                <w:szCs w:val="28"/>
                <w:lang w:eastAsia="ar-SA"/>
              </w:rPr>
              <w:t>.</w:t>
            </w:r>
          </w:p>
        </w:tc>
      </w:tr>
      <w:tr w:rsidR="00ED2E25" w:rsidRPr="00843AB3" w:rsidTr="00843AB3">
        <w:trPr>
          <w:jc w:val="center"/>
        </w:trPr>
        <w:tc>
          <w:tcPr>
            <w:tcW w:w="1805" w:type="dxa"/>
          </w:tcPr>
          <w:p w:rsidR="00ED2E25" w:rsidRPr="00843AB3" w:rsidRDefault="00ED2E25" w:rsidP="00843AB3">
            <w:pPr>
              <w:suppressAutoHyphens/>
              <w:autoSpaceDE w:val="0"/>
              <w:spacing w:after="0" w:line="360" w:lineRule="auto"/>
              <w:rPr>
                <w:rFonts w:ascii="Times New Roman" w:hAnsi="Times New Roman"/>
                <w:sz w:val="20"/>
                <w:szCs w:val="28"/>
                <w:lang w:eastAsia="ar-SA"/>
              </w:rPr>
            </w:pPr>
            <w:r>
              <w:rPr>
                <w:rFonts w:ascii="Times New Roman" w:hAnsi="Times New Roman"/>
                <w:sz w:val="20"/>
                <w:szCs w:val="28"/>
                <w:lang w:eastAsia="ar-SA"/>
              </w:rPr>
              <w:t>Медицинские</w:t>
            </w:r>
          </w:p>
          <w:p w:rsidR="00ED2E25" w:rsidRPr="00843AB3" w:rsidRDefault="00ED2E25" w:rsidP="00843AB3">
            <w:pPr>
              <w:suppressAutoHyphens/>
              <w:autoSpaceDE w:val="0"/>
              <w:spacing w:after="0" w:line="360" w:lineRule="auto"/>
              <w:rPr>
                <w:rFonts w:ascii="Times New Roman" w:hAnsi="Times New Roman"/>
                <w:sz w:val="20"/>
                <w:szCs w:val="28"/>
                <w:lang w:eastAsia="ar-SA"/>
              </w:rPr>
            </w:pPr>
            <w:r w:rsidRPr="00843AB3">
              <w:rPr>
                <w:rFonts w:ascii="Times New Roman" w:hAnsi="Times New Roman"/>
                <w:sz w:val="20"/>
                <w:szCs w:val="28"/>
                <w:lang w:eastAsia="ar-SA"/>
              </w:rPr>
              <w:t xml:space="preserve">работники </w:t>
            </w:r>
            <w:r>
              <w:rPr>
                <w:rFonts w:ascii="Times New Roman" w:hAnsi="Times New Roman"/>
                <w:sz w:val="20"/>
                <w:szCs w:val="28"/>
                <w:lang w:eastAsia="ar-SA"/>
              </w:rPr>
              <w:t>ККПТД</w:t>
            </w:r>
          </w:p>
        </w:tc>
        <w:tc>
          <w:tcPr>
            <w:tcW w:w="7375" w:type="dxa"/>
          </w:tcPr>
          <w:p w:rsidR="00ED2E25" w:rsidRPr="00843AB3" w:rsidRDefault="00ED2E25" w:rsidP="00843AB3">
            <w:pPr>
              <w:widowControl w:val="0"/>
              <w:numPr>
                <w:ilvl w:val="0"/>
                <w:numId w:val="16"/>
              </w:numPr>
              <w:tabs>
                <w:tab w:val="num" w:pos="317"/>
              </w:tabs>
              <w:suppressAutoHyphens/>
              <w:autoSpaceDE w:val="0"/>
              <w:spacing w:after="0" w:line="360" w:lineRule="auto"/>
              <w:ind w:left="0" w:firstLine="0"/>
              <w:rPr>
                <w:rFonts w:ascii="Times New Roman" w:hAnsi="Times New Roman"/>
                <w:sz w:val="20"/>
                <w:szCs w:val="28"/>
                <w:lang w:eastAsia="ar-SA"/>
              </w:rPr>
            </w:pPr>
            <w:r w:rsidRPr="00843AB3">
              <w:rPr>
                <w:rFonts w:ascii="Times New Roman" w:hAnsi="Times New Roman"/>
                <w:sz w:val="20"/>
                <w:szCs w:val="28"/>
                <w:lang w:eastAsia="ar-SA"/>
              </w:rPr>
              <w:t xml:space="preserve">Проведение мониторинга качества процесса </w:t>
            </w:r>
            <w:r>
              <w:rPr>
                <w:rFonts w:ascii="Times New Roman" w:hAnsi="Times New Roman"/>
                <w:sz w:val="20"/>
                <w:szCs w:val="28"/>
                <w:lang w:eastAsia="ar-SA"/>
              </w:rPr>
              <w:t xml:space="preserve">предоставления медицинских услуг </w:t>
            </w:r>
            <w:r w:rsidRPr="00843AB3">
              <w:rPr>
                <w:rFonts w:ascii="Times New Roman" w:hAnsi="Times New Roman"/>
                <w:sz w:val="20"/>
                <w:szCs w:val="28"/>
                <w:lang w:eastAsia="ar-SA"/>
              </w:rPr>
              <w:t>и результата, качества условий.</w:t>
            </w:r>
          </w:p>
          <w:p w:rsidR="00ED2E25" w:rsidRPr="00843AB3" w:rsidRDefault="00ED2E25" w:rsidP="00843AB3">
            <w:pPr>
              <w:widowControl w:val="0"/>
              <w:numPr>
                <w:ilvl w:val="0"/>
                <w:numId w:val="16"/>
              </w:numPr>
              <w:tabs>
                <w:tab w:val="num" w:pos="317"/>
              </w:tabs>
              <w:suppressAutoHyphens/>
              <w:autoSpaceDE w:val="0"/>
              <w:spacing w:after="0" w:line="360" w:lineRule="auto"/>
              <w:ind w:left="0" w:firstLine="0"/>
              <w:rPr>
                <w:rFonts w:ascii="Times New Roman" w:hAnsi="Times New Roman"/>
                <w:sz w:val="20"/>
                <w:szCs w:val="28"/>
                <w:lang w:eastAsia="ar-SA"/>
              </w:rPr>
            </w:pPr>
            <w:r w:rsidRPr="00843AB3">
              <w:rPr>
                <w:rFonts w:ascii="Times New Roman" w:hAnsi="Times New Roman"/>
                <w:sz w:val="20"/>
                <w:szCs w:val="28"/>
                <w:lang w:eastAsia="ar-SA"/>
              </w:rPr>
              <w:t>Организация диагностики (универсальной или в соответствии с реализуемой программой).</w:t>
            </w:r>
          </w:p>
          <w:p w:rsidR="00ED2E25" w:rsidRPr="00843AB3" w:rsidRDefault="00ED2E25" w:rsidP="00843AB3">
            <w:pPr>
              <w:widowControl w:val="0"/>
              <w:numPr>
                <w:ilvl w:val="0"/>
                <w:numId w:val="16"/>
              </w:numPr>
              <w:tabs>
                <w:tab w:val="num" w:pos="317"/>
              </w:tabs>
              <w:suppressAutoHyphens/>
              <w:autoSpaceDE w:val="0"/>
              <w:spacing w:after="0" w:line="360" w:lineRule="auto"/>
              <w:ind w:left="0" w:firstLine="0"/>
              <w:rPr>
                <w:rFonts w:ascii="Times New Roman" w:hAnsi="Times New Roman"/>
                <w:sz w:val="20"/>
                <w:szCs w:val="28"/>
                <w:lang w:eastAsia="ar-SA"/>
              </w:rPr>
            </w:pPr>
            <w:r w:rsidRPr="00843AB3">
              <w:rPr>
                <w:rFonts w:ascii="Times New Roman" w:hAnsi="Times New Roman"/>
                <w:sz w:val="20"/>
                <w:szCs w:val="28"/>
                <w:lang w:eastAsia="ar-SA"/>
              </w:rPr>
              <w:t>Освоение технологий (ИКТ, проектная деятельность и т.д.)</w:t>
            </w:r>
          </w:p>
          <w:p w:rsidR="00ED2E25" w:rsidRPr="00843AB3" w:rsidRDefault="00ED2E25" w:rsidP="00633F45">
            <w:pPr>
              <w:widowControl w:val="0"/>
              <w:numPr>
                <w:ilvl w:val="0"/>
                <w:numId w:val="16"/>
              </w:numPr>
              <w:tabs>
                <w:tab w:val="num" w:pos="317"/>
              </w:tabs>
              <w:suppressAutoHyphens/>
              <w:autoSpaceDE w:val="0"/>
              <w:spacing w:after="0" w:line="360" w:lineRule="auto"/>
              <w:ind w:left="0" w:firstLine="0"/>
              <w:rPr>
                <w:rFonts w:ascii="Times New Roman" w:hAnsi="Times New Roman"/>
                <w:sz w:val="20"/>
                <w:szCs w:val="28"/>
                <w:lang w:eastAsia="ar-SA"/>
              </w:rPr>
            </w:pPr>
            <w:r w:rsidRPr="00843AB3">
              <w:rPr>
                <w:rFonts w:ascii="Times New Roman" w:hAnsi="Times New Roman"/>
                <w:sz w:val="20"/>
                <w:szCs w:val="28"/>
                <w:lang w:eastAsia="ar-SA"/>
              </w:rPr>
              <w:t>Применение технологии портфолио.</w:t>
            </w:r>
          </w:p>
        </w:tc>
      </w:tr>
    </w:tbl>
    <w:p w:rsidR="00ED2E25" w:rsidRPr="00843AB3" w:rsidRDefault="00ED2E25" w:rsidP="00843AB3">
      <w:pPr>
        <w:suppressAutoHyphens/>
        <w:spacing w:after="0" w:line="360" w:lineRule="auto"/>
        <w:ind w:firstLine="709"/>
        <w:jc w:val="both"/>
        <w:outlineLvl w:val="1"/>
        <w:rPr>
          <w:rFonts w:ascii="Times New Roman" w:hAnsi="Times New Roman"/>
          <w:bCs/>
          <w:sz w:val="28"/>
          <w:szCs w:val="28"/>
        </w:rPr>
      </w:pPr>
    </w:p>
    <w:p w:rsidR="00ED2E25" w:rsidRPr="00843AB3" w:rsidRDefault="00ED2E25" w:rsidP="00843AB3">
      <w:pPr>
        <w:suppressAutoHyphens/>
        <w:spacing w:after="0" w:line="360" w:lineRule="auto"/>
        <w:ind w:firstLine="709"/>
        <w:jc w:val="both"/>
        <w:outlineLvl w:val="1"/>
        <w:rPr>
          <w:rFonts w:ascii="Times New Roman" w:hAnsi="Times New Roman"/>
          <w:bCs/>
          <w:sz w:val="28"/>
          <w:szCs w:val="28"/>
        </w:rPr>
      </w:pPr>
      <w:r w:rsidRPr="00843AB3">
        <w:rPr>
          <w:rFonts w:ascii="Times New Roman" w:hAnsi="Times New Roman"/>
          <w:bCs/>
          <w:sz w:val="28"/>
          <w:szCs w:val="28"/>
        </w:rPr>
        <w:t xml:space="preserve">Изучив новые правила порядка прохождения аттестации, </w:t>
      </w:r>
      <w:r>
        <w:rPr>
          <w:rFonts w:ascii="Times New Roman" w:hAnsi="Times New Roman"/>
          <w:bCs/>
          <w:sz w:val="28"/>
          <w:szCs w:val="28"/>
        </w:rPr>
        <w:t>руководство диспансера</w:t>
      </w:r>
      <w:r w:rsidRPr="00843AB3">
        <w:rPr>
          <w:rFonts w:ascii="Times New Roman" w:hAnsi="Times New Roman"/>
          <w:bCs/>
          <w:sz w:val="28"/>
          <w:szCs w:val="28"/>
        </w:rPr>
        <w:t xml:space="preserve"> выделил</w:t>
      </w:r>
      <w:r>
        <w:rPr>
          <w:rFonts w:ascii="Times New Roman" w:hAnsi="Times New Roman"/>
          <w:bCs/>
          <w:sz w:val="28"/>
          <w:szCs w:val="28"/>
        </w:rPr>
        <w:t>о</w:t>
      </w:r>
      <w:r w:rsidRPr="00843AB3">
        <w:rPr>
          <w:rFonts w:ascii="Times New Roman" w:hAnsi="Times New Roman"/>
          <w:bCs/>
          <w:sz w:val="28"/>
          <w:szCs w:val="28"/>
        </w:rPr>
        <w:t xml:space="preserve"> для</w:t>
      </w:r>
      <w:r>
        <w:rPr>
          <w:rFonts w:ascii="Times New Roman" w:hAnsi="Times New Roman"/>
          <w:bCs/>
          <w:sz w:val="28"/>
          <w:szCs w:val="28"/>
        </w:rPr>
        <w:t xml:space="preserve"> себя</w:t>
      </w:r>
      <w:r w:rsidRPr="00843AB3">
        <w:rPr>
          <w:rFonts w:ascii="Times New Roman" w:hAnsi="Times New Roman"/>
          <w:bCs/>
          <w:sz w:val="28"/>
          <w:szCs w:val="28"/>
        </w:rPr>
        <w:t xml:space="preserve"> несколько проблем, которые могут возникнуть</w:t>
      </w:r>
      <w:r>
        <w:rPr>
          <w:rFonts w:ascii="Times New Roman" w:hAnsi="Times New Roman"/>
          <w:bCs/>
          <w:sz w:val="28"/>
          <w:szCs w:val="28"/>
        </w:rPr>
        <w:t xml:space="preserve"> при проведении аттестации</w:t>
      </w:r>
      <w:r w:rsidRPr="00843AB3">
        <w:rPr>
          <w:rFonts w:ascii="Times New Roman" w:hAnsi="Times New Roman"/>
          <w:bCs/>
          <w:sz w:val="28"/>
          <w:szCs w:val="28"/>
        </w:rPr>
        <w:t>:</w:t>
      </w:r>
    </w:p>
    <w:p w:rsidR="00ED2E25" w:rsidRPr="00843AB3" w:rsidRDefault="00ED2E25" w:rsidP="00843AB3">
      <w:pPr>
        <w:suppressAutoHyphens/>
        <w:autoSpaceDE w:val="0"/>
        <w:spacing w:after="0" w:line="360" w:lineRule="auto"/>
        <w:ind w:firstLine="709"/>
        <w:jc w:val="both"/>
        <w:rPr>
          <w:rFonts w:ascii="Times New Roman" w:hAnsi="Times New Roman"/>
          <w:bCs/>
          <w:sz w:val="28"/>
          <w:szCs w:val="28"/>
          <w:lang w:eastAsia="ar-SA"/>
        </w:rPr>
      </w:pPr>
      <w:r w:rsidRPr="00843AB3">
        <w:rPr>
          <w:rFonts w:ascii="Times New Roman" w:hAnsi="Times New Roman"/>
          <w:bCs/>
          <w:sz w:val="28"/>
          <w:szCs w:val="28"/>
          <w:lang w:eastAsia="ar-SA"/>
        </w:rPr>
        <w:t>1. Оформление карт аттестации</w:t>
      </w:r>
    </w:p>
    <w:p w:rsidR="00ED2E25" w:rsidRPr="00843AB3" w:rsidRDefault="00ED2E25" w:rsidP="00843AB3">
      <w:pPr>
        <w:suppressAutoHyphens/>
        <w:autoSpaceDE w:val="0"/>
        <w:spacing w:after="0" w:line="360" w:lineRule="auto"/>
        <w:ind w:firstLine="709"/>
        <w:jc w:val="both"/>
        <w:rPr>
          <w:rFonts w:ascii="Times New Roman" w:hAnsi="Times New Roman"/>
          <w:bCs/>
          <w:sz w:val="28"/>
          <w:szCs w:val="28"/>
          <w:lang w:eastAsia="ar-SA"/>
        </w:rPr>
      </w:pPr>
      <w:r w:rsidRPr="00843AB3">
        <w:rPr>
          <w:rFonts w:ascii="Times New Roman" w:hAnsi="Times New Roman"/>
          <w:bCs/>
          <w:sz w:val="28"/>
          <w:szCs w:val="28"/>
          <w:lang w:eastAsia="ar-SA"/>
        </w:rPr>
        <w:t>Если посмотреть формулировку Приложения 3 к "Порядку проведения аттестации рабочих мест …" то бросается в глаза любопытная деталь. Форма и порядок заполнения карты аттестации, основного итогового документа оценки рабочего места, носит лишь рекомендательный характер. И если каких-то данных не будет хватать их можно в карту не вносить.</w:t>
      </w:r>
    </w:p>
    <w:p w:rsidR="00ED2E25" w:rsidRPr="00843AB3" w:rsidRDefault="00ED2E25" w:rsidP="00843AB3">
      <w:pPr>
        <w:suppressAutoHyphens/>
        <w:autoSpaceDE w:val="0"/>
        <w:spacing w:after="0" w:line="360" w:lineRule="auto"/>
        <w:ind w:firstLine="709"/>
        <w:jc w:val="both"/>
        <w:rPr>
          <w:rFonts w:ascii="Times New Roman" w:hAnsi="Times New Roman"/>
          <w:bCs/>
          <w:sz w:val="28"/>
          <w:szCs w:val="28"/>
          <w:lang w:eastAsia="ar-SA"/>
        </w:rPr>
      </w:pPr>
      <w:r w:rsidRPr="00843AB3">
        <w:rPr>
          <w:rFonts w:ascii="Times New Roman" w:hAnsi="Times New Roman"/>
          <w:bCs/>
          <w:sz w:val="28"/>
          <w:szCs w:val="28"/>
          <w:lang w:eastAsia="ar-SA"/>
        </w:rPr>
        <w:t>2. Взаимодействие с профсоюзной организацией</w:t>
      </w:r>
    </w:p>
    <w:p w:rsidR="00ED2E25" w:rsidRPr="00843AB3" w:rsidRDefault="00ED2E25" w:rsidP="00843AB3">
      <w:pPr>
        <w:suppressAutoHyphens/>
        <w:autoSpaceDE w:val="0"/>
        <w:spacing w:after="0" w:line="360" w:lineRule="auto"/>
        <w:ind w:firstLine="709"/>
        <w:jc w:val="both"/>
        <w:rPr>
          <w:rFonts w:ascii="Times New Roman" w:hAnsi="Times New Roman"/>
          <w:sz w:val="28"/>
          <w:szCs w:val="28"/>
          <w:lang w:eastAsia="ar-SA"/>
        </w:rPr>
      </w:pPr>
      <w:r w:rsidRPr="00843AB3">
        <w:rPr>
          <w:rFonts w:ascii="Times New Roman" w:hAnsi="Times New Roman"/>
          <w:sz w:val="28"/>
          <w:szCs w:val="28"/>
          <w:lang w:eastAsia="ar-SA"/>
        </w:rPr>
        <w:t xml:space="preserve">Для проведения аттестации с целью подтверждения соответствия </w:t>
      </w:r>
      <w:r>
        <w:rPr>
          <w:rFonts w:ascii="Times New Roman" w:hAnsi="Times New Roman"/>
          <w:sz w:val="28"/>
          <w:szCs w:val="28"/>
          <w:lang w:eastAsia="ar-SA"/>
        </w:rPr>
        <w:t xml:space="preserve">медицинского работника </w:t>
      </w:r>
      <w:r w:rsidRPr="00843AB3">
        <w:rPr>
          <w:rFonts w:ascii="Times New Roman" w:hAnsi="Times New Roman"/>
          <w:sz w:val="28"/>
          <w:szCs w:val="28"/>
          <w:lang w:eastAsia="ar-SA"/>
        </w:rPr>
        <w:t xml:space="preserve">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w:t>
      </w:r>
      <w:r>
        <w:rPr>
          <w:rFonts w:ascii="Times New Roman" w:hAnsi="Times New Roman"/>
          <w:sz w:val="28"/>
          <w:szCs w:val="28"/>
          <w:lang w:eastAsia="ar-SA"/>
        </w:rPr>
        <w:t>медицинского</w:t>
      </w:r>
      <w:r w:rsidRPr="00843AB3">
        <w:rPr>
          <w:rFonts w:ascii="Times New Roman" w:hAnsi="Times New Roman"/>
          <w:sz w:val="28"/>
          <w:szCs w:val="28"/>
          <w:lang w:eastAsia="ar-SA"/>
        </w:rPr>
        <w:t xml:space="preserve"> учреждения, в котором работает данный работник (иной уполномоченный первичной профсоюзной организацией </w:t>
      </w:r>
      <w:r>
        <w:rPr>
          <w:rFonts w:ascii="Times New Roman" w:hAnsi="Times New Roman"/>
          <w:sz w:val="28"/>
          <w:szCs w:val="28"/>
          <w:lang w:eastAsia="ar-SA"/>
        </w:rPr>
        <w:t xml:space="preserve">медицинского </w:t>
      </w:r>
      <w:r w:rsidRPr="00843AB3">
        <w:rPr>
          <w:rFonts w:ascii="Times New Roman" w:hAnsi="Times New Roman"/>
          <w:sz w:val="28"/>
          <w:szCs w:val="28"/>
          <w:lang w:eastAsia="ar-SA"/>
        </w:rPr>
        <w:t>учреждения профсоюзный представитель). Если аттестуемый работник не является членом профсоюза, то включение представителя выборного органа первичной профсоюзной организации в состав аттестационной комиссии не требуется.</w:t>
      </w:r>
    </w:p>
    <w:p w:rsidR="00ED2E25" w:rsidRPr="00843AB3" w:rsidRDefault="00ED2E25" w:rsidP="00843AB3">
      <w:pPr>
        <w:suppressAutoHyphens/>
        <w:autoSpaceDE w:val="0"/>
        <w:spacing w:after="0" w:line="360" w:lineRule="auto"/>
        <w:ind w:firstLine="709"/>
        <w:jc w:val="both"/>
        <w:rPr>
          <w:rFonts w:ascii="Times New Roman" w:hAnsi="Times New Roman"/>
          <w:bCs/>
          <w:sz w:val="28"/>
          <w:szCs w:val="28"/>
          <w:lang w:eastAsia="ar-SA"/>
        </w:rPr>
      </w:pPr>
      <w:r w:rsidRPr="00843AB3">
        <w:rPr>
          <w:rFonts w:ascii="Times New Roman" w:hAnsi="Times New Roman"/>
          <w:bCs/>
          <w:sz w:val="28"/>
          <w:szCs w:val="28"/>
          <w:lang w:eastAsia="ar-SA"/>
        </w:rPr>
        <w:t>Другой момент. Аттестация не считается законченной (п.45.6) если не утверждён план мероприятий по улучшению и оздоровлению условий труда в организации, который согласовывается с профкомом. Однако в трудовом законодательстве не определён порядок согласования и второе, если профком не участвовал в аттестации, что он будет согласовывать.</w:t>
      </w:r>
    </w:p>
    <w:p w:rsidR="00ED2E25" w:rsidRPr="00843AB3" w:rsidRDefault="00ED2E25" w:rsidP="00843AB3">
      <w:pPr>
        <w:suppressAutoHyphens/>
        <w:autoSpaceDE w:val="0"/>
        <w:spacing w:after="0" w:line="360" w:lineRule="auto"/>
        <w:ind w:firstLine="709"/>
        <w:jc w:val="both"/>
        <w:rPr>
          <w:rFonts w:ascii="Times New Roman" w:hAnsi="Times New Roman"/>
          <w:bCs/>
          <w:sz w:val="28"/>
          <w:szCs w:val="28"/>
          <w:lang w:eastAsia="ar-SA"/>
        </w:rPr>
      </w:pPr>
      <w:r w:rsidRPr="00843AB3">
        <w:rPr>
          <w:rFonts w:ascii="Times New Roman" w:hAnsi="Times New Roman"/>
          <w:bCs/>
          <w:sz w:val="28"/>
          <w:szCs w:val="28"/>
          <w:lang w:eastAsia="ar-SA"/>
        </w:rPr>
        <w:t>3. Реализация результатов аттестации</w:t>
      </w:r>
    </w:p>
    <w:p w:rsidR="00ED2E25" w:rsidRPr="00843AB3" w:rsidRDefault="00ED2E25" w:rsidP="00843AB3">
      <w:pPr>
        <w:suppressAutoHyphens/>
        <w:autoSpaceDE w:val="0"/>
        <w:spacing w:after="0" w:line="360" w:lineRule="auto"/>
        <w:ind w:firstLine="709"/>
        <w:jc w:val="both"/>
        <w:rPr>
          <w:rFonts w:ascii="Times New Roman" w:hAnsi="Times New Roman"/>
          <w:sz w:val="28"/>
          <w:szCs w:val="28"/>
          <w:lang w:eastAsia="ar-SA"/>
        </w:rPr>
      </w:pPr>
      <w:r w:rsidRPr="00843AB3">
        <w:rPr>
          <w:rFonts w:ascii="Times New Roman" w:hAnsi="Times New Roman"/>
          <w:bCs/>
          <w:sz w:val="28"/>
          <w:szCs w:val="28"/>
          <w:lang w:eastAsia="ar-SA"/>
        </w:rPr>
        <w:t>Документы аттестации рабочих мест по условиям труда рекомендуется хранить в организации в течение 45 лет. Установленная цель – возможность в последствии установить правильность предоставления компенсаций за тяжелую работу и работу с вредными и опасными условиями труда, а также устранение разногласий при определении права работников на льготное пенсионное обеспечение. На деле изменение наименования, форм собственности и других организационно-правовых форм в организациях является постоянной практикой, что не предполагает хранение документов предыдущей организации, и эти документы просто уничтожаются. В такой формулировке установленную цель достичь невозможно</w:t>
      </w:r>
      <w:r w:rsidRPr="00843AB3">
        <w:rPr>
          <w:rFonts w:ascii="Times New Roman" w:hAnsi="Times New Roman"/>
          <w:sz w:val="28"/>
          <w:szCs w:val="28"/>
          <w:lang w:eastAsia="ar-SA"/>
        </w:rPr>
        <w:t>.</w:t>
      </w:r>
    </w:p>
    <w:p w:rsidR="00ED2E25" w:rsidRPr="00843AB3" w:rsidRDefault="00ED2E25" w:rsidP="00843AB3">
      <w:pPr>
        <w:suppressAutoHyphens/>
        <w:autoSpaceDE w:val="0"/>
        <w:spacing w:after="0" w:line="360" w:lineRule="auto"/>
        <w:ind w:firstLine="709"/>
        <w:jc w:val="both"/>
        <w:rPr>
          <w:rFonts w:ascii="Times New Roman" w:hAnsi="Times New Roman"/>
          <w:bCs/>
          <w:sz w:val="28"/>
          <w:szCs w:val="28"/>
          <w:lang w:eastAsia="ar-SA"/>
        </w:rPr>
      </w:pPr>
      <w:r w:rsidRPr="00843AB3">
        <w:rPr>
          <w:rFonts w:ascii="Times New Roman" w:hAnsi="Times New Roman"/>
          <w:bCs/>
          <w:sz w:val="28"/>
          <w:szCs w:val="28"/>
          <w:lang w:eastAsia="ar-SA"/>
        </w:rPr>
        <w:t>Возможны два варианта решения этой проблемы</w:t>
      </w:r>
    </w:p>
    <w:p w:rsidR="00ED2E25" w:rsidRPr="00843AB3" w:rsidRDefault="00ED2E25" w:rsidP="00843AB3">
      <w:pPr>
        <w:suppressAutoHyphens/>
        <w:autoSpaceDE w:val="0"/>
        <w:spacing w:after="0" w:line="360" w:lineRule="auto"/>
        <w:ind w:firstLine="709"/>
        <w:jc w:val="both"/>
        <w:rPr>
          <w:rFonts w:ascii="Times New Roman" w:hAnsi="Times New Roman"/>
          <w:bCs/>
          <w:sz w:val="28"/>
          <w:szCs w:val="28"/>
          <w:lang w:eastAsia="ar-SA"/>
        </w:rPr>
      </w:pPr>
      <w:r w:rsidRPr="00843AB3">
        <w:rPr>
          <w:rFonts w:ascii="Times New Roman" w:hAnsi="Times New Roman"/>
          <w:bCs/>
          <w:sz w:val="28"/>
          <w:szCs w:val="28"/>
          <w:lang w:eastAsia="ar-SA"/>
        </w:rPr>
        <w:t>Первый – законодательно установить необходимость передачи карт аттестации на хранение в государственный архив.</w:t>
      </w:r>
    </w:p>
    <w:p w:rsidR="00ED2E25" w:rsidRPr="00843AB3" w:rsidRDefault="00ED2E25" w:rsidP="00843AB3">
      <w:pPr>
        <w:suppressAutoHyphens/>
        <w:autoSpaceDE w:val="0"/>
        <w:spacing w:after="0" w:line="360" w:lineRule="auto"/>
        <w:ind w:firstLine="709"/>
        <w:jc w:val="both"/>
        <w:rPr>
          <w:rFonts w:ascii="Times New Roman" w:hAnsi="Times New Roman"/>
          <w:bCs/>
          <w:sz w:val="28"/>
          <w:szCs w:val="28"/>
          <w:lang w:eastAsia="ar-SA"/>
        </w:rPr>
      </w:pPr>
      <w:r w:rsidRPr="00843AB3">
        <w:rPr>
          <w:rFonts w:ascii="Times New Roman" w:hAnsi="Times New Roman"/>
          <w:bCs/>
          <w:sz w:val="28"/>
          <w:szCs w:val="28"/>
          <w:lang w:eastAsia="ar-SA"/>
        </w:rPr>
        <w:t>Второй – внести дополнение в ст. 57 Трудового кодекса РФ о необходимости внесения результатов каждой аттестации в трудовой договор как дополнительное соглашение о предоставлении или отсутствии компенсаций.</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Аттестация решает и другие задачи, связанные с соблюдением принципов муниципальной службы: выявление потенциальных возможностей муниципального служащего с целью повышения его по службе; поддержание стабильности муниципальной службы и т.д. Данные задачи являются общими. Аттестацию можно характеризовать как общую и персональную, очередную, внеочередную. Иногда проводятся аттестации для достижения весьма конкретной цели и решения четко поставленной задачи. Продвижение по службе осуществляется путем назначения на высшую должность, объявления конкурса на замещение вакантной должности муниципальной службы, а также присвоения более высокого квалификационного разряда. Право на продвижение по службе реализуется при условии успешного и добросовестного выполнения медицинским работником своих обязанностей. Аттестация служащих является правовым средством расширения демократических начал в кадровой политике и в управлении службой, средством обеспечения формирования и реализации целенаправленной и предсказуемой кадровой политики в органах здравоохранения. Аттестация персонала учреждения здравоохранения выполняет определенные функции: функцию оценки, контроля, политическую функцию, информирования и т.д. </w:t>
      </w:r>
    </w:p>
    <w:p w:rsidR="00ED2E25" w:rsidRPr="009801CF" w:rsidRDefault="00ED2E25" w:rsidP="009801CF">
      <w:pPr>
        <w:spacing w:after="0" w:line="360" w:lineRule="auto"/>
        <w:ind w:firstLine="709"/>
        <w:jc w:val="both"/>
        <w:rPr>
          <w:rFonts w:ascii="Times New Roman" w:hAnsi="Times New Roman"/>
          <w:sz w:val="28"/>
          <w:szCs w:val="28"/>
        </w:rPr>
      </w:pPr>
      <w:r w:rsidRPr="009801CF">
        <w:rPr>
          <w:rFonts w:ascii="Times New Roman" w:hAnsi="Times New Roman"/>
          <w:sz w:val="28"/>
          <w:szCs w:val="28"/>
        </w:rPr>
        <w:t xml:space="preserve">Радикальные </w:t>
      </w:r>
      <w:r>
        <w:rPr>
          <w:rFonts w:ascii="Times New Roman" w:hAnsi="Times New Roman"/>
          <w:sz w:val="28"/>
          <w:szCs w:val="28"/>
        </w:rPr>
        <w:t>изменения</w:t>
      </w:r>
      <w:r w:rsidRPr="009801CF">
        <w:rPr>
          <w:rFonts w:ascii="Times New Roman" w:hAnsi="Times New Roman"/>
          <w:sz w:val="28"/>
          <w:szCs w:val="28"/>
        </w:rPr>
        <w:t xml:space="preserve"> в обществе, конечно, требуют рациональны</w:t>
      </w:r>
      <w:r>
        <w:rPr>
          <w:rFonts w:ascii="Times New Roman" w:hAnsi="Times New Roman"/>
          <w:sz w:val="28"/>
          <w:szCs w:val="28"/>
        </w:rPr>
        <w:t>х</w:t>
      </w:r>
      <w:r w:rsidRPr="009801CF">
        <w:rPr>
          <w:rFonts w:ascii="Times New Roman" w:hAnsi="Times New Roman"/>
          <w:sz w:val="28"/>
          <w:szCs w:val="28"/>
        </w:rPr>
        <w:t xml:space="preserve"> изменени</w:t>
      </w:r>
      <w:r>
        <w:rPr>
          <w:rFonts w:ascii="Times New Roman" w:hAnsi="Times New Roman"/>
          <w:sz w:val="28"/>
          <w:szCs w:val="28"/>
        </w:rPr>
        <w:t>й</w:t>
      </w:r>
      <w:r w:rsidRPr="009801CF">
        <w:rPr>
          <w:rFonts w:ascii="Times New Roman" w:hAnsi="Times New Roman"/>
          <w:sz w:val="28"/>
          <w:szCs w:val="28"/>
        </w:rPr>
        <w:t xml:space="preserve"> в управленческой сфере, включая </w:t>
      </w:r>
      <w:r>
        <w:rPr>
          <w:rFonts w:ascii="Times New Roman" w:hAnsi="Times New Roman"/>
          <w:sz w:val="28"/>
          <w:szCs w:val="28"/>
        </w:rPr>
        <w:t>управление</w:t>
      </w:r>
      <w:r w:rsidRPr="009801CF">
        <w:rPr>
          <w:rFonts w:ascii="Times New Roman" w:hAnsi="Times New Roman"/>
          <w:sz w:val="28"/>
          <w:szCs w:val="28"/>
        </w:rPr>
        <w:t xml:space="preserve"> здравоохранением. Теперь система управления здравоохранением должна претерпеть существенные изменения, поскольку не всегда соответствует требованиям обеспечения прав человека. Самая важная проблема здравоохранения на данной стадии - улучшение качества предотвращения и лечения болезней. Эффективное управление </w:t>
      </w:r>
      <w:r>
        <w:rPr>
          <w:rFonts w:ascii="Times New Roman" w:hAnsi="Times New Roman"/>
          <w:sz w:val="28"/>
          <w:szCs w:val="28"/>
        </w:rPr>
        <w:t>деятельностью медицинского работника предполага</w:t>
      </w:r>
      <w:r w:rsidRPr="009801CF">
        <w:rPr>
          <w:rFonts w:ascii="Times New Roman" w:hAnsi="Times New Roman"/>
          <w:sz w:val="28"/>
          <w:szCs w:val="28"/>
        </w:rPr>
        <w:t>ет создание здоровой творческой ситуации в коллектив</w:t>
      </w:r>
      <w:r>
        <w:rPr>
          <w:rFonts w:ascii="Times New Roman" w:hAnsi="Times New Roman"/>
          <w:sz w:val="28"/>
          <w:szCs w:val="28"/>
        </w:rPr>
        <w:t>е</w:t>
      </w:r>
      <w:r w:rsidRPr="009801CF">
        <w:rPr>
          <w:rFonts w:ascii="Times New Roman" w:hAnsi="Times New Roman"/>
          <w:sz w:val="28"/>
          <w:szCs w:val="28"/>
        </w:rPr>
        <w:t>, продвигающей высок</w:t>
      </w:r>
      <w:r>
        <w:rPr>
          <w:rFonts w:ascii="Times New Roman" w:hAnsi="Times New Roman"/>
          <w:sz w:val="28"/>
          <w:szCs w:val="28"/>
        </w:rPr>
        <w:t>ую</w:t>
      </w:r>
      <w:r w:rsidRPr="009801CF">
        <w:rPr>
          <w:rFonts w:ascii="Times New Roman" w:hAnsi="Times New Roman"/>
          <w:sz w:val="28"/>
          <w:szCs w:val="28"/>
        </w:rPr>
        <w:t xml:space="preserve"> производительност</w:t>
      </w:r>
      <w:r>
        <w:rPr>
          <w:rFonts w:ascii="Times New Roman" w:hAnsi="Times New Roman"/>
          <w:sz w:val="28"/>
          <w:szCs w:val="28"/>
        </w:rPr>
        <w:t>ь</w:t>
      </w:r>
      <w:r w:rsidRPr="009801CF">
        <w:rPr>
          <w:rFonts w:ascii="Times New Roman" w:hAnsi="Times New Roman"/>
          <w:sz w:val="28"/>
          <w:szCs w:val="28"/>
        </w:rPr>
        <w:t xml:space="preserve"> работы.</w:t>
      </w:r>
    </w:p>
    <w:p w:rsidR="00ED2E25" w:rsidRDefault="00ED2E25" w:rsidP="009801CF">
      <w:pPr>
        <w:spacing w:after="0" w:line="360" w:lineRule="auto"/>
        <w:ind w:firstLine="709"/>
        <w:jc w:val="both"/>
        <w:rPr>
          <w:rFonts w:ascii="Times New Roman" w:hAnsi="Times New Roman"/>
          <w:sz w:val="28"/>
          <w:szCs w:val="28"/>
        </w:rPr>
      </w:pPr>
      <w:r w:rsidRPr="009801CF">
        <w:rPr>
          <w:rFonts w:ascii="Times New Roman" w:hAnsi="Times New Roman"/>
          <w:sz w:val="28"/>
          <w:szCs w:val="28"/>
        </w:rPr>
        <w:t>Деятельность в сфере здравоохранения треб</w:t>
      </w:r>
      <w:r>
        <w:rPr>
          <w:rFonts w:ascii="Times New Roman" w:hAnsi="Times New Roman"/>
          <w:sz w:val="28"/>
          <w:szCs w:val="28"/>
        </w:rPr>
        <w:t>ует</w:t>
      </w:r>
      <w:r w:rsidRPr="009801CF">
        <w:rPr>
          <w:rFonts w:ascii="Times New Roman" w:hAnsi="Times New Roman"/>
          <w:sz w:val="28"/>
          <w:szCs w:val="28"/>
        </w:rPr>
        <w:t xml:space="preserve"> от человека большой напряженности сил и энергии поэтому в не</w:t>
      </w:r>
      <w:r>
        <w:rPr>
          <w:rFonts w:ascii="Times New Roman" w:hAnsi="Times New Roman"/>
          <w:sz w:val="28"/>
          <w:szCs w:val="28"/>
        </w:rPr>
        <w:t>й - особенно важны</w:t>
      </w:r>
      <w:r w:rsidRPr="009801CF">
        <w:rPr>
          <w:rFonts w:ascii="Times New Roman" w:hAnsi="Times New Roman"/>
          <w:sz w:val="28"/>
          <w:szCs w:val="28"/>
        </w:rPr>
        <w:t xml:space="preserve"> доброжелательность, тактичность и во что бы то ни стало высокий уровень  профессионализм</w:t>
      </w:r>
      <w:r>
        <w:rPr>
          <w:rFonts w:ascii="Times New Roman" w:hAnsi="Times New Roman"/>
          <w:sz w:val="28"/>
          <w:szCs w:val="28"/>
        </w:rPr>
        <w:t>а</w:t>
      </w:r>
      <w:r w:rsidRPr="009801CF">
        <w:rPr>
          <w:rFonts w:ascii="Times New Roman" w:hAnsi="Times New Roman"/>
          <w:sz w:val="28"/>
          <w:szCs w:val="28"/>
        </w:rPr>
        <w:t>.</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Необходимость проведения аттестации и её высокое значение обусловлено следующими положениями:</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Во-первых, в отношениях врач - пациент изначально заложено неравенство: знания, которыми обладает врач, дают ему власть над пациентом в той сфере, которая представляет для пациента особую ценность. Что касается пациента, то он перед врачом обнажен и физически, и эмоционально. Больной обеспокоен и растерян, он рассчитывает на помощь, находится в крайне зависимом положении, связанном, в том числе, с неопределенностью и риском. Эта зависимость пациента от врача обуславливает высокие требования к врачу как специалисту и как личности и подтверждает необходимость периодического проведения аттестации.</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Во-вторых, личность медицинской сестры, метод ее работы, стиль ее, умение обращаться с больными, владение техникой психологической работы с больными — все это — само по себе может служить лекарством, оказывает исцеляющее действие. Следовательно, нетактичность, несдержанность, неаккуратность, некомпетентность крайне отрицательно влияет на состояние людей обратившихся за медицинской помощью. Поэтому проведение аттестации позволяет наиболее правильно оценить профессиональные и личные качества медсестры. </w:t>
      </w:r>
    </w:p>
    <w:p w:rsidR="00ED2E25" w:rsidRDefault="00ED2E25" w:rsidP="00CA3C07">
      <w:pPr>
        <w:spacing w:after="0" w:line="360" w:lineRule="auto"/>
        <w:ind w:firstLine="709"/>
        <w:jc w:val="both"/>
        <w:rPr>
          <w:rFonts w:ascii="Times New Roman" w:hAnsi="Times New Roman"/>
          <w:sz w:val="28"/>
          <w:szCs w:val="28"/>
        </w:rPr>
      </w:pPr>
      <w:r>
        <w:rPr>
          <w:rFonts w:ascii="Times New Roman" w:hAnsi="Times New Roman"/>
          <w:sz w:val="28"/>
          <w:szCs w:val="28"/>
        </w:rPr>
        <w:t>Хочется отметить</w:t>
      </w:r>
      <w:r w:rsidRPr="00CA3C07">
        <w:rPr>
          <w:rFonts w:ascii="Times New Roman" w:hAnsi="Times New Roman"/>
          <w:sz w:val="28"/>
          <w:szCs w:val="28"/>
        </w:rPr>
        <w:t>,</w:t>
      </w:r>
      <w:r>
        <w:rPr>
          <w:rFonts w:ascii="Times New Roman" w:hAnsi="Times New Roman"/>
          <w:sz w:val="28"/>
          <w:szCs w:val="28"/>
        </w:rPr>
        <w:t xml:space="preserve"> что</w:t>
      </w:r>
      <w:r w:rsidRPr="00CA3C07">
        <w:rPr>
          <w:rFonts w:ascii="Times New Roman" w:hAnsi="Times New Roman"/>
          <w:sz w:val="28"/>
          <w:szCs w:val="28"/>
        </w:rPr>
        <w:t xml:space="preserve"> </w:t>
      </w:r>
      <w:r>
        <w:rPr>
          <w:rFonts w:ascii="Times New Roman" w:hAnsi="Times New Roman"/>
          <w:sz w:val="28"/>
          <w:szCs w:val="28"/>
        </w:rPr>
        <w:t>среднему медицинскому персоналу</w:t>
      </w:r>
      <w:r w:rsidRPr="00CA3C07">
        <w:rPr>
          <w:rFonts w:ascii="Times New Roman" w:hAnsi="Times New Roman"/>
          <w:sz w:val="28"/>
          <w:szCs w:val="28"/>
        </w:rPr>
        <w:t xml:space="preserve"> в </w:t>
      </w:r>
      <w:r>
        <w:rPr>
          <w:rFonts w:ascii="Times New Roman" w:hAnsi="Times New Roman"/>
          <w:sz w:val="28"/>
          <w:szCs w:val="28"/>
        </w:rPr>
        <w:t>ГБУЗ «ККПТД»</w:t>
      </w:r>
      <w:r w:rsidRPr="00CA3C07">
        <w:rPr>
          <w:rFonts w:ascii="Times New Roman" w:hAnsi="Times New Roman"/>
          <w:sz w:val="28"/>
          <w:szCs w:val="28"/>
        </w:rPr>
        <w:t xml:space="preserve"> приходится выполнять и руководящую, воспитательную, просветительную деятельность. Прием больного в лечебной учреждение, его знакомство с распорядком жизни больницы, сообщение ему необходимых во время его пребывания здесь сведений, выполнение назначений врача, — все это выполняется через сестру, с ее помощью. </w:t>
      </w:r>
      <w:r w:rsidRPr="00D144C4">
        <w:rPr>
          <w:rFonts w:ascii="Times New Roman" w:hAnsi="Times New Roman"/>
          <w:sz w:val="28"/>
          <w:szCs w:val="28"/>
        </w:rPr>
        <w:t>Доктор не имеет возможности несколько раз объяснять пациенту то же самое. Его представител</w:t>
      </w:r>
      <w:r>
        <w:rPr>
          <w:rFonts w:ascii="Times New Roman" w:hAnsi="Times New Roman"/>
          <w:sz w:val="28"/>
          <w:szCs w:val="28"/>
        </w:rPr>
        <w:t xml:space="preserve">ем </w:t>
      </w:r>
      <w:r w:rsidRPr="00D144C4">
        <w:rPr>
          <w:rFonts w:ascii="Times New Roman" w:hAnsi="Times New Roman"/>
          <w:sz w:val="28"/>
          <w:szCs w:val="28"/>
        </w:rPr>
        <w:t>среди пациентов</w:t>
      </w:r>
      <w:r>
        <w:rPr>
          <w:rFonts w:ascii="Times New Roman" w:hAnsi="Times New Roman"/>
          <w:sz w:val="28"/>
          <w:szCs w:val="28"/>
        </w:rPr>
        <w:t xml:space="preserve"> является</w:t>
      </w:r>
      <w:r w:rsidRPr="00D144C4">
        <w:rPr>
          <w:rFonts w:ascii="Times New Roman" w:hAnsi="Times New Roman"/>
          <w:sz w:val="28"/>
          <w:szCs w:val="28"/>
        </w:rPr>
        <w:t xml:space="preserve"> сестра, </w:t>
      </w:r>
      <w:r>
        <w:rPr>
          <w:rFonts w:ascii="Times New Roman" w:hAnsi="Times New Roman"/>
          <w:sz w:val="28"/>
          <w:szCs w:val="28"/>
        </w:rPr>
        <w:t>она</w:t>
      </w:r>
      <w:r w:rsidRPr="00D144C4">
        <w:rPr>
          <w:rFonts w:ascii="Times New Roman" w:hAnsi="Times New Roman"/>
          <w:sz w:val="28"/>
          <w:szCs w:val="28"/>
        </w:rPr>
        <w:t xml:space="preserve"> и "переводит" пациентам все, что </w:t>
      </w:r>
      <w:r>
        <w:rPr>
          <w:rFonts w:ascii="Times New Roman" w:hAnsi="Times New Roman"/>
          <w:sz w:val="28"/>
          <w:szCs w:val="28"/>
        </w:rPr>
        <w:t xml:space="preserve">они </w:t>
      </w:r>
      <w:r w:rsidRPr="00D144C4">
        <w:rPr>
          <w:rFonts w:ascii="Times New Roman" w:hAnsi="Times New Roman"/>
          <w:sz w:val="28"/>
          <w:szCs w:val="28"/>
        </w:rPr>
        <w:t xml:space="preserve">неправильно поняли, не </w:t>
      </w:r>
      <w:r>
        <w:rPr>
          <w:rFonts w:ascii="Times New Roman" w:hAnsi="Times New Roman"/>
          <w:sz w:val="28"/>
          <w:szCs w:val="28"/>
        </w:rPr>
        <w:t>восприняли</w:t>
      </w:r>
      <w:r w:rsidRPr="00D144C4">
        <w:rPr>
          <w:rFonts w:ascii="Times New Roman" w:hAnsi="Times New Roman"/>
          <w:sz w:val="28"/>
          <w:szCs w:val="28"/>
        </w:rPr>
        <w:t xml:space="preserve"> или не так п</w:t>
      </w:r>
      <w:r>
        <w:rPr>
          <w:rFonts w:ascii="Times New Roman" w:hAnsi="Times New Roman"/>
          <w:sz w:val="28"/>
          <w:szCs w:val="28"/>
        </w:rPr>
        <w:t>о</w:t>
      </w:r>
      <w:r w:rsidRPr="00D144C4">
        <w:rPr>
          <w:rFonts w:ascii="Times New Roman" w:hAnsi="Times New Roman"/>
          <w:sz w:val="28"/>
          <w:szCs w:val="28"/>
        </w:rPr>
        <w:t>чувствовали, как это следова</w:t>
      </w:r>
      <w:r>
        <w:rPr>
          <w:rFonts w:ascii="Times New Roman" w:hAnsi="Times New Roman"/>
          <w:sz w:val="28"/>
          <w:szCs w:val="28"/>
        </w:rPr>
        <w:t>ло бы</w:t>
      </w:r>
      <w:r w:rsidRPr="00D144C4">
        <w:rPr>
          <w:rFonts w:ascii="Times New Roman" w:hAnsi="Times New Roman"/>
          <w:sz w:val="28"/>
          <w:szCs w:val="28"/>
        </w:rPr>
        <w:t xml:space="preserve">. Очень важно способность сестры видеть </w:t>
      </w:r>
      <w:r>
        <w:rPr>
          <w:rFonts w:ascii="Times New Roman" w:hAnsi="Times New Roman"/>
          <w:sz w:val="28"/>
          <w:szCs w:val="28"/>
        </w:rPr>
        <w:t xml:space="preserve">что и </w:t>
      </w:r>
      <w:r w:rsidRPr="00D144C4">
        <w:rPr>
          <w:rFonts w:ascii="Times New Roman" w:hAnsi="Times New Roman"/>
          <w:sz w:val="28"/>
          <w:szCs w:val="28"/>
        </w:rPr>
        <w:t xml:space="preserve">как </w:t>
      </w:r>
      <w:r>
        <w:rPr>
          <w:rFonts w:ascii="Times New Roman" w:hAnsi="Times New Roman"/>
          <w:sz w:val="28"/>
          <w:szCs w:val="28"/>
        </w:rPr>
        <w:t xml:space="preserve">понял </w:t>
      </w:r>
      <w:r w:rsidRPr="00D144C4">
        <w:rPr>
          <w:rFonts w:ascii="Times New Roman" w:hAnsi="Times New Roman"/>
          <w:sz w:val="28"/>
          <w:szCs w:val="28"/>
        </w:rPr>
        <w:t xml:space="preserve">пациент в </w:t>
      </w:r>
      <w:r>
        <w:rPr>
          <w:rFonts w:ascii="Times New Roman" w:hAnsi="Times New Roman"/>
          <w:sz w:val="28"/>
          <w:szCs w:val="28"/>
        </w:rPr>
        <w:t xml:space="preserve">чем состоит </w:t>
      </w:r>
      <w:r w:rsidRPr="00D144C4">
        <w:rPr>
          <w:rFonts w:ascii="Times New Roman" w:hAnsi="Times New Roman"/>
          <w:sz w:val="28"/>
          <w:szCs w:val="28"/>
        </w:rPr>
        <w:t>недоразумение</w:t>
      </w:r>
      <w:r>
        <w:rPr>
          <w:rFonts w:ascii="Times New Roman" w:hAnsi="Times New Roman"/>
          <w:sz w:val="28"/>
          <w:szCs w:val="28"/>
        </w:rPr>
        <w:t>,</w:t>
      </w:r>
      <w:r w:rsidRPr="00D144C4">
        <w:t xml:space="preserve"> </w:t>
      </w:r>
      <w:r w:rsidRPr="00D144C4">
        <w:rPr>
          <w:rFonts w:ascii="Times New Roman" w:hAnsi="Times New Roman"/>
          <w:sz w:val="28"/>
          <w:szCs w:val="28"/>
        </w:rPr>
        <w:t xml:space="preserve">способность умело разъяснить ему недопонятое или плохо понятое. Эта </w:t>
      </w:r>
      <w:r>
        <w:rPr>
          <w:rFonts w:ascii="Times New Roman" w:hAnsi="Times New Roman"/>
          <w:sz w:val="28"/>
          <w:szCs w:val="28"/>
        </w:rPr>
        <w:t>ее р</w:t>
      </w:r>
      <w:r w:rsidRPr="00D144C4">
        <w:rPr>
          <w:rFonts w:ascii="Times New Roman" w:hAnsi="Times New Roman"/>
          <w:sz w:val="28"/>
          <w:szCs w:val="28"/>
        </w:rPr>
        <w:t>абота может быть эффективной, только если она хорошо знает пациентов. В ко</w:t>
      </w:r>
      <w:r>
        <w:rPr>
          <w:rFonts w:ascii="Times New Roman" w:hAnsi="Times New Roman"/>
          <w:sz w:val="28"/>
          <w:szCs w:val="28"/>
        </w:rPr>
        <w:t>нце концов, необходимо знать кому</w:t>
      </w:r>
      <w:r w:rsidRPr="00D144C4">
        <w:rPr>
          <w:rFonts w:ascii="Times New Roman" w:hAnsi="Times New Roman"/>
          <w:sz w:val="28"/>
          <w:szCs w:val="28"/>
        </w:rPr>
        <w:t xml:space="preserve">, как должным образом </w:t>
      </w:r>
      <w:r>
        <w:rPr>
          <w:rFonts w:ascii="Times New Roman" w:hAnsi="Times New Roman"/>
          <w:sz w:val="28"/>
          <w:szCs w:val="28"/>
        </w:rPr>
        <w:t xml:space="preserve">следует </w:t>
      </w:r>
      <w:r w:rsidRPr="00D144C4">
        <w:rPr>
          <w:rFonts w:ascii="Times New Roman" w:hAnsi="Times New Roman"/>
          <w:sz w:val="28"/>
          <w:szCs w:val="28"/>
        </w:rPr>
        <w:t xml:space="preserve">объяснять. Ее взгляды и мнения должны соответствовать тому общему духу, который доминирует при исполнении служебных обязанностей. Ошибки это, недостатки индивидуальности, столкновения с коллегами и пациентами очень </w:t>
      </w:r>
      <w:r w:rsidRPr="00A5697E">
        <w:rPr>
          <w:rFonts w:ascii="Times New Roman" w:hAnsi="Times New Roman"/>
          <w:sz w:val="28"/>
          <w:szCs w:val="28"/>
        </w:rPr>
        <w:t>мешают работе.</w:t>
      </w:r>
    </w:p>
    <w:p w:rsidR="00ED2E25" w:rsidRPr="00CA3C07" w:rsidRDefault="00ED2E25" w:rsidP="00CA3C07">
      <w:pPr>
        <w:spacing w:after="0" w:line="360" w:lineRule="auto"/>
        <w:ind w:firstLine="709"/>
        <w:jc w:val="both"/>
        <w:rPr>
          <w:rFonts w:ascii="Times New Roman" w:hAnsi="Times New Roman"/>
          <w:sz w:val="28"/>
          <w:szCs w:val="28"/>
        </w:rPr>
      </w:pPr>
      <w:r>
        <w:rPr>
          <w:rFonts w:ascii="Times New Roman" w:hAnsi="Times New Roman"/>
          <w:sz w:val="28"/>
          <w:szCs w:val="28"/>
        </w:rPr>
        <w:t>Средний медицинский персонал</w:t>
      </w:r>
      <w:r w:rsidRPr="00CA3C07">
        <w:rPr>
          <w:rFonts w:ascii="Times New Roman" w:hAnsi="Times New Roman"/>
          <w:sz w:val="28"/>
          <w:szCs w:val="28"/>
        </w:rPr>
        <w:t xml:space="preserve"> в </w:t>
      </w:r>
      <w:r>
        <w:rPr>
          <w:rFonts w:ascii="Times New Roman" w:hAnsi="Times New Roman"/>
          <w:sz w:val="28"/>
          <w:szCs w:val="28"/>
        </w:rPr>
        <w:t>ГБУЗ «ККПД»</w:t>
      </w:r>
      <w:r w:rsidRPr="00CA3C07">
        <w:rPr>
          <w:rFonts w:ascii="Times New Roman" w:hAnsi="Times New Roman"/>
          <w:sz w:val="28"/>
          <w:szCs w:val="28"/>
        </w:rPr>
        <w:t xml:space="preserve"> является не просто помощни</w:t>
      </w:r>
      <w:r>
        <w:rPr>
          <w:rFonts w:ascii="Times New Roman" w:hAnsi="Times New Roman"/>
          <w:sz w:val="28"/>
          <w:szCs w:val="28"/>
        </w:rPr>
        <w:t>ком</w:t>
      </w:r>
      <w:r w:rsidRPr="00CA3C07">
        <w:rPr>
          <w:rFonts w:ascii="Times New Roman" w:hAnsi="Times New Roman"/>
          <w:sz w:val="28"/>
          <w:szCs w:val="28"/>
        </w:rPr>
        <w:t xml:space="preserve"> врача, исполнителем его поручений, а представителем самостоятельной профессии, которая владеет навыками комплексного, всестороннего ухода за пациентами, облегчения их страданий, реабилитации, располага</w:t>
      </w:r>
      <w:r>
        <w:rPr>
          <w:rFonts w:ascii="Times New Roman" w:hAnsi="Times New Roman"/>
          <w:sz w:val="28"/>
          <w:szCs w:val="28"/>
        </w:rPr>
        <w:t>е</w:t>
      </w:r>
      <w:r w:rsidRPr="00CA3C07">
        <w:rPr>
          <w:rFonts w:ascii="Times New Roman" w:hAnsi="Times New Roman"/>
          <w:sz w:val="28"/>
          <w:szCs w:val="28"/>
        </w:rPr>
        <w:t>т знаниями в области психологии и психотерапии в пределах своей компетенции.</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В условиях лечебного учреждения в </w:t>
      </w:r>
      <w:r>
        <w:rPr>
          <w:rFonts w:ascii="Times New Roman" w:hAnsi="Times New Roman"/>
          <w:sz w:val="28"/>
          <w:szCs w:val="28"/>
        </w:rPr>
        <w:t>ГУЗ «ККПД»</w:t>
      </w:r>
      <w:r w:rsidRPr="00CA3C07">
        <w:rPr>
          <w:rFonts w:ascii="Times New Roman" w:hAnsi="Times New Roman"/>
          <w:sz w:val="28"/>
          <w:szCs w:val="28"/>
        </w:rPr>
        <w:t xml:space="preserve"> первый с контакт пациента с медицинским персоналом и, в частности, с медсестрой имеет особо принципиальное значение; именно он в дальнейшем определяет взаимоотношения с обеих сторон, чувство доверия или недоверия, приязни или неприязни, наличие или отсутствие партнерских отношений. </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Все вышесказанное определяет значение аттестации в системе здравоохранения</w:t>
      </w:r>
      <w:r>
        <w:rPr>
          <w:rFonts w:ascii="Times New Roman" w:hAnsi="Times New Roman"/>
          <w:sz w:val="28"/>
          <w:szCs w:val="28"/>
        </w:rPr>
        <w:t>, и в частности в Краевом клиническом противотуберкулезном диспансере</w:t>
      </w:r>
      <w:r w:rsidRPr="00CA3C07">
        <w:rPr>
          <w:rFonts w:ascii="Times New Roman" w:hAnsi="Times New Roman"/>
          <w:sz w:val="28"/>
          <w:szCs w:val="28"/>
        </w:rPr>
        <w:t xml:space="preserve">. </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Существует большое количество «за» и «против» официальной аттестации работников. Аргументом против является мнение о том, что руководитель и заведующие и так постоянно оценивают своих сотрудников, что аттестация</w:t>
      </w:r>
      <w:r>
        <w:rPr>
          <w:rFonts w:ascii="Times New Roman" w:hAnsi="Times New Roman"/>
          <w:sz w:val="28"/>
          <w:szCs w:val="28"/>
        </w:rPr>
        <w:t xml:space="preserve"> </w:t>
      </w:r>
      <w:r w:rsidRPr="00CA3C07">
        <w:rPr>
          <w:rFonts w:ascii="Times New Roman" w:hAnsi="Times New Roman"/>
          <w:sz w:val="28"/>
          <w:szCs w:val="28"/>
        </w:rPr>
        <w:t>- это формальная юридическая процедура, необходимая только для подтверждения или повышения разряда оплаты труда по Единой Тарифной Сетке.</w:t>
      </w:r>
    </w:p>
    <w:p w:rsidR="00ED2E25"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Аргументом в пользу аттестации в настоящее время является то, что она не только служит юридической основой переводов, продвижений по службе, наград, увольнений и установления заработной платы, но и осуществляет ряд важных целей: </w:t>
      </w:r>
    </w:p>
    <w:p w:rsidR="00ED2E25" w:rsidRDefault="00ED2E25" w:rsidP="00633F45">
      <w:pPr>
        <w:numPr>
          <w:ilvl w:val="0"/>
          <w:numId w:val="14"/>
        </w:numPr>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CA3C07">
        <w:rPr>
          <w:rFonts w:ascii="Times New Roman" w:hAnsi="Times New Roman"/>
          <w:sz w:val="28"/>
          <w:szCs w:val="28"/>
        </w:rPr>
        <w:t>омогает определить, какие работни</w:t>
      </w:r>
      <w:r>
        <w:rPr>
          <w:rFonts w:ascii="Times New Roman" w:hAnsi="Times New Roman"/>
          <w:sz w:val="28"/>
          <w:szCs w:val="28"/>
        </w:rPr>
        <w:t>ки требуют большей подготовки.</w:t>
      </w:r>
    </w:p>
    <w:p w:rsidR="00ED2E25" w:rsidRDefault="00ED2E25" w:rsidP="00633F45">
      <w:pPr>
        <w:numPr>
          <w:ilvl w:val="0"/>
          <w:numId w:val="14"/>
        </w:numPr>
        <w:spacing w:after="0" w:line="360" w:lineRule="auto"/>
        <w:ind w:left="0" w:firstLine="709"/>
        <w:jc w:val="both"/>
        <w:rPr>
          <w:rFonts w:ascii="Times New Roman" w:hAnsi="Times New Roman"/>
          <w:sz w:val="28"/>
          <w:szCs w:val="28"/>
        </w:rPr>
      </w:pPr>
      <w:r>
        <w:rPr>
          <w:rFonts w:ascii="Times New Roman" w:hAnsi="Times New Roman"/>
          <w:sz w:val="28"/>
          <w:szCs w:val="28"/>
        </w:rPr>
        <w:t>Оценить р</w:t>
      </w:r>
      <w:r w:rsidRPr="00CA3C07">
        <w:rPr>
          <w:rFonts w:ascii="Times New Roman" w:hAnsi="Times New Roman"/>
          <w:sz w:val="28"/>
          <w:szCs w:val="28"/>
        </w:rPr>
        <w:t xml:space="preserve">езультаты программ подготовки персонала. </w:t>
      </w:r>
    </w:p>
    <w:p w:rsidR="00ED2E25" w:rsidRPr="00CA3C07" w:rsidRDefault="00ED2E25" w:rsidP="001C5C27">
      <w:pPr>
        <w:spacing w:after="0" w:line="360" w:lineRule="auto"/>
        <w:ind w:firstLine="709"/>
        <w:jc w:val="both"/>
        <w:rPr>
          <w:rFonts w:ascii="Times New Roman" w:hAnsi="Times New Roman"/>
          <w:sz w:val="28"/>
          <w:szCs w:val="28"/>
        </w:rPr>
      </w:pPr>
      <w:r>
        <w:rPr>
          <w:rFonts w:ascii="Times New Roman" w:hAnsi="Times New Roman"/>
          <w:sz w:val="28"/>
          <w:szCs w:val="28"/>
        </w:rPr>
        <w:t>Аттестация п</w:t>
      </w:r>
      <w:r w:rsidRPr="00CA3C07">
        <w:rPr>
          <w:rFonts w:ascii="Times New Roman" w:hAnsi="Times New Roman"/>
          <w:sz w:val="28"/>
          <w:szCs w:val="28"/>
        </w:rPr>
        <w:t>омогает установлению и укреплению деловых отношений между подчиненными и руководителями через обсуждение результатов оценки и, кроме того, она побуждает руководителей оказать необходимую помощь.</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Особое значение аттестации в том, что она побуждает персонал работать более эффективно. Наличие соответствующей программы и гласность результатов ее выполнения развивают инициативу, чувство ответственности и стимулируют стремление работать лучше и эффективнее.</w:t>
      </w:r>
    </w:p>
    <w:p w:rsidR="00ED2E25"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Аттестация - один из наиболее эффективных инструментов управления персоналом, она позволяет провести диагностику персонала; определить ценность сотрудников не только для подразделения, но и для всей организации; обоснованно принимать управленческие решения, особенно связанные со стратегическими задачами организации.</w:t>
      </w:r>
    </w:p>
    <w:p w:rsidR="00ED2E25" w:rsidRDefault="00ED2E25" w:rsidP="00CA3C07">
      <w:pPr>
        <w:spacing w:after="0" w:line="360" w:lineRule="auto"/>
        <w:ind w:firstLine="709"/>
        <w:jc w:val="center"/>
        <w:rPr>
          <w:rFonts w:ascii="Times New Roman" w:hAnsi="Times New Roman"/>
          <w:b/>
          <w:sz w:val="28"/>
          <w:szCs w:val="28"/>
        </w:rPr>
      </w:pPr>
    </w:p>
    <w:p w:rsidR="00ED2E25" w:rsidRDefault="00ED2E25" w:rsidP="00CA3C07">
      <w:pPr>
        <w:spacing w:after="0" w:line="360" w:lineRule="auto"/>
        <w:ind w:firstLine="709"/>
        <w:jc w:val="center"/>
        <w:rPr>
          <w:rFonts w:ascii="Times New Roman" w:hAnsi="Times New Roman"/>
          <w:b/>
          <w:sz w:val="28"/>
          <w:szCs w:val="28"/>
        </w:rPr>
      </w:pPr>
    </w:p>
    <w:p w:rsidR="00ED2E25" w:rsidRPr="00CA3C07" w:rsidRDefault="00ED2E25" w:rsidP="00CA3C07">
      <w:pPr>
        <w:spacing w:after="0" w:line="360" w:lineRule="auto"/>
        <w:ind w:firstLine="709"/>
        <w:jc w:val="center"/>
        <w:rPr>
          <w:rFonts w:ascii="Times New Roman" w:hAnsi="Times New Roman"/>
          <w:b/>
          <w:sz w:val="28"/>
          <w:szCs w:val="28"/>
        </w:rPr>
      </w:pPr>
      <w:r w:rsidRPr="00CA3C07">
        <w:rPr>
          <w:rFonts w:ascii="Times New Roman" w:hAnsi="Times New Roman"/>
          <w:b/>
          <w:sz w:val="28"/>
          <w:szCs w:val="28"/>
        </w:rPr>
        <w:t>3.</w:t>
      </w:r>
      <w:r>
        <w:rPr>
          <w:rFonts w:ascii="Times New Roman" w:hAnsi="Times New Roman"/>
          <w:b/>
          <w:sz w:val="28"/>
          <w:szCs w:val="28"/>
        </w:rPr>
        <w:t>2</w:t>
      </w:r>
      <w:r w:rsidRPr="00CA3C07">
        <w:rPr>
          <w:rFonts w:ascii="Times New Roman" w:hAnsi="Times New Roman"/>
          <w:b/>
          <w:sz w:val="28"/>
          <w:szCs w:val="28"/>
        </w:rPr>
        <w:t xml:space="preserve"> Предложения по совершенствованию процедуры аттестации </w:t>
      </w:r>
      <w:r>
        <w:rPr>
          <w:rFonts w:ascii="Times New Roman" w:hAnsi="Times New Roman"/>
          <w:b/>
          <w:sz w:val="28"/>
          <w:szCs w:val="28"/>
        </w:rPr>
        <w:t>в ГБУЗ СК «ККПТД»</w:t>
      </w:r>
    </w:p>
    <w:p w:rsidR="00ED2E25" w:rsidRDefault="00ED2E25" w:rsidP="00CA3C07">
      <w:pPr>
        <w:spacing w:after="0" w:line="360" w:lineRule="auto"/>
        <w:ind w:firstLine="709"/>
        <w:jc w:val="both"/>
        <w:rPr>
          <w:rFonts w:ascii="Times New Roman" w:hAnsi="Times New Roman"/>
          <w:sz w:val="28"/>
          <w:szCs w:val="28"/>
        </w:rPr>
      </w:pP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В результате исследования практики аттестации медицинских работников, на примере </w:t>
      </w:r>
      <w:r>
        <w:rPr>
          <w:rFonts w:ascii="Times New Roman" w:hAnsi="Times New Roman"/>
          <w:sz w:val="28"/>
          <w:szCs w:val="28"/>
        </w:rPr>
        <w:t>ГБУЗ «ККПТД»  в г. Ставрополе</w:t>
      </w:r>
      <w:r w:rsidRPr="00CA3C07">
        <w:rPr>
          <w:rFonts w:ascii="Times New Roman" w:hAnsi="Times New Roman"/>
          <w:sz w:val="28"/>
          <w:szCs w:val="28"/>
        </w:rPr>
        <w:t>, можно отметить как положительные стороны, так и выявить следующие недостатки:</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w:t>
      </w:r>
      <w:r w:rsidRPr="00CA3C07">
        <w:rPr>
          <w:rFonts w:ascii="Times New Roman" w:hAnsi="Times New Roman"/>
          <w:sz w:val="28"/>
          <w:szCs w:val="28"/>
        </w:rPr>
        <w:tab/>
        <w:t>отсутствует целенаправленное планирование карьеры медицинского персонала, что снижает мотивацию и негативно отражается на эффективности их работы;</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w:t>
      </w:r>
      <w:r w:rsidRPr="00CA3C07">
        <w:rPr>
          <w:rFonts w:ascii="Times New Roman" w:hAnsi="Times New Roman"/>
          <w:sz w:val="28"/>
          <w:szCs w:val="28"/>
        </w:rPr>
        <w:tab/>
        <w:t>не в полной мере отлажена и нормативно закреплена работа с кадровым резервом на руководящие должности;</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w:t>
      </w:r>
      <w:r w:rsidRPr="00CA3C07">
        <w:rPr>
          <w:rFonts w:ascii="Times New Roman" w:hAnsi="Times New Roman"/>
          <w:sz w:val="28"/>
          <w:szCs w:val="28"/>
        </w:rPr>
        <w:tab/>
        <w:t>дополнительная аттестация для медицинских работников, не прошедших аттестацию по уважительной причине не проводилась.</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w:t>
      </w:r>
      <w:r w:rsidRPr="00CA3C07">
        <w:rPr>
          <w:rFonts w:ascii="Times New Roman" w:hAnsi="Times New Roman"/>
          <w:sz w:val="28"/>
          <w:szCs w:val="28"/>
        </w:rPr>
        <w:tab/>
        <w:t xml:space="preserve">аттестация – стресс, как и любой экзамен, однако более сильный, поскольку от результатов этого «экзамена» зависит финансовое и карьерное благополучие персонала. Для медицинского работника присвоение более высокой квалификационной категории означает не только более высокий профессиональный уровень, право выполнять более сложные медицинские манипуляции, но и прибавку в заработной плате. Негативные впечатления от аттестации и её ожидания усаливаются в связи с неосведомленностью аттестуемых о процедуре, сроках и возможных последствиях аттестации. </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На основании полученных практических данных удалось сделать вывод: аттестация как комплексная оценка деятельности медицинских работников, включающая оценку качеств аттестуемого и результаты работы, ей должна предшествовать более тщательная подготовка, а оценка максимально приближена к практической деятельности каждого медицинского работника с учетом специфики его труда.</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Совершенствование процесса организации и проведения аттестации требует усиления внимания к содержательной стороне аттестации медицинских работников применительно к разным видам деятельности. Поэтому, с целью устранения недостатков, препятствующих выполнению стоящих перед аттестацией задач, считаю необходимым представить свои предложения по совершенствованию организационно-кадровой работы в </w:t>
      </w:r>
      <w:r>
        <w:rPr>
          <w:rFonts w:ascii="Times New Roman" w:hAnsi="Times New Roman"/>
          <w:sz w:val="28"/>
          <w:szCs w:val="28"/>
        </w:rPr>
        <w:t>ГБУЗ «ККПТД»   г. Ставрополя</w:t>
      </w:r>
      <w:r w:rsidRPr="00CA3C07">
        <w:rPr>
          <w:rFonts w:ascii="Times New Roman" w:hAnsi="Times New Roman"/>
          <w:sz w:val="28"/>
          <w:szCs w:val="28"/>
        </w:rPr>
        <w:t>:</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1. Использовать в своей работе положительный опыт других муниципальных учреждений здравоохранения, а также учреждений образования и культуры, в которых аттестация муниципальных служащих уже проводилась.</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2. Необходимо усовершенствовать процессуальные аспекты аттестации: </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 круг необходимых знаний и умений по каждой должности должен быть определен заблаговременно и доведен до сведения персонала; </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 порядок и время проведения плановой аттестации должны быть известны заранее; </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 теоретические и практические навыки работы должны оцениваться отдельно. </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У сотрудников должна быть возможность повысить уровень своих теоретических знаний. Для этого рекомендуется готовить и выпускать специальные учебные материалы. Для оттачивания практических навыков необходимо отрабатывать сложные ситуации, которые возникают в ходе повседневной работы. </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Увязка результатов оценки и дальнейшей работы организации крайне важна, иначе аттестация превращается в ненужную и бессмысленную процедуру. По ее результатам должны приниматься решения о пересмотре зарплаты и перестановках в коллективе. Причем возможность таких изменений необходимо рассчитывать заранее. </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И, наконец, еще одним важным последствием аттестации должна стать организация планового обучения на основании результатов аттестации. </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Создав четко разработанную и прозрачную процедуру, можно максимально снизить элемент субъективности оценки, а полученные в ходе аттестации сведения помогут руководству компании построить процесс управления персоналом на плановой основе, повысив эффективность его работы.</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3. Доработать и привести в соответствие с требованиями и методическими рекомендациями должностные инструкции.</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4. В связи с неоднозначным отношением населения к уровню профессиональных и личных качеств медицинских работников необходимо во время прохождения аттестации обращать внимание аттестуемого на необходимость более тесно сотрудничать с общественностью, а аттестационная комиссия должна периодически выступать в средствах массовой информации (на местном уровне) с сообщениями о проводимой работе и полученных результатах.</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5. Разработать и утвердить:</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Положение об оценке деятельности медицинских работников в период между аттестациями;</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Среднесрочный и краткосрочный планы повышения квалификации и профессиональной переподготовки медицинских работников. Включить в план повышения квалификации краткосрочные тематические семинары по вопросам оказания медицинской помощи населению, ознакомления с современными информационными системами и технологиями, ознакомления с современной медицинской аппаратурой и новейшими достижениями фармацевтической промышленности.</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6. Так как аттестация призвана обеспечить усиление стимулирующей роли оплаты труда посредством упорядочения соотношений в уровнях заработной платы в зависимости от сложности труда и квалификации работников, то следует ориентироваться на учет индивидуальных качеств медицинского работника, обеспечивающих высокую личную результативность его работы.</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7. Связь между результатами аттестации и уровнем заработной платы медицинского работника должна быть четкой. Однако в условиях ограничения бюджетных средств, представляется целесообразным изменение размера надбавки медицинским работникам, по результатам аттестации, устанавливать на определенный срок (например, 6 месяцев). Такой подход к тому же целесообразен с позиций постоянного поддержания у работника стремления не только сохранять достигнутые результаты, но и повышать их. Размеры надбавок должны быть увязаны с величиной средств по фонду заработной платы и степенью превышения личных результатов по сравнению с теми, которые характерны для большинства работников.</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8. К процедуре подготовки, проведения и оценки результатов аттестации медицинских работников периодически следует привлекать специалистов (психологов, социологов и др.).</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9. При проведении аттестации необходимо использовать информационные системы </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10. Подбор кадров осуществлять с учетом квалификационных требований, предъявляемых к муниципальным служащим.</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11. Учитывая результаты аттестации при расстановке кадров и при формировании резерва кадров.</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12. Формирование плана подготовки кадров осуществлять по результатам аттестации на основании рекомендаций аттестационной комиссии.</w:t>
      </w:r>
    </w:p>
    <w:p w:rsidR="00ED2E25" w:rsidRPr="00CA3C07" w:rsidRDefault="00ED2E25" w:rsidP="00CA3C07">
      <w:pPr>
        <w:spacing w:after="0" w:line="360" w:lineRule="auto"/>
        <w:ind w:firstLine="709"/>
        <w:jc w:val="both"/>
        <w:rPr>
          <w:rFonts w:ascii="Times New Roman" w:hAnsi="Times New Roman"/>
          <w:sz w:val="28"/>
          <w:szCs w:val="28"/>
        </w:rPr>
      </w:pPr>
      <w:r>
        <w:rPr>
          <w:rFonts w:ascii="Times New Roman" w:hAnsi="Times New Roman"/>
          <w:sz w:val="28"/>
          <w:szCs w:val="28"/>
        </w:rPr>
        <w:t>Важно</w:t>
      </w:r>
      <w:r w:rsidRPr="00CA3C07">
        <w:rPr>
          <w:rFonts w:ascii="Times New Roman" w:hAnsi="Times New Roman"/>
          <w:sz w:val="28"/>
          <w:szCs w:val="28"/>
        </w:rPr>
        <w:t xml:space="preserve"> сказать, что </w:t>
      </w:r>
      <w:r>
        <w:rPr>
          <w:rFonts w:ascii="Times New Roman" w:hAnsi="Times New Roman"/>
          <w:sz w:val="28"/>
          <w:szCs w:val="28"/>
        </w:rPr>
        <w:t>основное</w:t>
      </w:r>
      <w:r w:rsidRPr="00CA3C07">
        <w:rPr>
          <w:rFonts w:ascii="Times New Roman" w:hAnsi="Times New Roman"/>
          <w:sz w:val="28"/>
          <w:szCs w:val="28"/>
        </w:rPr>
        <w:t xml:space="preserve"> требование,</w:t>
      </w:r>
      <w:r>
        <w:rPr>
          <w:rFonts w:ascii="Times New Roman" w:hAnsi="Times New Roman"/>
          <w:sz w:val="28"/>
          <w:szCs w:val="28"/>
        </w:rPr>
        <w:t xml:space="preserve"> при проведении</w:t>
      </w:r>
      <w:r w:rsidRPr="00CA3C07">
        <w:rPr>
          <w:rFonts w:ascii="Times New Roman" w:hAnsi="Times New Roman"/>
          <w:sz w:val="28"/>
          <w:szCs w:val="28"/>
        </w:rPr>
        <w:t xml:space="preserve"> </w:t>
      </w:r>
      <w:r>
        <w:rPr>
          <w:rFonts w:ascii="Times New Roman" w:hAnsi="Times New Roman"/>
          <w:sz w:val="28"/>
          <w:szCs w:val="28"/>
        </w:rPr>
        <w:t xml:space="preserve">аттестации </w:t>
      </w:r>
      <w:r w:rsidRPr="00CA3C07">
        <w:rPr>
          <w:rFonts w:ascii="Times New Roman" w:hAnsi="Times New Roman"/>
          <w:sz w:val="28"/>
          <w:szCs w:val="28"/>
        </w:rPr>
        <w:t xml:space="preserve">является </w:t>
      </w:r>
      <w:r>
        <w:rPr>
          <w:rFonts w:ascii="Times New Roman" w:hAnsi="Times New Roman"/>
          <w:sz w:val="28"/>
          <w:szCs w:val="28"/>
        </w:rPr>
        <w:t>организация</w:t>
      </w:r>
      <w:r w:rsidRPr="00CA3C07">
        <w:rPr>
          <w:rFonts w:ascii="Times New Roman" w:hAnsi="Times New Roman"/>
          <w:sz w:val="28"/>
          <w:szCs w:val="28"/>
        </w:rPr>
        <w:t xml:space="preserve"> строг</w:t>
      </w:r>
      <w:r>
        <w:rPr>
          <w:rFonts w:ascii="Times New Roman" w:hAnsi="Times New Roman"/>
          <w:sz w:val="28"/>
          <w:szCs w:val="28"/>
        </w:rPr>
        <w:t>ого</w:t>
      </w:r>
      <w:r w:rsidRPr="00CA3C07">
        <w:rPr>
          <w:rFonts w:ascii="Times New Roman" w:hAnsi="Times New Roman"/>
          <w:sz w:val="28"/>
          <w:szCs w:val="28"/>
        </w:rPr>
        <w:t xml:space="preserve"> соблюдени</w:t>
      </w:r>
      <w:r>
        <w:rPr>
          <w:rFonts w:ascii="Times New Roman" w:hAnsi="Times New Roman"/>
          <w:sz w:val="28"/>
          <w:szCs w:val="28"/>
        </w:rPr>
        <w:t>я</w:t>
      </w:r>
      <w:r w:rsidRPr="00CA3C07">
        <w:rPr>
          <w:rFonts w:ascii="Times New Roman" w:hAnsi="Times New Roman"/>
          <w:sz w:val="28"/>
          <w:szCs w:val="28"/>
        </w:rPr>
        <w:t xml:space="preserve"> стадий этой работы. Все шаги </w:t>
      </w:r>
      <w:r>
        <w:rPr>
          <w:rFonts w:ascii="Times New Roman" w:hAnsi="Times New Roman"/>
          <w:sz w:val="28"/>
          <w:szCs w:val="28"/>
        </w:rPr>
        <w:t>по</w:t>
      </w:r>
      <w:r w:rsidRPr="00CA3C07">
        <w:rPr>
          <w:rFonts w:ascii="Times New Roman" w:hAnsi="Times New Roman"/>
          <w:sz w:val="28"/>
          <w:szCs w:val="28"/>
        </w:rPr>
        <w:t xml:space="preserve"> оценке сертификации и работы должны быть простыми, ясными медицинскому </w:t>
      </w:r>
      <w:r>
        <w:rPr>
          <w:rFonts w:ascii="Times New Roman" w:hAnsi="Times New Roman"/>
          <w:sz w:val="28"/>
          <w:szCs w:val="28"/>
        </w:rPr>
        <w:t>персоналу</w:t>
      </w:r>
      <w:r w:rsidRPr="00CA3C07">
        <w:rPr>
          <w:rFonts w:ascii="Times New Roman" w:hAnsi="Times New Roman"/>
          <w:sz w:val="28"/>
          <w:szCs w:val="28"/>
        </w:rPr>
        <w:t xml:space="preserve"> и удобными в использовании для </w:t>
      </w:r>
      <w:r>
        <w:rPr>
          <w:rFonts w:ascii="Times New Roman" w:hAnsi="Times New Roman"/>
          <w:sz w:val="28"/>
          <w:szCs w:val="28"/>
        </w:rPr>
        <w:t>руководителей</w:t>
      </w:r>
      <w:r w:rsidRPr="00CA3C07">
        <w:rPr>
          <w:rFonts w:ascii="Times New Roman" w:hAnsi="Times New Roman"/>
          <w:sz w:val="28"/>
          <w:szCs w:val="28"/>
        </w:rPr>
        <w:t xml:space="preserve"> структурных подразделений и специалистов </w:t>
      </w:r>
      <w:r w:rsidRPr="00867B26">
        <w:rPr>
          <w:rFonts w:ascii="Times New Roman" w:hAnsi="Times New Roman"/>
          <w:sz w:val="28"/>
          <w:szCs w:val="28"/>
        </w:rPr>
        <w:t>кадровых служб</w:t>
      </w:r>
      <w:r w:rsidRPr="00CA3C07">
        <w:rPr>
          <w:rFonts w:ascii="Times New Roman" w:hAnsi="Times New Roman"/>
          <w:sz w:val="28"/>
          <w:szCs w:val="28"/>
        </w:rPr>
        <w:t>.</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Кроме того, необходимо провести работу над оценкой текущей деятельности медицинских рабо</w:t>
      </w:r>
      <w:r>
        <w:rPr>
          <w:rFonts w:ascii="Times New Roman" w:hAnsi="Times New Roman"/>
          <w:sz w:val="28"/>
          <w:szCs w:val="28"/>
        </w:rPr>
        <w:t>тников</w:t>
      </w:r>
      <w:r w:rsidRPr="00CA3C07">
        <w:rPr>
          <w:rFonts w:ascii="Times New Roman" w:hAnsi="Times New Roman"/>
          <w:sz w:val="28"/>
          <w:szCs w:val="28"/>
        </w:rPr>
        <w:t>. Поскольку идентификация недостатков преследует цель не наказать рабо</w:t>
      </w:r>
      <w:r>
        <w:rPr>
          <w:rFonts w:ascii="Times New Roman" w:hAnsi="Times New Roman"/>
          <w:sz w:val="28"/>
          <w:szCs w:val="28"/>
        </w:rPr>
        <w:t>тника</w:t>
      </w:r>
      <w:r w:rsidRPr="00CA3C07">
        <w:rPr>
          <w:rFonts w:ascii="Times New Roman" w:hAnsi="Times New Roman"/>
          <w:sz w:val="28"/>
          <w:szCs w:val="28"/>
        </w:rPr>
        <w:t xml:space="preserve">, </w:t>
      </w:r>
      <w:r>
        <w:rPr>
          <w:rFonts w:ascii="Times New Roman" w:hAnsi="Times New Roman"/>
          <w:sz w:val="28"/>
          <w:szCs w:val="28"/>
        </w:rPr>
        <w:t>а</w:t>
      </w:r>
      <w:r w:rsidRPr="00CA3C07">
        <w:rPr>
          <w:rFonts w:ascii="Times New Roman" w:hAnsi="Times New Roman"/>
          <w:sz w:val="28"/>
          <w:szCs w:val="28"/>
        </w:rPr>
        <w:t xml:space="preserve"> помочь ему, </w:t>
      </w:r>
      <w:r w:rsidRPr="00867B26">
        <w:rPr>
          <w:rFonts w:ascii="Times New Roman" w:hAnsi="Times New Roman"/>
          <w:sz w:val="28"/>
          <w:szCs w:val="28"/>
        </w:rPr>
        <w:t>то уже в ходе текущей оценки необходимо указывать педагогам на недостатки с целью устранения и недопущения впредь подобных упущений.</w:t>
      </w:r>
      <w:r w:rsidRPr="00CA3C07">
        <w:rPr>
          <w:rFonts w:ascii="Times New Roman" w:hAnsi="Times New Roman"/>
          <w:sz w:val="28"/>
          <w:szCs w:val="28"/>
        </w:rPr>
        <w:t xml:space="preserve"> Это будет дисциплинировать медицинских рабочих, и способствовать более успешному прохождению </w:t>
      </w:r>
      <w:r>
        <w:rPr>
          <w:rFonts w:ascii="Times New Roman" w:hAnsi="Times New Roman"/>
          <w:sz w:val="28"/>
          <w:szCs w:val="28"/>
        </w:rPr>
        <w:t>аттестации</w:t>
      </w:r>
      <w:r w:rsidRPr="00CA3C07">
        <w:rPr>
          <w:rFonts w:ascii="Times New Roman" w:hAnsi="Times New Roman"/>
          <w:sz w:val="28"/>
          <w:szCs w:val="28"/>
        </w:rPr>
        <w:t xml:space="preserve"> ими.</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Нужно отметить, что </w:t>
      </w:r>
      <w:r>
        <w:rPr>
          <w:rFonts w:ascii="Times New Roman" w:hAnsi="Times New Roman"/>
          <w:sz w:val="28"/>
          <w:szCs w:val="28"/>
        </w:rPr>
        <w:t>аттестация</w:t>
      </w:r>
      <w:r w:rsidRPr="00CA3C07">
        <w:rPr>
          <w:rFonts w:ascii="Times New Roman" w:hAnsi="Times New Roman"/>
          <w:sz w:val="28"/>
          <w:szCs w:val="28"/>
        </w:rPr>
        <w:t xml:space="preserve"> дает эффективный стимул, если лично для каждого медицинского </w:t>
      </w:r>
      <w:r>
        <w:rPr>
          <w:rFonts w:ascii="Times New Roman" w:hAnsi="Times New Roman"/>
          <w:sz w:val="28"/>
          <w:szCs w:val="28"/>
        </w:rPr>
        <w:t>работника</w:t>
      </w:r>
      <w:r w:rsidRPr="00CA3C07">
        <w:rPr>
          <w:rFonts w:ascii="Times New Roman" w:hAnsi="Times New Roman"/>
          <w:sz w:val="28"/>
          <w:szCs w:val="28"/>
        </w:rPr>
        <w:t xml:space="preserve"> рекомендации о его практических действиях в течение определенного периода проверены, и в следующ</w:t>
      </w:r>
      <w:r>
        <w:rPr>
          <w:rFonts w:ascii="Times New Roman" w:hAnsi="Times New Roman"/>
          <w:sz w:val="28"/>
          <w:szCs w:val="28"/>
        </w:rPr>
        <w:t>ей</w:t>
      </w:r>
      <w:r w:rsidRPr="00CA3C07">
        <w:rPr>
          <w:rFonts w:ascii="Times New Roman" w:hAnsi="Times New Roman"/>
          <w:sz w:val="28"/>
          <w:szCs w:val="28"/>
        </w:rPr>
        <w:t xml:space="preserve"> </w:t>
      </w:r>
      <w:r>
        <w:rPr>
          <w:rFonts w:ascii="Times New Roman" w:hAnsi="Times New Roman"/>
          <w:sz w:val="28"/>
          <w:szCs w:val="28"/>
        </w:rPr>
        <w:t>аттестации</w:t>
      </w:r>
      <w:r w:rsidRPr="00CA3C07">
        <w:rPr>
          <w:rFonts w:ascii="Times New Roman" w:hAnsi="Times New Roman"/>
          <w:sz w:val="28"/>
          <w:szCs w:val="28"/>
        </w:rPr>
        <w:t xml:space="preserve"> проанализирована их исполнительная степень </w:t>
      </w:r>
      <w:r>
        <w:rPr>
          <w:rFonts w:ascii="Times New Roman" w:hAnsi="Times New Roman"/>
          <w:sz w:val="28"/>
          <w:szCs w:val="28"/>
        </w:rPr>
        <w:t xml:space="preserve">и </w:t>
      </w:r>
      <w:r w:rsidRPr="00CA3C07">
        <w:rPr>
          <w:rFonts w:ascii="Times New Roman" w:hAnsi="Times New Roman"/>
          <w:sz w:val="28"/>
          <w:szCs w:val="28"/>
        </w:rPr>
        <w:t>характеристик</w:t>
      </w:r>
      <w:r>
        <w:rPr>
          <w:rFonts w:ascii="Times New Roman" w:hAnsi="Times New Roman"/>
          <w:sz w:val="28"/>
          <w:szCs w:val="28"/>
        </w:rPr>
        <w:t>и</w:t>
      </w:r>
      <w:r w:rsidRPr="00CA3C07">
        <w:rPr>
          <w:rFonts w:ascii="Times New Roman" w:hAnsi="Times New Roman"/>
          <w:sz w:val="28"/>
          <w:szCs w:val="28"/>
        </w:rPr>
        <w:t xml:space="preserve"> </w:t>
      </w:r>
      <w:r>
        <w:rPr>
          <w:rFonts w:ascii="Times New Roman" w:hAnsi="Times New Roman"/>
          <w:sz w:val="28"/>
          <w:szCs w:val="28"/>
        </w:rPr>
        <w:t>достижений</w:t>
      </w:r>
      <w:r w:rsidRPr="00CA3C07">
        <w:rPr>
          <w:rFonts w:ascii="Times New Roman" w:hAnsi="Times New Roman"/>
          <w:sz w:val="28"/>
          <w:szCs w:val="28"/>
        </w:rPr>
        <w:t xml:space="preserve"> рабо</w:t>
      </w:r>
      <w:r>
        <w:rPr>
          <w:rFonts w:ascii="Times New Roman" w:hAnsi="Times New Roman"/>
          <w:sz w:val="28"/>
          <w:szCs w:val="28"/>
        </w:rPr>
        <w:t>тником</w:t>
      </w:r>
      <w:r w:rsidRPr="00CA3C07">
        <w:rPr>
          <w:rFonts w:ascii="Times New Roman" w:hAnsi="Times New Roman"/>
          <w:sz w:val="28"/>
          <w:szCs w:val="28"/>
        </w:rPr>
        <w:t xml:space="preserve"> определенных целей.</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Критерии оценки квалификации и профессиональной компетентности медицинских рабочих должны конкретизироваться, принимая во внимание специфические особенности трудовых функций, которые выполнены ими на </w:t>
      </w:r>
      <w:r>
        <w:rPr>
          <w:rFonts w:ascii="Times New Roman" w:hAnsi="Times New Roman"/>
          <w:sz w:val="28"/>
          <w:szCs w:val="28"/>
        </w:rPr>
        <w:t>занимаемой должности</w:t>
      </w:r>
      <w:r w:rsidRPr="00CA3C07">
        <w:rPr>
          <w:rFonts w:ascii="Times New Roman" w:hAnsi="Times New Roman"/>
          <w:sz w:val="28"/>
          <w:szCs w:val="28"/>
        </w:rPr>
        <w:t>.</w:t>
      </w:r>
    </w:p>
    <w:p w:rsidR="00ED2E25" w:rsidRPr="00CA3C07" w:rsidRDefault="00ED2E25" w:rsidP="00CA3C07">
      <w:pPr>
        <w:spacing w:after="0" w:line="360" w:lineRule="auto"/>
        <w:ind w:firstLine="709"/>
        <w:jc w:val="both"/>
        <w:rPr>
          <w:rFonts w:ascii="Times New Roman" w:hAnsi="Times New Roman"/>
          <w:sz w:val="28"/>
          <w:szCs w:val="28"/>
        </w:rPr>
      </w:pPr>
      <w:r w:rsidRPr="004C624F">
        <w:rPr>
          <w:rFonts w:ascii="Times New Roman" w:hAnsi="Times New Roman"/>
          <w:sz w:val="28"/>
          <w:szCs w:val="28"/>
        </w:rPr>
        <w:t xml:space="preserve">Показатели оценки профессионализма и деловых качеств медицинских работников </w:t>
      </w:r>
      <w:r>
        <w:rPr>
          <w:rFonts w:ascii="Times New Roman" w:hAnsi="Times New Roman"/>
          <w:sz w:val="28"/>
          <w:szCs w:val="28"/>
        </w:rPr>
        <w:t>п</w:t>
      </w:r>
      <w:r w:rsidRPr="00CA3C07">
        <w:rPr>
          <w:rFonts w:ascii="Times New Roman" w:hAnsi="Times New Roman"/>
          <w:sz w:val="28"/>
          <w:szCs w:val="28"/>
        </w:rPr>
        <w:t xml:space="preserve">ри определении их соблюдения </w:t>
      </w:r>
      <w:r>
        <w:rPr>
          <w:rFonts w:ascii="Times New Roman" w:hAnsi="Times New Roman"/>
          <w:sz w:val="28"/>
          <w:szCs w:val="28"/>
        </w:rPr>
        <w:t>занимаемой должности</w:t>
      </w:r>
      <w:r w:rsidRPr="00CA3C07">
        <w:rPr>
          <w:rFonts w:ascii="Times New Roman" w:hAnsi="Times New Roman"/>
          <w:sz w:val="28"/>
          <w:szCs w:val="28"/>
        </w:rPr>
        <w:t xml:space="preserve"> целесообразно, </w:t>
      </w:r>
      <w:r w:rsidRPr="004C624F">
        <w:rPr>
          <w:rFonts w:ascii="Times New Roman" w:hAnsi="Times New Roman"/>
          <w:sz w:val="28"/>
          <w:szCs w:val="28"/>
        </w:rPr>
        <w:t>предусматривать дифференцированно и применительно к отдельным категориям медицинских работников (заведующие отделениями, участковые врачи, медсестры).</w:t>
      </w:r>
    </w:p>
    <w:p w:rsidR="00ED2E25" w:rsidRPr="008E5B88" w:rsidRDefault="00ED2E25" w:rsidP="008E5B88">
      <w:pPr>
        <w:spacing w:after="0" w:line="360" w:lineRule="auto"/>
        <w:ind w:firstLine="709"/>
        <w:jc w:val="both"/>
        <w:rPr>
          <w:rFonts w:ascii="Times New Roman" w:hAnsi="Times New Roman"/>
          <w:sz w:val="28"/>
          <w:szCs w:val="28"/>
        </w:rPr>
      </w:pPr>
      <w:r w:rsidRPr="008E5B88">
        <w:rPr>
          <w:rFonts w:ascii="Times New Roman" w:hAnsi="Times New Roman"/>
          <w:sz w:val="28"/>
          <w:szCs w:val="28"/>
        </w:rPr>
        <w:t>При проведении аттестации в</w:t>
      </w:r>
      <w:r w:rsidRPr="008E5B88">
        <w:t xml:space="preserve"> </w:t>
      </w:r>
      <w:r w:rsidRPr="008E5B88">
        <w:rPr>
          <w:rFonts w:ascii="Times New Roman" w:hAnsi="Times New Roman"/>
          <w:sz w:val="28"/>
          <w:szCs w:val="28"/>
        </w:rPr>
        <w:t>ГБУЗ СК «Краевой клинический противотуберкулезный диспансер»</w:t>
      </w:r>
      <w:r>
        <w:rPr>
          <w:rFonts w:ascii="Times New Roman" w:hAnsi="Times New Roman"/>
          <w:sz w:val="28"/>
          <w:szCs w:val="28"/>
        </w:rPr>
        <w:t xml:space="preserve"> предлагаем</w:t>
      </w:r>
      <w:r w:rsidRPr="008E5B88">
        <w:rPr>
          <w:rFonts w:ascii="Times New Roman" w:hAnsi="Times New Roman"/>
          <w:sz w:val="28"/>
          <w:szCs w:val="28"/>
        </w:rPr>
        <w:t xml:space="preserve"> использовать следующие рекомендации </w:t>
      </w:r>
      <w:r>
        <w:rPr>
          <w:rFonts w:ascii="Times New Roman" w:hAnsi="Times New Roman"/>
          <w:sz w:val="28"/>
          <w:szCs w:val="28"/>
        </w:rPr>
        <w:t xml:space="preserve">в части общих </w:t>
      </w:r>
      <w:r w:rsidRPr="008E5B88">
        <w:rPr>
          <w:rFonts w:ascii="Times New Roman" w:hAnsi="Times New Roman"/>
          <w:sz w:val="28"/>
          <w:szCs w:val="28"/>
        </w:rPr>
        <w:t>принцип</w:t>
      </w:r>
      <w:r>
        <w:rPr>
          <w:rFonts w:ascii="Times New Roman" w:hAnsi="Times New Roman"/>
          <w:sz w:val="28"/>
          <w:szCs w:val="28"/>
        </w:rPr>
        <w:t>ов</w:t>
      </w:r>
      <w:r w:rsidRPr="008E5B88">
        <w:rPr>
          <w:rFonts w:ascii="Times New Roman" w:hAnsi="Times New Roman"/>
          <w:sz w:val="28"/>
          <w:szCs w:val="28"/>
        </w:rPr>
        <w:t xml:space="preserve"> построения системы оценки:</w:t>
      </w:r>
    </w:p>
    <w:p w:rsidR="00ED2E25" w:rsidRPr="008E5B88" w:rsidRDefault="00ED2E25" w:rsidP="008E5B88">
      <w:pPr>
        <w:spacing w:after="0" w:line="360" w:lineRule="auto"/>
        <w:ind w:firstLine="709"/>
        <w:jc w:val="both"/>
        <w:rPr>
          <w:rFonts w:ascii="Times New Roman" w:hAnsi="Times New Roman"/>
          <w:sz w:val="28"/>
          <w:szCs w:val="28"/>
        </w:rPr>
      </w:pPr>
      <w:r w:rsidRPr="008E5B88">
        <w:rPr>
          <w:rFonts w:ascii="Times New Roman" w:hAnsi="Times New Roman"/>
          <w:sz w:val="28"/>
          <w:szCs w:val="28"/>
        </w:rPr>
        <w:t>1. Решения по сотрудникам не должны различаться для лиц разного пола, возраста, национальности и религии.</w:t>
      </w:r>
    </w:p>
    <w:p w:rsidR="00ED2E25" w:rsidRPr="008E5B88" w:rsidRDefault="00ED2E25" w:rsidP="008E5B88">
      <w:pPr>
        <w:spacing w:after="0" w:line="360" w:lineRule="auto"/>
        <w:ind w:firstLine="709"/>
        <w:jc w:val="both"/>
        <w:rPr>
          <w:rFonts w:ascii="Times New Roman" w:hAnsi="Times New Roman"/>
          <w:sz w:val="28"/>
          <w:szCs w:val="28"/>
        </w:rPr>
      </w:pPr>
      <w:r w:rsidRPr="008E5B88">
        <w:rPr>
          <w:rFonts w:ascii="Times New Roman" w:hAnsi="Times New Roman"/>
          <w:sz w:val="28"/>
          <w:szCs w:val="28"/>
        </w:rPr>
        <w:t>2. Не используется информация, порочащая человека (если нет официальных документов по правонарушениям).</w:t>
      </w:r>
    </w:p>
    <w:p w:rsidR="00ED2E25" w:rsidRPr="008E5B88" w:rsidRDefault="00ED2E25" w:rsidP="008E5B88">
      <w:pPr>
        <w:spacing w:after="0" w:line="360" w:lineRule="auto"/>
        <w:ind w:firstLine="709"/>
        <w:jc w:val="both"/>
        <w:rPr>
          <w:rFonts w:ascii="Times New Roman" w:hAnsi="Times New Roman"/>
          <w:sz w:val="28"/>
          <w:szCs w:val="28"/>
        </w:rPr>
      </w:pPr>
      <w:r w:rsidRPr="008E5B88">
        <w:rPr>
          <w:rFonts w:ascii="Times New Roman" w:hAnsi="Times New Roman"/>
          <w:sz w:val="28"/>
          <w:szCs w:val="28"/>
        </w:rPr>
        <w:t>3. Официальная система подачи жалоб и пересмотра решений комиссий должна доводиться до лиц, не согласных с принятым решением.</w:t>
      </w:r>
    </w:p>
    <w:p w:rsidR="00ED2E25" w:rsidRPr="008E5B88" w:rsidRDefault="00ED2E25" w:rsidP="008E5B88">
      <w:pPr>
        <w:spacing w:after="0" w:line="360" w:lineRule="auto"/>
        <w:ind w:firstLine="709"/>
        <w:jc w:val="both"/>
        <w:rPr>
          <w:rFonts w:ascii="Times New Roman" w:hAnsi="Times New Roman"/>
          <w:sz w:val="28"/>
          <w:szCs w:val="28"/>
        </w:rPr>
      </w:pPr>
      <w:r w:rsidRPr="008E5B88">
        <w:rPr>
          <w:rFonts w:ascii="Times New Roman" w:hAnsi="Times New Roman"/>
          <w:sz w:val="28"/>
          <w:szCs w:val="28"/>
        </w:rPr>
        <w:t>4. Во всех случаях комиссии должны руководствоваться официально принятой системой принятия кадровых решений (в соответствии с КЗоТ).</w:t>
      </w:r>
    </w:p>
    <w:p w:rsidR="00ED2E25" w:rsidRPr="008E5B88" w:rsidRDefault="00ED2E25" w:rsidP="008E5B88">
      <w:pPr>
        <w:spacing w:after="0" w:line="360" w:lineRule="auto"/>
        <w:ind w:firstLine="709"/>
        <w:jc w:val="both"/>
        <w:rPr>
          <w:rFonts w:ascii="Times New Roman" w:hAnsi="Times New Roman"/>
          <w:sz w:val="28"/>
          <w:szCs w:val="28"/>
        </w:rPr>
      </w:pPr>
      <w:r w:rsidRPr="008E5B88">
        <w:rPr>
          <w:rFonts w:ascii="Times New Roman" w:hAnsi="Times New Roman"/>
          <w:sz w:val="28"/>
          <w:szCs w:val="28"/>
        </w:rPr>
        <w:t>5. Следует при оценке использовать мнение более чем одного оценщика (непосредственного руководителя) для более независимой и объективной оценки.</w:t>
      </w:r>
    </w:p>
    <w:p w:rsidR="00ED2E25" w:rsidRPr="008E5B88" w:rsidRDefault="00ED2E25" w:rsidP="008E5B88">
      <w:pPr>
        <w:spacing w:after="0" w:line="360" w:lineRule="auto"/>
        <w:ind w:firstLine="709"/>
        <w:jc w:val="both"/>
        <w:rPr>
          <w:rFonts w:ascii="Times New Roman" w:hAnsi="Times New Roman"/>
          <w:sz w:val="28"/>
          <w:szCs w:val="28"/>
        </w:rPr>
      </w:pPr>
      <w:r w:rsidRPr="008E5B88">
        <w:rPr>
          <w:rFonts w:ascii="Times New Roman" w:hAnsi="Times New Roman"/>
          <w:sz w:val="28"/>
          <w:szCs w:val="28"/>
        </w:rPr>
        <w:t>6. Члены комиссии должны иметь доступ к материалам, характеризующим результативность труда оцениваемого сотрудника.</w:t>
      </w:r>
    </w:p>
    <w:p w:rsidR="00ED2E25" w:rsidRPr="008E5B88" w:rsidRDefault="00ED2E25" w:rsidP="008E5B88">
      <w:pPr>
        <w:spacing w:after="0" w:line="360" w:lineRule="auto"/>
        <w:ind w:firstLine="709"/>
        <w:jc w:val="both"/>
        <w:rPr>
          <w:rFonts w:ascii="Times New Roman" w:hAnsi="Times New Roman"/>
          <w:sz w:val="28"/>
          <w:szCs w:val="28"/>
        </w:rPr>
      </w:pPr>
      <w:r w:rsidRPr="008E5B88">
        <w:rPr>
          <w:rFonts w:ascii="Times New Roman" w:hAnsi="Times New Roman"/>
          <w:sz w:val="28"/>
          <w:szCs w:val="28"/>
        </w:rPr>
        <w:t>7. В официальных документах следует избегать таких оценочных качеств, как "надежность", "энергичность", "способность", "личное отношение".</w:t>
      </w:r>
    </w:p>
    <w:p w:rsidR="00ED2E25" w:rsidRPr="008E5B88" w:rsidRDefault="00ED2E25" w:rsidP="008E5B88">
      <w:pPr>
        <w:spacing w:after="0" w:line="360" w:lineRule="auto"/>
        <w:ind w:firstLine="709"/>
        <w:jc w:val="both"/>
        <w:rPr>
          <w:rFonts w:ascii="Times New Roman" w:hAnsi="Times New Roman"/>
          <w:sz w:val="28"/>
          <w:szCs w:val="28"/>
        </w:rPr>
      </w:pPr>
      <w:r w:rsidRPr="008E5B88">
        <w:rPr>
          <w:rFonts w:ascii="Times New Roman" w:hAnsi="Times New Roman"/>
          <w:sz w:val="28"/>
          <w:szCs w:val="28"/>
        </w:rPr>
        <w:t>8. Стандартные оценки результативности труда должны быть известны сотрудникам.</w:t>
      </w:r>
    </w:p>
    <w:p w:rsidR="00ED2E25" w:rsidRPr="008E5B88" w:rsidRDefault="00ED2E25" w:rsidP="008E5B88">
      <w:pPr>
        <w:spacing w:after="0" w:line="360" w:lineRule="auto"/>
        <w:ind w:firstLine="709"/>
        <w:jc w:val="both"/>
        <w:rPr>
          <w:rFonts w:ascii="Times New Roman" w:hAnsi="Times New Roman"/>
          <w:sz w:val="28"/>
          <w:szCs w:val="28"/>
        </w:rPr>
      </w:pPr>
      <w:r w:rsidRPr="008E5B88">
        <w:rPr>
          <w:rFonts w:ascii="Times New Roman" w:hAnsi="Times New Roman"/>
          <w:sz w:val="28"/>
          <w:szCs w:val="28"/>
        </w:rPr>
        <w:t>9. Оценку следует проводить по отдельным специфическим рабочим навыкам, а не "в общем".</w:t>
      </w:r>
    </w:p>
    <w:p w:rsidR="00ED2E25" w:rsidRDefault="00ED2E25" w:rsidP="008E5B88">
      <w:pPr>
        <w:spacing w:after="0" w:line="360" w:lineRule="auto"/>
        <w:ind w:firstLine="709"/>
        <w:jc w:val="both"/>
        <w:rPr>
          <w:rFonts w:ascii="Times New Roman" w:hAnsi="Times New Roman"/>
          <w:sz w:val="28"/>
          <w:szCs w:val="28"/>
        </w:rPr>
      </w:pPr>
      <w:r w:rsidRPr="008E5B88">
        <w:rPr>
          <w:rFonts w:ascii="Times New Roman" w:hAnsi="Times New Roman"/>
          <w:sz w:val="28"/>
          <w:szCs w:val="28"/>
        </w:rPr>
        <w:t>10. Работникам необходимо предоставлять возможность ознакомиться с решениями относительно их работы.</w:t>
      </w:r>
    </w:p>
    <w:p w:rsidR="00ED2E25" w:rsidRPr="00CA3C07" w:rsidRDefault="00ED2E25" w:rsidP="008E5B88">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Все эти меры позволят оценивать более объективно результаты работы всех </w:t>
      </w:r>
      <w:r>
        <w:rPr>
          <w:rFonts w:ascii="Times New Roman" w:hAnsi="Times New Roman"/>
          <w:sz w:val="28"/>
          <w:szCs w:val="28"/>
        </w:rPr>
        <w:t>аттестуемых</w:t>
      </w:r>
      <w:r w:rsidRPr="00CA3C07">
        <w:rPr>
          <w:rFonts w:ascii="Times New Roman" w:hAnsi="Times New Roman"/>
          <w:sz w:val="28"/>
          <w:szCs w:val="28"/>
        </w:rPr>
        <w:t xml:space="preserve"> и делать более точные рекомендации о </w:t>
      </w:r>
      <w:r>
        <w:rPr>
          <w:rFonts w:ascii="Times New Roman" w:hAnsi="Times New Roman"/>
          <w:sz w:val="28"/>
          <w:szCs w:val="28"/>
        </w:rPr>
        <w:t xml:space="preserve">поощрении </w:t>
      </w:r>
      <w:r w:rsidRPr="00CA3C07">
        <w:rPr>
          <w:rFonts w:ascii="Times New Roman" w:hAnsi="Times New Roman"/>
          <w:sz w:val="28"/>
          <w:szCs w:val="28"/>
        </w:rPr>
        <w:t xml:space="preserve">определенных рабочих </w:t>
      </w:r>
      <w:r>
        <w:rPr>
          <w:rFonts w:ascii="Times New Roman" w:hAnsi="Times New Roman"/>
          <w:sz w:val="28"/>
          <w:szCs w:val="28"/>
        </w:rPr>
        <w:t>за</w:t>
      </w:r>
      <w:r w:rsidRPr="00CA3C07">
        <w:rPr>
          <w:rFonts w:ascii="Times New Roman" w:hAnsi="Times New Roman"/>
          <w:sz w:val="28"/>
          <w:szCs w:val="28"/>
        </w:rPr>
        <w:t xml:space="preserve"> успех</w:t>
      </w:r>
      <w:r>
        <w:rPr>
          <w:rFonts w:ascii="Times New Roman" w:hAnsi="Times New Roman"/>
          <w:sz w:val="28"/>
          <w:szCs w:val="28"/>
        </w:rPr>
        <w:t>и</w:t>
      </w:r>
      <w:r w:rsidRPr="00CA3C07">
        <w:rPr>
          <w:rFonts w:ascii="Times New Roman" w:hAnsi="Times New Roman"/>
          <w:sz w:val="28"/>
          <w:szCs w:val="28"/>
        </w:rPr>
        <w:t xml:space="preserve"> достигнуты</w:t>
      </w:r>
      <w:r>
        <w:rPr>
          <w:rFonts w:ascii="Times New Roman" w:hAnsi="Times New Roman"/>
          <w:sz w:val="28"/>
          <w:szCs w:val="28"/>
        </w:rPr>
        <w:t>е</w:t>
      </w:r>
      <w:r w:rsidRPr="00CA3C07">
        <w:rPr>
          <w:rFonts w:ascii="Times New Roman" w:hAnsi="Times New Roman"/>
          <w:sz w:val="28"/>
          <w:szCs w:val="28"/>
        </w:rPr>
        <w:t xml:space="preserve"> ими, изменением размеров их официальных зарплат, </w:t>
      </w:r>
      <w:r>
        <w:rPr>
          <w:rFonts w:ascii="Times New Roman" w:hAnsi="Times New Roman"/>
          <w:sz w:val="28"/>
          <w:szCs w:val="28"/>
        </w:rPr>
        <w:t>установлении</w:t>
      </w:r>
      <w:r w:rsidRPr="00CA3C07">
        <w:rPr>
          <w:rFonts w:ascii="Times New Roman" w:hAnsi="Times New Roman"/>
          <w:sz w:val="28"/>
          <w:szCs w:val="28"/>
        </w:rPr>
        <w:t xml:space="preserve">, изменения или отмены наценок к официальным зарплатам, включению в </w:t>
      </w:r>
      <w:r>
        <w:rPr>
          <w:rFonts w:ascii="Times New Roman" w:hAnsi="Times New Roman"/>
          <w:sz w:val="28"/>
          <w:szCs w:val="28"/>
        </w:rPr>
        <w:t>резерв</w:t>
      </w:r>
      <w:r w:rsidRPr="00CA3C07">
        <w:rPr>
          <w:rFonts w:ascii="Times New Roman" w:hAnsi="Times New Roman"/>
          <w:sz w:val="28"/>
          <w:szCs w:val="28"/>
        </w:rPr>
        <w:t xml:space="preserve"> на поощрении, </w:t>
      </w:r>
      <w:r w:rsidRPr="004C624F">
        <w:rPr>
          <w:rFonts w:ascii="Times New Roman" w:hAnsi="Times New Roman"/>
          <w:sz w:val="28"/>
          <w:szCs w:val="28"/>
        </w:rPr>
        <w:t>понижение в должности или освобождении от занимаемой должности,</w:t>
      </w:r>
      <w:r w:rsidRPr="00CA3C07">
        <w:rPr>
          <w:rFonts w:ascii="Times New Roman" w:hAnsi="Times New Roman"/>
          <w:sz w:val="28"/>
          <w:szCs w:val="28"/>
        </w:rPr>
        <w:t xml:space="preserve"> </w:t>
      </w:r>
      <w:r>
        <w:rPr>
          <w:rFonts w:ascii="Times New Roman" w:hAnsi="Times New Roman"/>
          <w:sz w:val="28"/>
          <w:szCs w:val="28"/>
        </w:rPr>
        <w:t>а</w:t>
      </w:r>
      <w:r w:rsidRPr="00CA3C07">
        <w:rPr>
          <w:rFonts w:ascii="Times New Roman" w:hAnsi="Times New Roman"/>
          <w:sz w:val="28"/>
          <w:szCs w:val="28"/>
        </w:rPr>
        <w:t xml:space="preserve"> также о </w:t>
      </w:r>
      <w:r>
        <w:rPr>
          <w:rFonts w:ascii="Times New Roman" w:hAnsi="Times New Roman"/>
          <w:sz w:val="28"/>
          <w:szCs w:val="28"/>
        </w:rPr>
        <w:t>необходимости</w:t>
      </w:r>
      <w:r w:rsidRPr="00CA3C07">
        <w:rPr>
          <w:rFonts w:ascii="Times New Roman" w:hAnsi="Times New Roman"/>
          <w:sz w:val="28"/>
          <w:szCs w:val="28"/>
        </w:rPr>
        <w:t xml:space="preserve"> профессионального развития, об улучшении </w:t>
      </w:r>
      <w:r>
        <w:rPr>
          <w:rFonts w:ascii="Times New Roman" w:hAnsi="Times New Roman"/>
          <w:sz w:val="28"/>
          <w:szCs w:val="28"/>
        </w:rPr>
        <w:t xml:space="preserve">служебной </w:t>
      </w:r>
      <w:r w:rsidRPr="00CA3C07">
        <w:rPr>
          <w:rFonts w:ascii="Times New Roman" w:hAnsi="Times New Roman"/>
          <w:sz w:val="28"/>
          <w:szCs w:val="28"/>
        </w:rPr>
        <w:t>деятельности рабо</w:t>
      </w:r>
      <w:r>
        <w:rPr>
          <w:rFonts w:ascii="Times New Roman" w:hAnsi="Times New Roman"/>
          <w:sz w:val="28"/>
          <w:szCs w:val="28"/>
        </w:rPr>
        <w:t>тников</w:t>
      </w:r>
      <w:r w:rsidRPr="00CA3C07">
        <w:rPr>
          <w:rFonts w:ascii="Times New Roman" w:hAnsi="Times New Roman"/>
          <w:sz w:val="28"/>
          <w:szCs w:val="28"/>
        </w:rPr>
        <w:t xml:space="preserve"> и увеличения производительности их работы.</w:t>
      </w:r>
    </w:p>
    <w:p w:rsidR="00ED2E25"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Чтобы изменить </w:t>
      </w:r>
      <w:r>
        <w:rPr>
          <w:rFonts w:ascii="Times New Roman" w:hAnsi="Times New Roman"/>
          <w:sz w:val="28"/>
          <w:szCs w:val="28"/>
        </w:rPr>
        <w:t>формальное</w:t>
      </w:r>
      <w:r w:rsidRPr="00CA3C07">
        <w:rPr>
          <w:rFonts w:ascii="Times New Roman" w:hAnsi="Times New Roman"/>
          <w:sz w:val="28"/>
          <w:szCs w:val="28"/>
        </w:rPr>
        <w:t xml:space="preserve"> отношение многих муниципальных сотрудников к оценке эффективности их деятельности</w:t>
      </w:r>
      <w:r>
        <w:rPr>
          <w:rFonts w:ascii="Times New Roman" w:hAnsi="Times New Roman"/>
          <w:sz w:val="28"/>
          <w:szCs w:val="28"/>
        </w:rPr>
        <w:t>,</w:t>
      </w:r>
      <w:r w:rsidRPr="00CA3C07">
        <w:rPr>
          <w:rFonts w:ascii="Times New Roman" w:hAnsi="Times New Roman"/>
          <w:sz w:val="28"/>
          <w:szCs w:val="28"/>
        </w:rPr>
        <w:t xml:space="preserve"> включая</w:t>
      </w:r>
      <w:r>
        <w:rPr>
          <w:rFonts w:ascii="Times New Roman" w:hAnsi="Times New Roman"/>
          <w:sz w:val="28"/>
          <w:szCs w:val="28"/>
        </w:rPr>
        <w:t xml:space="preserve"> и</w:t>
      </w:r>
      <w:r w:rsidRPr="00CA3C07">
        <w:rPr>
          <w:rFonts w:ascii="Times New Roman" w:hAnsi="Times New Roman"/>
          <w:sz w:val="28"/>
          <w:szCs w:val="28"/>
        </w:rPr>
        <w:t xml:space="preserve"> к </w:t>
      </w:r>
      <w:r>
        <w:rPr>
          <w:rFonts w:ascii="Times New Roman" w:hAnsi="Times New Roman"/>
          <w:sz w:val="28"/>
          <w:szCs w:val="28"/>
        </w:rPr>
        <w:t>проведению аттестации</w:t>
      </w:r>
      <w:r w:rsidRPr="00CA3C07">
        <w:rPr>
          <w:rFonts w:ascii="Times New Roman" w:hAnsi="Times New Roman"/>
          <w:sz w:val="28"/>
          <w:szCs w:val="28"/>
        </w:rPr>
        <w:t xml:space="preserve">, необходимо </w:t>
      </w:r>
      <w:r w:rsidRPr="004C624F">
        <w:rPr>
          <w:rFonts w:ascii="Times New Roman" w:hAnsi="Times New Roman"/>
          <w:sz w:val="28"/>
          <w:szCs w:val="28"/>
        </w:rPr>
        <w:t xml:space="preserve">нормативно закрепить связь </w:t>
      </w:r>
      <w:r w:rsidRPr="00CA3C07">
        <w:rPr>
          <w:rFonts w:ascii="Times New Roman" w:hAnsi="Times New Roman"/>
          <w:sz w:val="28"/>
          <w:szCs w:val="28"/>
        </w:rPr>
        <w:t>оценок  эффективности</w:t>
      </w:r>
      <w:r>
        <w:rPr>
          <w:rFonts w:ascii="Times New Roman" w:hAnsi="Times New Roman"/>
          <w:sz w:val="28"/>
          <w:szCs w:val="28"/>
        </w:rPr>
        <w:t xml:space="preserve"> и оплаты труда</w:t>
      </w:r>
      <w:r w:rsidRPr="00CA3C07">
        <w:rPr>
          <w:rFonts w:ascii="Times New Roman" w:hAnsi="Times New Roman"/>
          <w:sz w:val="28"/>
          <w:szCs w:val="28"/>
        </w:rPr>
        <w:t>.</w:t>
      </w:r>
    </w:p>
    <w:p w:rsidR="00ED2E25" w:rsidRPr="00CA3C07" w:rsidRDefault="00ED2E25" w:rsidP="00CA3C07">
      <w:pPr>
        <w:spacing w:after="0" w:line="360" w:lineRule="auto"/>
        <w:ind w:firstLine="709"/>
        <w:jc w:val="both"/>
        <w:rPr>
          <w:rFonts w:ascii="Times New Roman" w:hAnsi="Times New Roman"/>
          <w:sz w:val="28"/>
          <w:szCs w:val="28"/>
        </w:rPr>
      </w:pPr>
    </w:p>
    <w:p w:rsidR="00ED2E25" w:rsidRPr="00CA3C07" w:rsidRDefault="00ED2E25" w:rsidP="00CA3C07">
      <w:pPr>
        <w:spacing w:after="0" w:line="360" w:lineRule="auto"/>
        <w:ind w:firstLine="709"/>
        <w:jc w:val="center"/>
        <w:rPr>
          <w:rFonts w:ascii="Times New Roman" w:hAnsi="Times New Roman"/>
          <w:b/>
          <w:sz w:val="28"/>
          <w:szCs w:val="28"/>
        </w:rPr>
      </w:pPr>
    </w:p>
    <w:p w:rsidR="00ED2E25" w:rsidRDefault="00ED2E25" w:rsidP="00E6063F">
      <w:pPr>
        <w:spacing w:after="0" w:line="360" w:lineRule="auto"/>
        <w:ind w:firstLine="709"/>
        <w:jc w:val="center"/>
        <w:rPr>
          <w:rFonts w:ascii="Times New Roman" w:hAnsi="Times New Roman"/>
          <w:sz w:val="28"/>
          <w:szCs w:val="28"/>
        </w:rPr>
      </w:pPr>
      <w:r w:rsidRPr="00E77B70">
        <w:rPr>
          <w:rFonts w:ascii="Times New Roman" w:hAnsi="Times New Roman"/>
          <w:sz w:val="28"/>
          <w:szCs w:val="28"/>
        </w:rPr>
        <w:br w:type="page"/>
        <w:t>ЗАКЛЮЧЕНИЕ</w:t>
      </w:r>
    </w:p>
    <w:p w:rsidR="00ED2E25" w:rsidRDefault="00ED2E25" w:rsidP="00E93A82">
      <w:pPr>
        <w:spacing w:after="0" w:line="360" w:lineRule="auto"/>
        <w:ind w:firstLine="709"/>
        <w:jc w:val="both"/>
        <w:rPr>
          <w:rFonts w:ascii="Times New Roman" w:hAnsi="Times New Roman"/>
          <w:sz w:val="28"/>
          <w:szCs w:val="28"/>
        </w:rPr>
      </w:pPr>
    </w:p>
    <w:p w:rsidR="00ED2E25" w:rsidRPr="004C624F" w:rsidRDefault="00ED2E25" w:rsidP="004C624F">
      <w:pPr>
        <w:spacing w:after="0" w:line="360" w:lineRule="auto"/>
        <w:ind w:firstLine="709"/>
        <w:jc w:val="both"/>
        <w:rPr>
          <w:rFonts w:ascii="Times New Roman" w:hAnsi="Times New Roman"/>
          <w:sz w:val="28"/>
          <w:szCs w:val="28"/>
        </w:rPr>
      </w:pPr>
      <w:r w:rsidRPr="004C624F">
        <w:rPr>
          <w:rFonts w:ascii="Times New Roman" w:hAnsi="Times New Roman"/>
          <w:sz w:val="28"/>
          <w:szCs w:val="28"/>
        </w:rPr>
        <w:t>На основе проводимого исследования сделаны следующие выводы:</w:t>
      </w:r>
    </w:p>
    <w:p w:rsidR="00ED2E25" w:rsidRDefault="00ED2E25" w:rsidP="004C624F">
      <w:pPr>
        <w:spacing w:after="0" w:line="360" w:lineRule="auto"/>
        <w:ind w:firstLine="709"/>
        <w:jc w:val="both"/>
        <w:rPr>
          <w:rFonts w:ascii="Times New Roman" w:hAnsi="Times New Roman"/>
          <w:sz w:val="28"/>
          <w:szCs w:val="28"/>
        </w:rPr>
      </w:pPr>
      <w:r w:rsidRPr="004C624F">
        <w:rPr>
          <w:rFonts w:ascii="Times New Roman" w:hAnsi="Times New Roman"/>
          <w:sz w:val="28"/>
          <w:szCs w:val="28"/>
        </w:rPr>
        <w:t xml:space="preserve">В исследовании проблем эффективности здравоохранения крупнейшее место </w:t>
      </w:r>
      <w:r>
        <w:rPr>
          <w:rFonts w:ascii="Times New Roman" w:hAnsi="Times New Roman"/>
          <w:sz w:val="28"/>
          <w:szCs w:val="28"/>
        </w:rPr>
        <w:t>занимает</w:t>
      </w:r>
      <w:r w:rsidRPr="004C624F">
        <w:rPr>
          <w:rFonts w:ascii="Times New Roman" w:hAnsi="Times New Roman"/>
          <w:sz w:val="28"/>
          <w:szCs w:val="28"/>
        </w:rPr>
        <w:t xml:space="preserve"> вопрос</w:t>
      </w:r>
      <w:r>
        <w:rPr>
          <w:rFonts w:ascii="Times New Roman" w:hAnsi="Times New Roman"/>
          <w:sz w:val="28"/>
          <w:szCs w:val="28"/>
        </w:rPr>
        <w:t xml:space="preserve"> о сущности критериев</w:t>
      </w:r>
      <w:r w:rsidRPr="004C624F">
        <w:rPr>
          <w:rFonts w:ascii="Times New Roman" w:hAnsi="Times New Roman"/>
          <w:sz w:val="28"/>
          <w:szCs w:val="28"/>
        </w:rPr>
        <w:t xml:space="preserve"> и </w:t>
      </w:r>
      <w:r>
        <w:rPr>
          <w:rFonts w:ascii="Times New Roman" w:hAnsi="Times New Roman"/>
          <w:sz w:val="28"/>
          <w:szCs w:val="28"/>
        </w:rPr>
        <w:t>показателях их эффективности</w:t>
      </w:r>
      <w:r w:rsidRPr="004C624F">
        <w:rPr>
          <w:rFonts w:ascii="Times New Roman" w:hAnsi="Times New Roman"/>
          <w:sz w:val="28"/>
          <w:szCs w:val="28"/>
        </w:rPr>
        <w:t xml:space="preserve">. Понятие "критерий" определено как отличительный </w:t>
      </w:r>
      <w:r>
        <w:rPr>
          <w:rFonts w:ascii="Times New Roman" w:hAnsi="Times New Roman"/>
          <w:sz w:val="28"/>
          <w:szCs w:val="28"/>
        </w:rPr>
        <w:t>при</w:t>
      </w:r>
      <w:r w:rsidRPr="004C624F">
        <w:rPr>
          <w:rFonts w:ascii="Times New Roman" w:hAnsi="Times New Roman"/>
          <w:sz w:val="28"/>
          <w:szCs w:val="28"/>
        </w:rPr>
        <w:t>знак, котор</w:t>
      </w:r>
      <w:r>
        <w:rPr>
          <w:rFonts w:ascii="Times New Roman" w:hAnsi="Times New Roman"/>
          <w:sz w:val="28"/>
          <w:szCs w:val="28"/>
        </w:rPr>
        <w:t xml:space="preserve">ый объективно отражает условие </w:t>
      </w:r>
      <w:r w:rsidRPr="004C624F">
        <w:rPr>
          <w:rFonts w:ascii="Times New Roman" w:hAnsi="Times New Roman"/>
          <w:sz w:val="28"/>
          <w:szCs w:val="28"/>
        </w:rPr>
        <w:t xml:space="preserve">того или </w:t>
      </w:r>
      <w:r>
        <w:rPr>
          <w:rFonts w:ascii="Times New Roman" w:hAnsi="Times New Roman"/>
          <w:sz w:val="28"/>
          <w:szCs w:val="28"/>
        </w:rPr>
        <w:t>ин</w:t>
      </w:r>
      <w:r w:rsidRPr="004C624F">
        <w:rPr>
          <w:rFonts w:ascii="Times New Roman" w:hAnsi="Times New Roman"/>
          <w:sz w:val="28"/>
          <w:szCs w:val="28"/>
        </w:rPr>
        <w:t>ого процесса, явления, объекта или предмета. Общие критерии эффективности деятельности медицинского рабо</w:t>
      </w:r>
      <w:r>
        <w:rPr>
          <w:rFonts w:ascii="Times New Roman" w:hAnsi="Times New Roman"/>
          <w:sz w:val="28"/>
          <w:szCs w:val="28"/>
        </w:rPr>
        <w:t>тника</w:t>
      </w:r>
      <w:r w:rsidRPr="004C624F">
        <w:rPr>
          <w:rFonts w:ascii="Times New Roman" w:hAnsi="Times New Roman"/>
          <w:sz w:val="28"/>
          <w:szCs w:val="28"/>
        </w:rPr>
        <w:t xml:space="preserve"> служат для оценки его эффективности здравоохранения в целом, например в масштабе субъекта Российской Федерации или отдельного медицинского учреждения на определенной территории, </w:t>
      </w:r>
      <w:r w:rsidRPr="00CA3C07">
        <w:rPr>
          <w:rFonts w:ascii="Times New Roman" w:hAnsi="Times New Roman"/>
          <w:sz w:val="28"/>
          <w:szCs w:val="28"/>
        </w:rPr>
        <w:t xml:space="preserve">а специфические </w:t>
      </w:r>
      <w:r w:rsidRPr="004C624F">
        <w:rPr>
          <w:rFonts w:ascii="Times New Roman" w:hAnsi="Times New Roman"/>
          <w:sz w:val="28"/>
          <w:szCs w:val="28"/>
        </w:rPr>
        <w:t>- для оценки главных типов медицинской деятельности.</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Общие критерии эффективности деятельности медицинского работника служат для оценки ее эффективности здравоохранения в целом, например в масштабе субъекта Российской Федерации или отдельного медицинского учреждения на определенной территории, а специфические - для оценки основных видов медицинской деятельности. </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Разумеется, критерии, также как и показатели эффективности осуществления медицинской работы в стране могут применяться на макроуровне (на уровне всего государства), мезоуровне (на уровне республики, города, района), и микроуровне (на уровне индивида, отельного пациента).</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Знания и умения медицинского работника в сочетании с соответствующими личностными качествами подлежат оценке (аттестации), что способствует более эффективному выполнению профессиональной деятельности.</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Под аттестацией работников понимают периодическую комплексную проверку уровня деловых, личностных, а порой и моральных качеств работника по соответствующей должности. Аттестация выполняет ряд функций, основными из которых являются: регулярная оценка успешности деятельности сотрудника, осуществление поощрительных и санкционирующих мероприятий, составление плана обучения и развития сотрудников и др.</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Для оценки эффективности труда медицинских работников с целью разработки программ повышения эффективности деятельности, используется ряд специально разработанных научных методов: биографический, интервьюирование (собеседование), наблюдение, метод экспертной оценки, критического инцидента; а также методы оценки результативности труда: метод заданного (вынужденного) выбора, описательный метод, управление по целям (задачам), метод оценки по решающей ситуации, шкала наблюдения за поведением, метод классификации.</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Аттестация</w:t>
      </w:r>
      <w:r>
        <w:rPr>
          <w:rFonts w:ascii="Times New Roman" w:hAnsi="Times New Roman"/>
          <w:sz w:val="28"/>
          <w:szCs w:val="28"/>
        </w:rPr>
        <w:t xml:space="preserve"> </w:t>
      </w:r>
      <w:r w:rsidRPr="00CA3C07">
        <w:rPr>
          <w:rFonts w:ascii="Times New Roman" w:hAnsi="Times New Roman"/>
          <w:sz w:val="28"/>
          <w:szCs w:val="28"/>
        </w:rPr>
        <w:t>- это целенаправленный процесс установления соответствия качественных характеристик персонала (способностей, мотивации и свойств) требованиям должности.</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Оценка эффективности деятельности основана на учете специфики труда работников и особенностей проявления его результатов. Особенность труда медицинских работников состоит в том, что его результаты трудно поддаются прямому количественному измерению. Причем результаты труда часто становятся очевидными не сразу, а только по истечении определенного периода времени, иногда достаточно продолжительного.</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Но, тем не менее, к аттестации предоставляются все сведения о работе работника учреждения здравоохранения за прошедший период и делаются выводы об эффективности и результативности его труда.</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В аттестации учитываются следующие требования к медицинским работникам: профессионально-этическая компетентность (культурный уровень, психологическая устойчивость, степень активности в работе); определены качества специалистов медицинской работы, необходимые в выполнении должностных обязанностей (умение выслушать пациента, бескорыстие, толерантность, личное обаяние и т.д.); оцениваются результаты работы за период, предшествующий аттестации; а также учитываются образование, стаж работы по специальности, качество выполнения работы, способность прогнозировать, планировать рабочий процесс, способность в короткие сроки осваивать вопросы, обеспечивающие повышение эффективности труда и качество работы, знание необходимых нормативных документов, регламентирующих деятельность.</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 xml:space="preserve">Для того, чтобы работник всегда эффективно выполнял свою работу, необходимо корректно ему сообщить о результатах оценки. Для этого руководитель должен постараться дать работнику возможность расслабиться и подчеркнуть, что данная беседа является не дисциплинарным мероприятием, а встречей с целью обсуждения прошлой работы для того, чтобы дать рекомендации в будущей. Начинать беседу надо с положительных достижений работника, изложение недостатков следует размещать между двумя положительными результатами. </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Руководителю и аттестационной комиссии очень важно соблюдать эти моменты, быть объективными, чтобы в будущем человек не потерял веру в себя, интерес к профессии и мобилизовал свои усилия на эффективную работу.</w:t>
      </w:r>
    </w:p>
    <w:p w:rsidR="00ED2E25" w:rsidRPr="00CA3C07"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Многие руководители современных медицинских учреждений уже пришли к выводу, что без проведения аттестации и объективной оценки сотрудников по всем параметрам не добиться стабильной работы и в конечном итоге положительных результатов как деятельности медицинского учреждения, так и каждого из сотрудников.</w:t>
      </w:r>
    </w:p>
    <w:p w:rsidR="00ED2E25" w:rsidRDefault="00ED2E25" w:rsidP="00CA3C07">
      <w:pPr>
        <w:spacing w:after="0" w:line="360" w:lineRule="auto"/>
        <w:ind w:firstLine="709"/>
        <w:jc w:val="both"/>
        <w:rPr>
          <w:rFonts w:ascii="Times New Roman" w:hAnsi="Times New Roman"/>
          <w:sz w:val="28"/>
          <w:szCs w:val="28"/>
        </w:rPr>
      </w:pPr>
      <w:r w:rsidRPr="00CA3C07">
        <w:rPr>
          <w:rFonts w:ascii="Times New Roman" w:hAnsi="Times New Roman"/>
          <w:sz w:val="28"/>
          <w:szCs w:val="28"/>
        </w:rPr>
        <w:t>Следовательно, в проведении объективной оценки и аттестации должны быть заинтересованы все, как руководители, так и сотрудники.</w:t>
      </w:r>
    </w:p>
    <w:p w:rsidR="00ED2E25" w:rsidRPr="00EB41DB" w:rsidRDefault="00ED2E25" w:rsidP="00564EFC">
      <w:pPr>
        <w:shd w:val="clear" w:color="auto" w:fill="FFFFFF"/>
        <w:spacing w:after="0" w:line="360" w:lineRule="auto"/>
        <w:ind w:firstLine="709"/>
        <w:jc w:val="center"/>
        <w:rPr>
          <w:rFonts w:ascii="Times New Roman" w:hAnsi="Times New Roman"/>
          <w:sz w:val="28"/>
          <w:szCs w:val="28"/>
        </w:rPr>
      </w:pPr>
      <w:r w:rsidRPr="00EB41DB">
        <w:rPr>
          <w:rFonts w:ascii="Times New Roman" w:hAnsi="Times New Roman"/>
          <w:sz w:val="28"/>
          <w:szCs w:val="28"/>
        </w:rPr>
        <w:t>СПИСОК ИНФОРМАЦИОННЫХ ИСТОЧНИКОВ</w:t>
      </w:r>
    </w:p>
    <w:p w:rsidR="00ED2E25" w:rsidRPr="00EB41DB" w:rsidRDefault="00ED2E25" w:rsidP="00564EFC">
      <w:pPr>
        <w:shd w:val="clear" w:color="auto" w:fill="FFFFFF"/>
        <w:spacing w:after="0" w:line="360" w:lineRule="auto"/>
        <w:ind w:firstLine="709"/>
        <w:jc w:val="center"/>
        <w:rPr>
          <w:rFonts w:ascii="Times New Roman" w:hAnsi="Times New Roman"/>
          <w:sz w:val="28"/>
          <w:szCs w:val="28"/>
        </w:rPr>
      </w:pP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1.</w:t>
      </w:r>
      <w:r w:rsidRPr="00EB41DB">
        <w:rPr>
          <w:rFonts w:ascii="Times New Roman" w:hAnsi="Times New Roman"/>
          <w:sz w:val="28"/>
          <w:szCs w:val="28"/>
        </w:rPr>
        <w:tab/>
        <w:t>Трудовой кодекс Российской Федерации. [Текст] - М.: Норма ИНФРА-М, 200</w:t>
      </w:r>
      <w:r>
        <w:rPr>
          <w:rFonts w:ascii="Times New Roman" w:hAnsi="Times New Roman"/>
          <w:sz w:val="28"/>
          <w:szCs w:val="28"/>
        </w:rPr>
        <w:t>7</w:t>
      </w:r>
      <w:r w:rsidRPr="00EB41DB">
        <w:rPr>
          <w:rFonts w:ascii="Times New Roman" w:hAnsi="Times New Roman"/>
          <w:sz w:val="28"/>
          <w:szCs w:val="28"/>
        </w:rPr>
        <w:t xml:space="preserve">. </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2.</w:t>
      </w:r>
      <w:r w:rsidRPr="00EB41DB">
        <w:rPr>
          <w:rFonts w:ascii="Times New Roman" w:hAnsi="Times New Roman"/>
          <w:sz w:val="28"/>
          <w:szCs w:val="28"/>
        </w:rPr>
        <w:tab/>
        <w:t xml:space="preserve">Альберт М.Ф, Мескон М.Х., Хидоури Ф. Основы менеджмента [Текст] // М.Х., Мескон, Ф. Хидоури / – М.: Юнити, 2009. </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3.</w:t>
      </w:r>
      <w:r w:rsidRPr="00EB41DB">
        <w:rPr>
          <w:rFonts w:ascii="Times New Roman" w:hAnsi="Times New Roman"/>
          <w:sz w:val="28"/>
          <w:szCs w:val="28"/>
        </w:rPr>
        <w:tab/>
        <w:t xml:space="preserve">Аширов Д.А. Управление персоналом: учеб. Пособие. [Текст] // Д.А Аширов / – М.: ТК Велби, Изд-во Проспект, 2007. </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4.</w:t>
      </w:r>
      <w:r w:rsidRPr="00EB41DB">
        <w:rPr>
          <w:rFonts w:ascii="Times New Roman" w:hAnsi="Times New Roman"/>
          <w:sz w:val="28"/>
          <w:szCs w:val="28"/>
        </w:rPr>
        <w:tab/>
        <w:t xml:space="preserve">Базаров Т.Ю., Управление персоналом. Изд-е 2ое, доп. [Текст] — М.: // Б.Л Еремин / Центр Кадровых технологий - XXI век, 2008. </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5.</w:t>
      </w:r>
      <w:r w:rsidRPr="00EB41DB">
        <w:rPr>
          <w:rFonts w:ascii="Times New Roman" w:hAnsi="Times New Roman"/>
          <w:sz w:val="28"/>
          <w:szCs w:val="28"/>
        </w:rPr>
        <w:tab/>
        <w:t xml:space="preserve">Белорусов А.С. Международный менеджмент. [Текст] // А.С Белорусов /  - М., Юристь, 2010. </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6.</w:t>
      </w:r>
      <w:r w:rsidRPr="00EB41DB">
        <w:rPr>
          <w:rFonts w:ascii="Times New Roman" w:hAnsi="Times New Roman"/>
          <w:sz w:val="28"/>
          <w:szCs w:val="28"/>
        </w:rPr>
        <w:tab/>
        <w:t>Бельчиков Я.М., Деловые игры. [Текст] //  М.М. Бирштейн / - Рига: Авотс, 2009.</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7.</w:t>
      </w:r>
      <w:r w:rsidRPr="00EB41DB">
        <w:rPr>
          <w:rFonts w:ascii="Times New Roman" w:hAnsi="Times New Roman"/>
          <w:sz w:val="28"/>
          <w:szCs w:val="28"/>
        </w:rPr>
        <w:tab/>
        <w:t xml:space="preserve">Блохина С.В Кадровая политика и стратегические цели компании: взаимосвязи / Управление человеческим потенциалом. [Текст] // С.В Блохина /  -№ 4. 2006. </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8.</w:t>
      </w:r>
      <w:r w:rsidRPr="00EB41DB">
        <w:rPr>
          <w:rFonts w:ascii="Times New Roman" w:hAnsi="Times New Roman"/>
          <w:sz w:val="28"/>
          <w:szCs w:val="28"/>
        </w:rPr>
        <w:tab/>
        <w:t>Буторина А.А. Изменение труда как фактор совершенствования системы управления персоналом в современной организации // Социальная работа: история, теория и технологии [Текст] // Под ред. И.Ф. Албеговой. – Ярославль /  2008.</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9.</w:t>
      </w:r>
      <w:r w:rsidRPr="00EB41DB">
        <w:rPr>
          <w:rFonts w:ascii="Times New Roman" w:hAnsi="Times New Roman"/>
          <w:sz w:val="28"/>
          <w:szCs w:val="28"/>
        </w:rPr>
        <w:tab/>
        <w:t>Веснин В. Р. Практический менеджмент персонала: Пособие по кадровой работе [Текст] // В. Р Веснин / - М.: Юристъ, 2010.</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10.</w:t>
      </w:r>
      <w:r w:rsidRPr="00EB41DB">
        <w:rPr>
          <w:rFonts w:ascii="Times New Roman" w:hAnsi="Times New Roman"/>
          <w:sz w:val="28"/>
          <w:szCs w:val="28"/>
        </w:rPr>
        <w:tab/>
        <w:t xml:space="preserve"> Виханский О.С. Стратегическое управление. [Текст] // О.С. Виханский / - М, 2008. </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11.</w:t>
      </w:r>
      <w:r w:rsidRPr="00EB41DB">
        <w:rPr>
          <w:rFonts w:ascii="Times New Roman" w:hAnsi="Times New Roman"/>
          <w:sz w:val="28"/>
          <w:szCs w:val="28"/>
        </w:rPr>
        <w:tab/>
        <w:t xml:space="preserve"> Галькович Р.С., Основы менеджмента. [Текст] // В.И.Набоков /– М.: ИНФРА - М, 2008.</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12.</w:t>
      </w:r>
      <w:r w:rsidRPr="00EB41DB">
        <w:rPr>
          <w:rFonts w:ascii="Times New Roman" w:hAnsi="Times New Roman"/>
          <w:sz w:val="28"/>
          <w:szCs w:val="28"/>
        </w:rPr>
        <w:tab/>
        <w:t xml:space="preserve"> Герчикова И.Н. Менеджмент. Учебное пособие. [Текст] // И.Н Герчикова /  - М.: ЮНИТИ, 2010.</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13.</w:t>
      </w:r>
      <w:r w:rsidRPr="00EB41DB">
        <w:rPr>
          <w:rFonts w:ascii="Times New Roman" w:hAnsi="Times New Roman"/>
          <w:sz w:val="28"/>
          <w:szCs w:val="28"/>
        </w:rPr>
        <w:tab/>
        <w:t xml:space="preserve"> Гибсон Дж.Л., Организации: Поведение. Структура. Процессы. [Текст] //   Д.М. Иванцевич, Д.Х. Джонелли / - М.: Инфра-М, 2010.</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14.</w:t>
      </w:r>
      <w:r w:rsidRPr="00EB41DB">
        <w:rPr>
          <w:rFonts w:ascii="Times New Roman" w:hAnsi="Times New Roman"/>
          <w:sz w:val="28"/>
          <w:szCs w:val="28"/>
        </w:rPr>
        <w:tab/>
        <w:t xml:space="preserve"> Гончаров В.В. В поисках совершенства управления: Руководство для высшего управленческого персонала. В 2-х т. – 5-е изд., доп. [Текст] // В.В. Гончаров /  – М.: МНИИПУ, 2009.</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15.</w:t>
      </w:r>
      <w:r w:rsidRPr="00EB41DB">
        <w:rPr>
          <w:rFonts w:ascii="Times New Roman" w:hAnsi="Times New Roman"/>
          <w:sz w:val="28"/>
          <w:szCs w:val="28"/>
        </w:rPr>
        <w:tab/>
        <w:t>Дряхлов Н.Е,  Проблемы теории и практики управления  [Текст] // Е.А. Куприянов /  2009.</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16.</w:t>
      </w:r>
      <w:r w:rsidRPr="00EB41DB">
        <w:rPr>
          <w:rFonts w:ascii="Times New Roman" w:hAnsi="Times New Roman"/>
          <w:sz w:val="28"/>
          <w:szCs w:val="28"/>
        </w:rPr>
        <w:tab/>
        <w:t xml:space="preserve">Егоршин А.П. Управление персоналом: Учебник для вузов. – 5-е. изд.доп. и перераб. [Текст] // А.П. Егоршин / Н.-Новгород: НИМБ. 2009. </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17.</w:t>
      </w:r>
      <w:r w:rsidRPr="00EB41DB">
        <w:rPr>
          <w:rFonts w:ascii="Times New Roman" w:hAnsi="Times New Roman"/>
          <w:sz w:val="28"/>
          <w:szCs w:val="28"/>
        </w:rPr>
        <w:tab/>
        <w:t xml:space="preserve">Жук А.И.,. Деятельностный подход в повышении квалификации: активные методы обучения. [Текст] // Н.Н Кашель / Мн., 2008. </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18.</w:t>
      </w:r>
      <w:r w:rsidRPr="00EB41DB">
        <w:rPr>
          <w:rFonts w:ascii="Times New Roman" w:hAnsi="Times New Roman"/>
          <w:sz w:val="28"/>
          <w:szCs w:val="28"/>
        </w:rPr>
        <w:tab/>
        <w:t>Карпов А.В. Психология менеджмента.[Текст] //А.В. Карпов /- М, 2010.</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19.</w:t>
      </w:r>
      <w:r w:rsidRPr="00EB41DB">
        <w:rPr>
          <w:rFonts w:ascii="Times New Roman" w:hAnsi="Times New Roman"/>
          <w:sz w:val="28"/>
          <w:szCs w:val="28"/>
        </w:rPr>
        <w:tab/>
        <w:t xml:space="preserve">Патрушева Л.М. Адаптационная система: практика внедрения/Справочник по управлению персоналом № 1,[Текст] //Л.М. Патрушева/ 2009. </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20.</w:t>
      </w:r>
      <w:r w:rsidRPr="00EB41DB">
        <w:rPr>
          <w:rFonts w:ascii="Times New Roman" w:hAnsi="Times New Roman"/>
          <w:sz w:val="28"/>
          <w:szCs w:val="28"/>
        </w:rPr>
        <w:tab/>
        <w:t>Свирина И.И. Аттестация как механизм оценки уровня квалификации персонала // Служба кадров и персонал № 10 [Текст] // И.И Свирина/ 2011.</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21.</w:t>
      </w:r>
      <w:r w:rsidRPr="00EB41DB">
        <w:rPr>
          <w:rFonts w:ascii="Times New Roman" w:hAnsi="Times New Roman"/>
          <w:sz w:val="28"/>
          <w:szCs w:val="28"/>
        </w:rPr>
        <w:tab/>
        <w:t>Кибанова. А.Я. Управление персоналом организации: Учебник [Текст]  // Под ред. А.Я. Кибанова. – 3-е изд., доп. и перераб./ – М.: ИНФРА-М, 2008.</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22.</w:t>
      </w:r>
      <w:r w:rsidRPr="00EB41DB">
        <w:rPr>
          <w:rFonts w:ascii="Times New Roman" w:hAnsi="Times New Roman"/>
          <w:sz w:val="28"/>
          <w:szCs w:val="28"/>
        </w:rPr>
        <w:tab/>
        <w:t xml:space="preserve"> Базарова Б.Л. Управление персоналом. [Текст]  // Под ред. Т.Ю., Еремина./ – М.: ЮНИТИ, 2009.</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23.</w:t>
      </w:r>
      <w:r w:rsidRPr="00EB41DB">
        <w:rPr>
          <w:rFonts w:ascii="Times New Roman" w:hAnsi="Times New Roman"/>
          <w:sz w:val="28"/>
          <w:szCs w:val="28"/>
        </w:rPr>
        <w:tab/>
        <w:t>Турчнева А. И. Управление персоналом: Учебник [Текст]  // Общ. ред. А. И. Турчнева / - М.: Изд-во РАГС, 2008</w:t>
      </w:r>
    </w:p>
    <w:p w:rsidR="00ED2E25" w:rsidRPr="00EB41DB"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24.</w:t>
      </w:r>
      <w:r w:rsidRPr="00EB41DB">
        <w:rPr>
          <w:rFonts w:ascii="Times New Roman" w:hAnsi="Times New Roman"/>
          <w:sz w:val="28"/>
          <w:szCs w:val="28"/>
        </w:rPr>
        <w:tab/>
        <w:t>Усова К.А. Особенности адаптации персонала розничной сети / Справочник по управлению персоналом № 3, [Текст] //К.А Усова. / 2009.</w:t>
      </w:r>
    </w:p>
    <w:p w:rsidR="00ED2E25" w:rsidRPr="00880EA1" w:rsidRDefault="00ED2E25" w:rsidP="00564EFC">
      <w:pPr>
        <w:shd w:val="clear" w:color="auto" w:fill="FFFFFF"/>
        <w:spacing w:after="0" w:line="360" w:lineRule="auto"/>
        <w:ind w:firstLine="709"/>
        <w:jc w:val="both"/>
        <w:rPr>
          <w:rFonts w:ascii="Times New Roman" w:hAnsi="Times New Roman"/>
          <w:sz w:val="28"/>
          <w:szCs w:val="28"/>
        </w:rPr>
      </w:pPr>
      <w:r w:rsidRPr="00EB41DB">
        <w:rPr>
          <w:rFonts w:ascii="Times New Roman" w:hAnsi="Times New Roman"/>
          <w:sz w:val="28"/>
          <w:szCs w:val="28"/>
        </w:rPr>
        <w:t>25.</w:t>
      </w:r>
      <w:r w:rsidRPr="00EB41DB">
        <w:rPr>
          <w:rFonts w:ascii="Times New Roman" w:hAnsi="Times New Roman"/>
          <w:sz w:val="28"/>
          <w:szCs w:val="28"/>
        </w:rPr>
        <w:tab/>
        <w:t xml:space="preserve"> Internet-источники www.mts.ru</w:t>
      </w:r>
    </w:p>
    <w:p w:rsidR="00ED2E25" w:rsidRDefault="00ED2E25" w:rsidP="00564EFC"/>
    <w:p w:rsidR="00ED2E25" w:rsidRDefault="00ED2E25" w:rsidP="00564EFC"/>
    <w:p w:rsidR="00ED2E25" w:rsidRPr="00E93A82" w:rsidRDefault="00ED2E25" w:rsidP="00CA3C07">
      <w:pPr>
        <w:spacing w:after="0" w:line="360" w:lineRule="auto"/>
        <w:ind w:firstLine="709"/>
        <w:jc w:val="both"/>
        <w:rPr>
          <w:rFonts w:ascii="Times New Roman" w:hAnsi="Times New Roman"/>
          <w:sz w:val="28"/>
          <w:szCs w:val="28"/>
        </w:rPr>
      </w:pPr>
    </w:p>
    <w:sectPr w:rsidR="00ED2E25" w:rsidRPr="00E93A82" w:rsidSect="00843AB3">
      <w:pgSz w:w="11906" w:h="16838"/>
      <w:pgMar w:top="1134" w:right="850" w:bottom="1134" w:left="1701" w:header="708" w:footer="708" w:gutter="0"/>
      <w:pgNumType w:start="7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E25" w:rsidRDefault="00ED2E25" w:rsidP="00034F03">
      <w:pPr>
        <w:spacing w:after="0" w:line="240" w:lineRule="auto"/>
      </w:pPr>
      <w:r>
        <w:separator/>
      </w:r>
    </w:p>
  </w:endnote>
  <w:endnote w:type="continuationSeparator" w:id="1">
    <w:p w:rsidR="00ED2E25" w:rsidRDefault="00ED2E25" w:rsidP="00034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E25" w:rsidRDefault="00ED2E25" w:rsidP="00034F03">
      <w:pPr>
        <w:spacing w:after="0" w:line="240" w:lineRule="auto"/>
      </w:pPr>
      <w:r>
        <w:separator/>
      </w:r>
    </w:p>
  </w:footnote>
  <w:footnote w:type="continuationSeparator" w:id="1">
    <w:p w:rsidR="00ED2E25" w:rsidRDefault="00ED2E25" w:rsidP="00034F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25" w:rsidRDefault="00ED2E25" w:rsidP="008B1A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E25" w:rsidRDefault="00ED2E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25" w:rsidRDefault="00ED2E25">
    <w:pPr>
      <w:pStyle w:val="Header"/>
      <w:jc w:val="center"/>
    </w:pPr>
    <w:fldSimple w:instr=" PAGE   \* MERGEFORMAT ">
      <w:r>
        <w:rPr>
          <w:noProof/>
        </w:rPr>
        <w:t>98</w:t>
      </w:r>
    </w:fldSimple>
  </w:p>
  <w:p w:rsidR="00ED2E25" w:rsidRDefault="00ED2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5886"/>
    <w:multiLevelType w:val="hybridMultilevel"/>
    <w:tmpl w:val="4252CE16"/>
    <w:lvl w:ilvl="0" w:tplc="165889FC">
      <w:start w:val="1"/>
      <w:numFmt w:val="decimal"/>
      <w:lvlText w:val="%1."/>
      <w:lvlJc w:val="left"/>
      <w:pPr>
        <w:tabs>
          <w:tab w:val="num" w:pos="1714"/>
        </w:tabs>
        <w:ind w:left="1714" w:hanging="1005"/>
      </w:pPr>
      <w:rPr>
        <w:rFonts w:cs="Times New Roman"/>
      </w:rPr>
    </w:lvl>
    <w:lvl w:ilvl="1" w:tplc="4FF4B81C">
      <w:start w:val="1"/>
      <w:numFmt w:val="bullet"/>
      <w:lvlText w:val=""/>
      <w:lvlJc w:val="left"/>
      <w:pPr>
        <w:tabs>
          <w:tab w:val="num" w:pos="1789"/>
        </w:tabs>
        <w:ind w:left="1789" w:hanging="360"/>
      </w:pPr>
      <w:rPr>
        <w:rFonts w:ascii="Symbol" w:hAnsi="Symbol"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08BB248D"/>
    <w:multiLevelType w:val="hybridMultilevel"/>
    <w:tmpl w:val="C42E8F0A"/>
    <w:lvl w:ilvl="0" w:tplc="4FF4B81C">
      <w:start w:val="1"/>
      <w:numFmt w:val="bullet"/>
      <w:lvlText w:val=""/>
      <w:lvlJc w:val="left"/>
      <w:pPr>
        <w:tabs>
          <w:tab w:val="num" w:pos="1219"/>
        </w:tabs>
        <w:ind w:left="121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0DD1A04"/>
    <w:multiLevelType w:val="hybridMultilevel"/>
    <w:tmpl w:val="662E65EC"/>
    <w:lvl w:ilvl="0" w:tplc="35C2C33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7542BBA"/>
    <w:multiLevelType w:val="hybridMultilevel"/>
    <w:tmpl w:val="497816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A24617"/>
    <w:multiLevelType w:val="hybridMultilevel"/>
    <w:tmpl w:val="2F0E8C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095314B"/>
    <w:multiLevelType w:val="hybridMultilevel"/>
    <w:tmpl w:val="79844E5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7744D1B"/>
    <w:multiLevelType w:val="hybridMultilevel"/>
    <w:tmpl w:val="ABC8A610"/>
    <w:lvl w:ilvl="0" w:tplc="4FF4B81C">
      <w:start w:val="1"/>
      <w:numFmt w:val="bullet"/>
      <w:lvlText w:val=""/>
      <w:lvlJc w:val="left"/>
      <w:pPr>
        <w:tabs>
          <w:tab w:val="num" w:pos="510"/>
        </w:tabs>
        <w:ind w:left="51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B3D7FD4"/>
    <w:multiLevelType w:val="hybridMultilevel"/>
    <w:tmpl w:val="7C6830FC"/>
    <w:lvl w:ilvl="0" w:tplc="4FF4B81C">
      <w:start w:val="1"/>
      <w:numFmt w:val="bullet"/>
      <w:lvlText w:val=""/>
      <w:lvlJc w:val="left"/>
      <w:pPr>
        <w:tabs>
          <w:tab w:val="num" w:pos="1219"/>
        </w:tabs>
        <w:ind w:left="121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8">
    <w:nsid w:val="2BF3364B"/>
    <w:multiLevelType w:val="hybridMultilevel"/>
    <w:tmpl w:val="E104F100"/>
    <w:lvl w:ilvl="0" w:tplc="4FF4B81C">
      <w:start w:val="1"/>
      <w:numFmt w:val="bullet"/>
      <w:lvlText w:val=""/>
      <w:lvlJc w:val="left"/>
      <w:pPr>
        <w:tabs>
          <w:tab w:val="num" w:pos="510"/>
        </w:tabs>
        <w:ind w:left="51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2F5F0412"/>
    <w:multiLevelType w:val="hybridMultilevel"/>
    <w:tmpl w:val="9A0A0F3C"/>
    <w:lvl w:ilvl="0" w:tplc="4FF4B81C">
      <w:start w:val="1"/>
      <w:numFmt w:val="bullet"/>
      <w:lvlText w:val=""/>
      <w:lvlJc w:val="left"/>
      <w:pPr>
        <w:tabs>
          <w:tab w:val="num" w:pos="1219"/>
        </w:tabs>
        <w:ind w:left="121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34FA14ED"/>
    <w:multiLevelType w:val="hybridMultilevel"/>
    <w:tmpl w:val="E740284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95E122E"/>
    <w:multiLevelType w:val="hybridMultilevel"/>
    <w:tmpl w:val="4F665194"/>
    <w:lvl w:ilvl="0" w:tplc="4FF4B81C">
      <w:start w:val="1"/>
      <w:numFmt w:val="bullet"/>
      <w:lvlText w:val=""/>
      <w:lvlJc w:val="left"/>
      <w:pPr>
        <w:tabs>
          <w:tab w:val="num" w:pos="1361"/>
        </w:tabs>
        <w:ind w:left="136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2">
    <w:nsid w:val="4F5406DC"/>
    <w:multiLevelType w:val="hybridMultilevel"/>
    <w:tmpl w:val="C77EA8B8"/>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505508D1"/>
    <w:multiLevelType w:val="hybridMultilevel"/>
    <w:tmpl w:val="E78A2FE8"/>
    <w:lvl w:ilvl="0" w:tplc="4FF4B81C">
      <w:start w:val="1"/>
      <w:numFmt w:val="bullet"/>
      <w:lvlText w:val=""/>
      <w:lvlJc w:val="left"/>
      <w:pPr>
        <w:tabs>
          <w:tab w:val="num" w:pos="510"/>
        </w:tabs>
        <w:ind w:left="51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AF90414"/>
    <w:multiLevelType w:val="hybridMultilevel"/>
    <w:tmpl w:val="417461A4"/>
    <w:lvl w:ilvl="0" w:tplc="4FF4B81C">
      <w:start w:val="1"/>
      <w:numFmt w:val="bullet"/>
      <w:lvlText w:val=""/>
      <w:lvlJc w:val="left"/>
      <w:pPr>
        <w:tabs>
          <w:tab w:val="num" w:pos="510"/>
        </w:tabs>
        <w:ind w:left="51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F71641C"/>
    <w:multiLevelType w:val="hybridMultilevel"/>
    <w:tmpl w:val="F852FDCE"/>
    <w:lvl w:ilvl="0" w:tplc="FEA8235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7"/>
  </w:num>
  <w:num w:numId="3">
    <w:abstractNumId w:val="9"/>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13"/>
  </w:num>
  <w:num w:numId="8">
    <w:abstractNumId w:val="8"/>
  </w:num>
  <w:num w:numId="9">
    <w:abstractNumId w:val="14"/>
  </w:num>
  <w:num w:numId="10">
    <w:abstractNumId w:val="3"/>
  </w:num>
  <w:num w:numId="11">
    <w:abstractNumId w:val="5"/>
  </w:num>
  <w:num w:numId="12">
    <w:abstractNumId w:val="4"/>
  </w:num>
  <w:num w:numId="13">
    <w:abstractNumId w:val="10"/>
  </w:num>
  <w:num w:numId="14">
    <w:abstractNumId w:val="15"/>
  </w:num>
  <w:num w:numId="15">
    <w:abstractNumId w:val="12"/>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4CDA"/>
    <w:rsid w:val="0002347F"/>
    <w:rsid w:val="00034F03"/>
    <w:rsid w:val="000353EE"/>
    <w:rsid w:val="00061673"/>
    <w:rsid w:val="00086FF1"/>
    <w:rsid w:val="000C67B7"/>
    <w:rsid w:val="001022B4"/>
    <w:rsid w:val="00103219"/>
    <w:rsid w:val="00103793"/>
    <w:rsid w:val="00114F95"/>
    <w:rsid w:val="00124446"/>
    <w:rsid w:val="00140B30"/>
    <w:rsid w:val="00153E13"/>
    <w:rsid w:val="0017098C"/>
    <w:rsid w:val="001B6EDA"/>
    <w:rsid w:val="001C1A36"/>
    <w:rsid w:val="001C5C27"/>
    <w:rsid w:val="001E7147"/>
    <w:rsid w:val="001F2B7F"/>
    <w:rsid w:val="001F5D41"/>
    <w:rsid w:val="00251759"/>
    <w:rsid w:val="0026047B"/>
    <w:rsid w:val="00271BFC"/>
    <w:rsid w:val="002818C0"/>
    <w:rsid w:val="0028649C"/>
    <w:rsid w:val="00287474"/>
    <w:rsid w:val="0029670C"/>
    <w:rsid w:val="002B4681"/>
    <w:rsid w:val="00335FA2"/>
    <w:rsid w:val="00342B1D"/>
    <w:rsid w:val="00347F93"/>
    <w:rsid w:val="00360DAD"/>
    <w:rsid w:val="0037401B"/>
    <w:rsid w:val="00390EB7"/>
    <w:rsid w:val="003A13E0"/>
    <w:rsid w:val="003C69D0"/>
    <w:rsid w:val="003E436D"/>
    <w:rsid w:val="00402890"/>
    <w:rsid w:val="00440A7B"/>
    <w:rsid w:val="0044618E"/>
    <w:rsid w:val="00451274"/>
    <w:rsid w:val="00457B3E"/>
    <w:rsid w:val="00487D87"/>
    <w:rsid w:val="00495008"/>
    <w:rsid w:val="004A48F0"/>
    <w:rsid w:val="004A6F36"/>
    <w:rsid w:val="004C624F"/>
    <w:rsid w:val="005056D7"/>
    <w:rsid w:val="00524050"/>
    <w:rsid w:val="00550357"/>
    <w:rsid w:val="00552BAA"/>
    <w:rsid w:val="00564EFC"/>
    <w:rsid w:val="00567DCC"/>
    <w:rsid w:val="00573D57"/>
    <w:rsid w:val="00587C51"/>
    <w:rsid w:val="005A2978"/>
    <w:rsid w:val="005B245F"/>
    <w:rsid w:val="005D4ACF"/>
    <w:rsid w:val="005D6C89"/>
    <w:rsid w:val="005E11A0"/>
    <w:rsid w:val="005E602F"/>
    <w:rsid w:val="005F75EA"/>
    <w:rsid w:val="006125B2"/>
    <w:rsid w:val="00617A32"/>
    <w:rsid w:val="00633F45"/>
    <w:rsid w:val="0069166B"/>
    <w:rsid w:val="006945C0"/>
    <w:rsid w:val="006A59E5"/>
    <w:rsid w:val="00721D50"/>
    <w:rsid w:val="00736CB9"/>
    <w:rsid w:val="00752763"/>
    <w:rsid w:val="00755DF5"/>
    <w:rsid w:val="00765972"/>
    <w:rsid w:val="00774CDA"/>
    <w:rsid w:val="007770A7"/>
    <w:rsid w:val="007A12A0"/>
    <w:rsid w:val="007C1A55"/>
    <w:rsid w:val="007C218B"/>
    <w:rsid w:val="007C5106"/>
    <w:rsid w:val="007E24D8"/>
    <w:rsid w:val="00843AB3"/>
    <w:rsid w:val="00845CE8"/>
    <w:rsid w:val="00867B26"/>
    <w:rsid w:val="00880EA1"/>
    <w:rsid w:val="00897D73"/>
    <w:rsid w:val="008B1AFF"/>
    <w:rsid w:val="008B55A6"/>
    <w:rsid w:val="008C0F28"/>
    <w:rsid w:val="008C11FA"/>
    <w:rsid w:val="008E5B88"/>
    <w:rsid w:val="008F212B"/>
    <w:rsid w:val="008F34C8"/>
    <w:rsid w:val="008F3678"/>
    <w:rsid w:val="00904661"/>
    <w:rsid w:val="0091451C"/>
    <w:rsid w:val="00926C31"/>
    <w:rsid w:val="00940768"/>
    <w:rsid w:val="009757FF"/>
    <w:rsid w:val="009801CF"/>
    <w:rsid w:val="009B2C6A"/>
    <w:rsid w:val="009B73C3"/>
    <w:rsid w:val="009D025C"/>
    <w:rsid w:val="00A11648"/>
    <w:rsid w:val="00A43C5D"/>
    <w:rsid w:val="00A472C6"/>
    <w:rsid w:val="00A5697E"/>
    <w:rsid w:val="00A67BEA"/>
    <w:rsid w:val="00AA2879"/>
    <w:rsid w:val="00AA7F56"/>
    <w:rsid w:val="00AB3076"/>
    <w:rsid w:val="00AC6193"/>
    <w:rsid w:val="00AF0B51"/>
    <w:rsid w:val="00B11004"/>
    <w:rsid w:val="00B20DC4"/>
    <w:rsid w:val="00B4194E"/>
    <w:rsid w:val="00B5107F"/>
    <w:rsid w:val="00B5342C"/>
    <w:rsid w:val="00BA5BF4"/>
    <w:rsid w:val="00BC0743"/>
    <w:rsid w:val="00BD3897"/>
    <w:rsid w:val="00BF3EE9"/>
    <w:rsid w:val="00BF5C3F"/>
    <w:rsid w:val="00C020D0"/>
    <w:rsid w:val="00C036D3"/>
    <w:rsid w:val="00C10A53"/>
    <w:rsid w:val="00C36F6B"/>
    <w:rsid w:val="00C37BA8"/>
    <w:rsid w:val="00C60251"/>
    <w:rsid w:val="00CA3C07"/>
    <w:rsid w:val="00D04898"/>
    <w:rsid w:val="00D144C4"/>
    <w:rsid w:val="00D27A38"/>
    <w:rsid w:val="00D34D57"/>
    <w:rsid w:val="00DC47BF"/>
    <w:rsid w:val="00DE3638"/>
    <w:rsid w:val="00E06687"/>
    <w:rsid w:val="00E30277"/>
    <w:rsid w:val="00E30B34"/>
    <w:rsid w:val="00E53FCC"/>
    <w:rsid w:val="00E6063F"/>
    <w:rsid w:val="00E61188"/>
    <w:rsid w:val="00E65F5A"/>
    <w:rsid w:val="00E74912"/>
    <w:rsid w:val="00E7612C"/>
    <w:rsid w:val="00E77B70"/>
    <w:rsid w:val="00E85B01"/>
    <w:rsid w:val="00E93A82"/>
    <w:rsid w:val="00EB41DB"/>
    <w:rsid w:val="00ED2E25"/>
    <w:rsid w:val="00EE424F"/>
    <w:rsid w:val="00EE7C62"/>
    <w:rsid w:val="00F02A2A"/>
    <w:rsid w:val="00F544F7"/>
    <w:rsid w:val="00F56A8D"/>
    <w:rsid w:val="00F77440"/>
    <w:rsid w:val="00F8629F"/>
    <w:rsid w:val="00FA7B14"/>
    <w:rsid w:val="00FE66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8E"/>
    <w:pPr>
      <w:spacing w:after="200" w:line="276" w:lineRule="auto"/>
    </w:pPr>
  </w:style>
  <w:style w:type="paragraph" w:styleId="Heading1">
    <w:name w:val="heading 1"/>
    <w:basedOn w:val="Normal"/>
    <w:next w:val="Normal"/>
    <w:link w:val="Heading1Char"/>
    <w:uiPriority w:val="99"/>
    <w:qFormat/>
    <w:rsid w:val="00774CDA"/>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774CDA"/>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CD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774CDA"/>
    <w:rPr>
      <w:rFonts w:ascii="Cambria" w:hAnsi="Cambria" w:cs="Times New Roman"/>
      <w:b/>
      <w:bCs/>
      <w:color w:val="4F81BD"/>
      <w:sz w:val="26"/>
      <w:szCs w:val="26"/>
    </w:rPr>
  </w:style>
  <w:style w:type="paragraph" w:styleId="BodyText2">
    <w:name w:val="Body Text 2"/>
    <w:basedOn w:val="Normal"/>
    <w:link w:val="BodyText2Char"/>
    <w:uiPriority w:val="99"/>
    <w:semiHidden/>
    <w:rsid w:val="00774CDA"/>
    <w:pPr>
      <w:spacing w:after="120" w:line="480" w:lineRule="auto"/>
    </w:pPr>
  </w:style>
  <w:style w:type="character" w:customStyle="1" w:styleId="BodyText2Char">
    <w:name w:val="Body Text 2 Char"/>
    <w:basedOn w:val="DefaultParagraphFont"/>
    <w:link w:val="BodyText2"/>
    <w:uiPriority w:val="99"/>
    <w:semiHidden/>
    <w:locked/>
    <w:rsid w:val="00774CDA"/>
    <w:rPr>
      <w:rFonts w:cs="Times New Roman"/>
    </w:rPr>
  </w:style>
  <w:style w:type="paragraph" w:styleId="Footer">
    <w:name w:val="footer"/>
    <w:basedOn w:val="Normal"/>
    <w:link w:val="FooterChar"/>
    <w:uiPriority w:val="99"/>
    <w:rsid w:val="00774CDA"/>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774CDA"/>
    <w:rPr>
      <w:rFonts w:ascii="Times New Roman" w:hAnsi="Times New Roman" w:cs="Times New Roman"/>
      <w:sz w:val="24"/>
      <w:szCs w:val="24"/>
    </w:rPr>
  </w:style>
  <w:style w:type="paragraph" w:styleId="Header">
    <w:name w:val="header"/>
    <w:basedOn w:val="Normal"/>
    <w:link w:val="HeaderChar"/>
    <w:uiPriority w:val="99"/>
    <w:rsid w:val="00034F0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34F03"/>
    <w:rPr>
      <w:rFonts w:cs="Times New Roman"/>
    </w:rPr>
  </w:style>
  <w:style w:type="character" w:customStyle="1" w:styleId="Arial">
    <w:name w:val="Основной текст + Arial"/>
    <w:aliases w:val="10 pt"/>
    <w:basedOn w:val="DefaultParagraphFont"/>
    <w:uiPriority w:val="99"/>
    <w:rsid w:val="00E93A82"/>
    <w:rPr>
      <w:rFonts w:ascii="Arial" w:hAnsi="Arial" w:cs="Arial"/>
      <w:b/>
      <w:bCs/>
      <w:color w:val="000000"/>
      <w:spacing w:val="0"/>
      <w:w w:val="100"/>
      <w:position w:val="0"/>
      <w:sz w:val="20"/>
      <w:szCs w:val="20"/>
      <w:u w:val="none"/>
      <w:lang w:val="ru-RU"/>
    </w:rPr>
  </w:style>
  <w:style w:type="character" w:customStyle="1" w:styleId="a">
    <w:name w:val="Основной текст_"/>
    <w:basedOn w:val="DefaultParagraphFont"/>
    <w:link w:val="1"/>
    <w:uiPriority w:val="99"/>
    <w:locked/>
    <w:rsid w:val="00E93A82"/>
    <w:rPr>
      <w:rFonts w:ascii="Times New Roman" w:hAnsi="Times New Roman" w:cs="Times New Roman"/>
      <w:b/>
      <w:bCs/>
      <w:sz w:val="23"/>
      <w:szCs w:val="23"/>
      <w:shd w:val="clear" w:color="auto" w:fill="FFFFFF"/>
    </w:rPr>
  </w:style>
  <w:style w:type="paragraph" w:customStyle="1" w:styleId="1">
    <w:name w:val="Основной текст1"/>
    <w:basedOn w:val="Normal"/>
    <w:link w:val="a"/>
    <w:uiPriority w:val="99"/>
    <w:rsid w:val="00E93A82"/>
    <w:pPr>
      <w:widowControl w:val="0"/>
      <w:shd w:val="clear" w:color="auto" w:fill="FFFFFF"/>
      <w:spacing w:before="240" w:after="240" w:line="240" w:lineRule="atLeast"/>
      <w:jc w:val="center"/>
    </w:pPr>
    <w:rPr>
      <w:b/>
      <w:bCs/>
      <w:sz w:val="23"/>
      <w:szCs w:val="23"/>
    </w:rPr>
  </w:style>
  <w:style w:type="character" w:customStyle="1" w:styleId="Arial1">
    <w:name w:val="Основной текст + Arial1"/>
    <w:aliases w:val="10 pt1,Не полужирный"/>
    <w:basedOn w:val="a"/>
    <w:uiPriority w:val="99"/>
    <w:rsid w:val="00E93A82"/>
    <w:rPr>
      <w:rFonts w:ascii="Arial" w:hAnsi="Arial" w:cs="Arial"/>
      <w:color w:val="000000"/>
      <w:spacing w:val="0"/>
      <w:w w:val="100"/>
      <w:position w:val="0"/>
      <w:sz w:val="20"/>
      <w:szCs w:val="20"/>
      <w:lang w:val="ru-RU"/>
    </w:rPr>
  </w:style>
  <w:style w:type="paragraph" w:styleId="ListParagraph">
    <w:name w:val="List Paragraph"/>
    <w:basedOn w:val="Normal"/>
    <w:uiPriority w:val="99"/>
    <w:qFormat/>
    <w:rsid w:val="00E93A82"/>
    <w:pPr>
      <w:ind w:left="720"/>
    </w:pPr>
    <w:rPr>
      <w:lang w:eastAsia="en-US"/>
    </w:rPr>
  </w:style>
  <w:style w:type="character" w:customStyle="1" w:styleId="Tahoma">
    <w:name w:val="Основной текст + Tahoma"/>
    <w:aliases w:val="7,5 pt"/>
    <w:basedOn w:val="a"/>
    <w:uiPriority w:val="99"/>
    <w:rsid w:val="00E93A82"/>
    <w:rPr>
      <w:rFonts w:ascii="Tahoma" w:hAnsi="Tahoma" w:cs="Tahoma"/>
      <w:color w:val="000000"/>
      <w:spacing w:val="0"/>
      <w:w w:val="100"/>
      <w:position w:val="0"/>
      <w:sz w:val="15"/>
      <w:szCs w:val="15"/>
      <w:u w:val="none"/>
    </w:rPr>
  </w:style>
  <w:style w:type="character" w:styleId="PageNumber">
    <w:name w:val="page number"/>
    <w:basedOn w:val="DefaultParagraphFont"/>
    <w:uiPriority w:val="99"/>
    <w:rsid w:val="00103219"/>
    <w:rPr>
      <w:rFonts w:cs="Times New Roman"/>
    </w:rPr>
  </w:style>
  <w:style w:type="table" w:styleId="TableGrid">
    <w:name w:val="Table Grid"/>
    <w:basedOn w:val="TableNormal"/>
    <w:uiPriority w:val="99"/>
    <w:locked/>
    <w:rsid w:val="00843AB3"/>
    <w:pPr>
      <w:widowControl w:val="0"/>
      <w:autoSpaceDE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91451C"/>
    <w:pPr>
      <w:spacing w:after="120"/>
    </w:pPr>
  </w:style>
  <w:style w:type="character" w:customStyle="1" w:styleId="BodyTextChar">
    <w:name w:val="Body Text Char"/>
    <w:basedOn w:val="DefaultParagraphFont"/>
    <w:link w:val="BodyText"/>
    <w:uiPriority w:val="99"/>
    <w:semiHidden/>
    <w:locked/>
    <w:rPr>
      <w:rFonts w:cs="Times New Roman"/>
    </w:rPr>
  </w:style>
  <w:style w:type="paragraph" w:styleId="NormalWeb">
    <w:name w:val="Normal (Web)"/>
    <w:basedOn w:val="Normal"/>
    <w:uiPriority w:val="99"/>
    <w:rsid w:val="0091451C"/>
    <w:pPr>
      <w:spacing w:before="100" w:beforeAutospacing="1" w:after="100" w:afterAutospacing="1" w:line="240" w:lineRule="auto"/>
    </w:pPr>
    <w:rPr>
      <w:rFonts w:ascii="Arial" w:hAnsi="Arial" w:cs="Arial"/>
      <w:color w:val="000000"/>
      <w:sz w:val="20"/>
      <w:szCs w:val="20"/>
    </w:rPr>
  </w:style>
  <w:style w:type="character" w:styleId="Hyperlink">
    <w:name w:val="Hyperlink"/>
    <w:basedOn w:val="DefaultParagraphFont"/>
    <w:uiPriority w:val="99"/>
    <w:rsid w:val="0091451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703</TotalTime>
  <Pages>91</Pages>
  <Words>20448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Queen</dc:creator>
  <cp:keywords/>
  <dc:description/>
  <cp:lastModifiedBy>ОПТО</cp:lastModifiedBy>
  <cp:revision>54</cp:revision>
  <cp:lastPrinted>2013-05-14T15:00:00Z</cp:lastPrinted>
  <dcterms:created xsi:type="dcterms:W3CDTF">2012-11-10T20:25:00Z</dcterms:created>
  <dcterms:modified xsi:type="dcterms:W3CDTF">2013-07-10T08:47:00Z</dcterms:modified>
</cp:coreProperties>
</file>